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Sunfire Lily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bright Sunfire Lily blooms in Open Vale's seasonal light, making the ritual ground feel vivid and specific before any explanation lands.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Sunfire Lily: A bright Sunfire Lily blooms in Open Vale's seasonal light, making the ritual ground feel vivid and specific before any explanation lands.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bright Sunfire Lily blooms in Open Vale's seasonal light, making the ritual ground feel vivid and specific before any explanation lands.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20e9c48e1e87b44c | Source hash dac3370046ed077140fab2d6</w:t>
      </w:r>
    </w:p>
    <w:sectPr/>
  </w:body>
</w:document>
</file>