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Catcher's Cradles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cradle system associated with the Titan's Steps, letting Sablewood's logistics guild make vertical risk look routine.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Catcher's Cradles make vertical danger look routine: suspended nets, rescue platforms, and the quiet pride of people who catch mistakes for a living.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Huge nets sag between the trees, heavy with a century of caught things, branches, crates, the occasional boot. Pulley towers haul baskets up and down. Safety flags snap overhead. The workers size up a newcomer entirely by how they handle a rope, and they are...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nesting swifts, net spiders, beetles eating old rope fibers No default combatant; add only if the scene introduces one Local civic, trade, or route interests Food, tools, route signs, local goods, or...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The crews eat on the repair platforms, passing a shared pot hand to hand so no one has to climb down for it. Plain food, beans and bread and strong tea, eaten with the easy gallows-humor of people who catch other...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cb840e9d86fd6175 | Source hash dac3370046ed077140fab2d6</w:t>
      </w:r>
    </w:p>
    <w:sectPr/>
  </w:body>
</w:document>
</file>