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 Stability Track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Protect the Custodian during the ritual to determine whether the renewed ward is strong or unstable.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Protect the Custodian during the ritual to determine whether the renewed ward is strong or unstable.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Choice and payoff tracking lane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919f85d972774f6e | Source hash dac3370046ed077140fab2d6</w:t>
      </w:r>
    </w:p>
    <w:sectPr/>
  </w:body>
</w:document>
</file>