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Connection Questions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Daggerheart-style prompts that let players define safe, playable relationships before the first scene.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Daggerheart-style prompts that let players define safe, playable relationships before the first scene.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Connection Questions: Daggerheart-style prompts that let players define safe, playable relationships before the first scene.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What does a connection answer look like?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during Session Zero, character introductions, and optional party-bond refresh beats.</w:t>
      </w:r>
    </w:p>
    <w:p>
      <w:pPr>
        <w:pStyle w:val="Normal"/>
      </w:pPr>
      <w:r>
        <w:t xml:space="preserve">Offer one relationship prompt, then let the other player answer in their own words and keep only the part both players like.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b3910670186d1f27 | Source hash dac3370046ed077140fab2d6</w:t>
      </w:r>
    </w:p>
    <w:sectPr/>
  </w:body>
</w:document>
</file>