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S05-02 - Short Rest Before the Storm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For a little while, the Old Sable gives you room to breathe.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For a little while, the Old Sable gives you room to breathe.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takes a short rest while the Custodian prepares the ritual.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Tend wounds Clear stress Repair armor Prepare together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During the short rest, who helps someone else without making a big deal of it?</w:t>
      </w:r>
    </w:p>
    <w:p>
      <w:pPr>
        <w:pStyle w:val="Normal"/>
      </w:pPr>
      <w:r>
        <w:t xml:space="preserve">What do you prepare that is not a weapon?</w:t>
      </w:r>
    </w:p>
    <w:p>
      <w:pPr>
        <w:pStyle w:val="Normal"/>
      </w:pPr>
      <w:r>
        <w:t xml:space="preserve">What fear do you admit before the ritual starts?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56ed65e87e77e292 | Source hash dac3370046ed077140fab2d6</w:t>
      </w:r>
    </w:p>
    <w:sectPr/>
  </w:body>
</w:document>
</file>