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MAP-LOC-the-latch - The Latch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Latch feels like a threshold that decides whether access is earned, bought, or refused.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Latch feels like a threshold that decides whether access is earned, bought, or refused.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Latch feels like a threshold that decides whether access is earned, bought, or refused.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dc821696231b5724 | Source hash dac3370046ed077140fab2d6</w:t>
      </w:r>
    </w:p>
    <w:sectPr/>
  </w:body>
</w:document>
</file>