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MAP-LOC-the-refuge - The Refuge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Refuge is prosperous because people learned how to survive Sablewood, not because Sablewood became safe.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Refuge is prosperous because people learned how to survive Sablewood, not because Sablewood became safe.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Refuge is prosperous because people learned how to survive Sablewood, not because Sablewood became safe.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4cd7bbff0a3ebbd7 | Source hash dac3370046ed077140fab2d6</w:t>
      </w:r>
    </w:p>
    <w:sectPr/>
  </w:body>
</w:document>
</file>