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SABLEWOOD-FACTIONS - Factions / Communities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Every group here has a survival strategy.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Every group here has a survival strategy.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Every group here has a survival strategy.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a2d2c8b0f95aa5f8 | Source hash dac3370046ed077140fab2d6</w:t>
      </w:r>
    </w:p>
    <w:sectPr/>
  </w:body>
</w:document>
</file>