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Adversary Spotlight</w:t>
      </w:r>
    </w:p>
    <w:p>
      <w:pPr>
        <w:pStyle w:val="Normal"/>
      </w:pPr>
      <w:r>
        <w:t xml:space="preserve">Player-facing description</w:t>
      </w:r>
    </w:p>
    <w:p>
      <w:pPr>
        <w:pStyle w:val="Normal"/>
      </w:pPr>
      <w:r>
        <w:t xml:space="preserve">Adversary Spotlight: Daggerheart uses spotlight flow rather than fixed initiative; adversaries act when spotlighted by the GM and features.</w:t>
      </w:r>
    </w:p>
    <w:p>
      <w:pPr>
        <w:pStyle w:val="Normal"/>
      </w:pPr>
      <w:r>
        <w:t xml:space="preserve">Public role</w:t>
      </w:r>
    </w:p>
    <w:p>
      <w:pPr>
        <w:pStyle w:val="Normal"/>
      </w:pPr>
      <w:r>
        <w:t xml:space="preserve">Spotlight-based adversary activation reference</w:t>
      </w:r>
    </w:p>
    <w:p>
      <w:pPr>
        <w:pStyle w:val="Normal"/>
      </w:pPr>
      <w:r>
        <w:t xml:space="preserve">Handout text</w:t>
      </w:r>
    </w:p>
    <w:p>
      <w:pPr>
        <w:pStyle w:val="Normal"/>
      </w:pPr>
      <w:r>
        <w:t xml:space="preserve">Player-safe note: Daggerheart uses spotlight flow rather than fixed initiative; adversaries act when spotlighted by the GM and features.</w:t>
      </w:r>
    </w:p>
    <w:p>
      <w:pPr>
        <w:pStyle w:val="Normal"/>
      </w:pPr>
      <w:r>
        <w:t xml:space="preserve">Raw source</w:t>
      </w:r>
    </w:p>
    <w:p>
      <w:pPr>
        <w:pStyle w:val="Normal"/>
      </w:pPr>
      <w:r>
        <w:t xml:space="preserve">Type: mechanic</w:t>
      </w:r>
    </w:p>
    <w:p>
      <w:pPr>
        <w:pStyle w:val="Normal"/>
      </w:pPr>
      <w:r>
        <w:t xml:space="preserve">Role: Spotlight-based adversary activation reference</w:t>
      </w:r>
    </w:p>
    <w:p>
      <w:pPr>
        <w:pStyle w:val="Normal"/>
      </w:pPr>
      <w:r>
        <w:t xml:space="preserve">Summary: Daggerheart uses spotlight flow rather than fixed initiative; adversaries act when spotlighted by the GM and features.</w:t>
      </w:r>
    </w:p>
    <w:p>
      <w:pPr>
        <w:pStyle w:val="Normal"/>
      </w:pPr>
      <w:r>
        <w:t xml:space="preserve">Tags: rules-canon combat</w:t>
      </w:r>
    </w:p>
    <w:p>
      <w:pPr>
        <w:pStyle w:val="Normal"/>
      </w:pPr>
      <w:r>
        <w:t xml:space="preserve">Aliases: Adversary Spotlight Spotlight adversary spotlight initiative spotlight spotlight an adversary</w:t>
      </w:r>
    </w:p>
    <w:p>
      <w:pPr>
        <w:pStyle w:val="Normal"/>
      </w:pPr>
      <w:r>
        <w:t xml:space="preserve">Connections: GM Moves Fear Adversary Attack Rolls</w:t>
      </w:r>
    </w:p>
    <w:p>
      <w:pPr>
        <w:pStyle w:val="Normal"/>
      </w:pPr>
      <w:r>
        <w:t xml:space="preserve">Inventory: spotlight an adversary spend Fear use Fear Feature</w:t>
      </w:r>
    </w:p>
    <w:p>
      <w:pPr>
        <w:pStyle w:val="Normal"/>
      </w:pPr>
      <w:r>
        <w:t xml:space="preserve">Loot: No loot.</w:t>
      </w:r>
    </w:p>
    <w:p>
      <w:pPr>
        <w:pStyle w:val="Normal"/>
      </w:pPr>
      <w:r>
        <w:t xml:space="preserve">Name: Adversary Spotlight</w:t>
      </w:r>
    </w:p>
    <w:p>
      <w:pPr>
        <w:pStyle w:val="Normal"/>
      </w:pPr>
      <w:r>
        <w:t xml:space="preserve">Id: adversary-spotlight</w:t>
      </w:r>
    </w:p>
    <w:p>
      <w:pPr>
        <w:pStyle w:val="Normal"/>
      </w:pPr>
      <w:r>
        <w:t xml:space="preserve">Meta: Mechanic MECHANIC assets/icons/mechanic.png entity-mechanic #87b9ff 08 Tables and Loot entities mechanic</w:t>
      </w:r>
    </w:p>
    <w:p>
      <w:pPr>
        <w:pStyle w:val="Normal"/>
      </w:pPr>
      <w:r>
        <w:t xml:space="preserve">Related: Adversary Attack Rolls Fear GM Moves</w:t>
      </w:r>
    </w:p>
    <w:p>
      <w:pPr>
        <w:pStyle w:val="Normal"/>
      </w:pPr>
      <w:r>
        <w:t xml:space="preserve">Image Prompt: Private table TTRPG story atlas asset for Adversary Spotlight, Mechanic. Role: Spotlight-based adversary activation reference. Summary: Daggerheart uses spotlight flow rather than fixed initiative; adversaries act when spotlighted by the GM and features.. Cinematic fantasy concept art, readable silhouette, no visible text, no UI, no watermark. Do not include the Strixwolf Mother, strixwolf pups, wolves, owlbears, or animal companions.</w:t>
      </w:r>
    </w:p>
    <w:p>
      <w:pPr>
        <w:pStyle w:val="Normal"/>
      </w:pPr>
      <w:r>
        <w:t xml:space="preserve">Personality: Daggerheart uses spotlight flow rather than fixed initiative; adversaries act when spotlighted by the GM and features.; keep the rule-facing state visible through fictional signs the table can understand.</w:t>
      </w:r>
    </w:p>
    <w:p>
      <w:pPr>
        <w:pStyle w:val="Normal"/>
      </w:pPr>
      <w:r>
        <w:t xml:space="preserve">Wants: Turn choices around GM Moves, Fear, Adversary Attack Rolls into clear consequences the GM can track.</w:t>
      </w:r>
    </w:p>
    <w:p>
      <w:pPr>
        <w:pStyle w:val="Normal"/>
      </w:pPr>
      <w:r>
        <w:t xml:space="preserve">Fears: Becoming an invisible counter instead of a pressure the players can read, influence, and remember.</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Daggerheart uses spotlight flow rather than fixed initiative; adversaries act when spotlighted by the GM and features.</w:t>
      </w:r>
    </w:p>
    <w:p>
      <w:pPr>
        <w:pStyle w:val="Normal"/>
      </w:pPr>
      <w:r>
        <w:t xml:space="preserve">Equipment: spotlight an adversary spend Fear use Fear Feature</w:t>
      </w:r>
    </w:p>
    <w:p>
      <w:pPr>
        <w:pStyle w:val="Normal"/>
      </w:pPr>
      <w:r>
        <w:t xml:space="preserve">Search Or Loot: No loot.</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Adversary Spotlight: Daggerheart uses spotlight flow rather than fixed initiative; adversaries act when spotlighted by the GM and features. No forced reveal. Let this entity disclose truth through scene context and player attention. Give one concrete visual, one sound or texture, and one sign of who has used or neglected it. Turn choices around GM Moves, Fear, Adversary Attack Rolls into clear consequences the GM can track. Becoming an invisible counter instead of a pressure the players can read, influence, and remember. Use when the scene needs a concrete object for players to inspect, carry, debate, or remember. Knowledge / Instinct / Presence as fits the table 15 Learn the clean fact about Adversary Spotlight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w:t>
      </w:r>
    </w:p>
    <w:p>
      <w:pPr>
        <w:pStyle w:val="Normal"/>
      </w:pPr>
      <w:r>
        <w:t xml:space="preserve">Pronunciation: Adversary Spotlight</w:t>
      </w:r>
    </w:p>
    <w:p>
      <w:pPr>
        <w:pStyle w:val="Normal"/>
      </w:pPr>
      <w:r>
        <w:t xml:space="preserve">Short Pronunciation: Adversary Spotlight</w:t>
      </w:r>
    </w:p>
    <w:p>
      <w:pPr>
        <w:pStyle w:val="Normal"/>
      </w:pPr>
      <w:r>
        <w:t xml:space="preserve">Image: assets/entities/adversary-spotlight.png</w:t>
      </w:r>
    </w:p>
    <w:p>
      <w:pPr>
        <w:pStyle w:val="Normal"/>
      </w:pPr>
      <w:r>
        <w:t xml:space="preserve">Image Asset Status: fallback_type_icon</w:t>
      </w:r>
    </w:p>
    <w:p>
      <w:pPr>
        <w:pStyle w:val="Normal"/>
      </w:pPr>
      <w:r>
        <w:t xml:space="preserve">Visual Gallery: primary Primary wiki image primary assets/entities/adversary-spotlight.png Adversary Spotlight primary wiki image visual. Adversary Spotlight: Primary wiki image. fallback_type_icon True True</w:t>
      </w:r>
    </w:p>
    <w:p>
      <w:pPr>
        <w:pStyle w:val="Normal"/>
      </w:pPr>
      <w:r>
        <w:t xml:space="preserve">Export Stamp</w:t>
      </w:r>
    </w:p>
    <w:p>
      <w:pPr>
        <w:pStyle w:val="Normal"/>
      </w:pPr>
      <w:r>
        <w:t xml:space="preserve">Build 2026-06-23T21:40:58 | Content hash 9b772b24c0c03d10 | Source hash dac3370046ed077140fab2d6</w:t>
      </w:r>
    </w:p>
    <w:sectPr/>
  </w:body>
</w:document>
</file>