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Craymeleon</w:t>
      </w:r>
    </w:p>
    <w:p>
      <w:pPr>
        <w:pStyle w:val="Normal"/>
      </w:pPr>
      <w:r>
        <w:t xml:space="preserve">Player-facing description</w:t>
      </w:r>
    </w:p>
    <w:p>
      <w:pPr>
        <w:pStyle w:val="Normal"/>
      </w:pPr>
      <w:r>
        <w:t xml:space="preserve">Craymeleon: A chameleon-crayfish river beast with bright shell plates and independently swiveling eyes, often harnessed to pull small boats through glowing current.</w:t>
      </w:r>
    </w:p>
    <w:p>
      <w:pPr>
        <w:pStyle w:val="Normal"/>
      </w:pPr>
      <w:r>
        <w:t xml:space="preserve">Public role</w:t>
      </w:r>
    </w:p>
    <w:p>
      <w:pPr>
        <w:pStyle w:val="Normal"/>
      </w:pPr>
      <w:r>
        <w:t xml:space="preserve">Lucent River work animal</w:t>
      </w:r>
    </w:p>
    <w:p>
      <w:pPr>
        <w:pStyle w:val="Normal"/>
      </w:pPr>
      <w:r>
        <w:t xml:space="preserve">Handout text</w:t>
      </w:r>
    </w:p>
    <w:p>
      <w:pPr>
        <w:pStyle w:val="Normal"/>
      </w:pPr>
      <w:r>
        <w:t xml:space="preserve">Player-safe note: A chameleon-crayfish river beast with bright shell plates and independently swiveling eyes, often harnessed to pull small boats through glowing current.</w:t>
      </w:r>
    </w:p>
    <w:p>
      <w:pPr>
        <w:pStyle w:val="Normal"/>
      </w:pPr>
      <w:r>
        <w:t xml:space="preserve">Raw source</w:t>
      </w:r>
    </w:p>
    <w:p>
      <w:pPr>
        <w:pStyle w:val="Normal"/>
      </w:pPr>
      <w:r>
        <w:t xml:space="preserve">Type: creature</w:t>
      </w:r>
    </w:p>
    <w:p>
      <w:pPr>
        <w:pStyle w:val="Normal"/>
      </w:pPr>
      <w:r>
        <w:t xml:space="preserve">Role: Lucent River work animal</w:t>
      </w:r>
    </w:p>
    <w:p>
      <w:pPr>
        <w:pStyle w:val="Normal"/>
      </w:pPr>
      <w:r>
        <w:t xml:space="preserve">Summary: A chameleon-crayfish river beast with bright shell plates and independently swiveling eyes, often harnessed to pull small boats through glowing current.</w:t>
      </w:r>
    </w:p>
    <w:p>
      <w:pPr>
        <w:pStyle w:val="Normal"/>
      </w:pPr>
      <w:r>
        <w:t xml:space="preserve">Tags: sablewood-lore ambient hybrid-fauna river source-page-3</w:t>
      </w:r>
    </w:p>
    <w:p>
      <w:pPr>
        <w:pStyle w:val="Normal"/>
      </w:pPr>
      <w:r>
        <w:t xml:space="preserve">Aliases: Craymeleon chameleon crayfish craymeleons</w:t>
      </w:r>
    </w:p>
    <w:p>
      <w:pPr>
        <w:pStyle w:val="Normal"/>
      </w:pPr>
      <w:r>
        <w:t xml:space="preserve">Connections: The Lucent River The High Falls Sablewood Hybrid Fauna</w:t>
      </w:r>
    </w:p>
    <w:p>
      <w:pPr>
        <w:pStyle w:val="Normal"/>
      </w:pPr>
      <w:r>
        <w:t xml:space="preserve">Inventory: Harness bells, claw marks on dock posts, or sudden color changes can show river mood before danger arrives.</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3</w:t>
      </w:r>
    </w:p>
    <w:p>
      <w:pPr>
        <w:pStyle w:val="Normal"/>
      </w:pPr>
      <w:r>
        <w:t xml:space="preserve">Name: Craymeleon</w:t>
      </w:r>
    </w:p>
    <w:p>
      <w:pPr>
        <w:pStyle w:val="Normal"/>
      </w:pPr>
      <w:r>
        <w:t xml:space="preserve">Id: craymeleon</w:t>
      </w:r>
    </w:p>
    <w:p>
      <w:pPr>
        <w:pStyle w:val="Normal"/>
      </w:pPr>
      <w:r>
        <w:t xml:space="preserve">Meta: Creature / Animal CREATURE assets/icons/creature.png entity-creature #78a65f 04 Creatures entities creature</w:t>
      </w:r>
    </w:p>
    <w:p>
      <w:pPr>
        <w:pStyle w:val="Normal"/>
      </w:pPr>
      <w:r>
        <w:t xml:space="preserve">Related: Sablewood Hybrid Fauna The High Falls The Lucent River</w:t>
      </w:r>
    </w:p>
    <w:p>
      <w:pPr>
        <w:pStyle w:val="Normal"/>
      </w:pPr>
      <w:r>
        <w:t xml:space="preserve">Image Prompt: Private table TTRPG story atlas asset for Craymeleon, Creature / Animal. Role: Lucent River work animal. Summary: A chameleon-crayfish river beast with bright shell plates and independently swiveling eyes, often harnessed to pull small boats through glowing current.. Cinematic fantasy concept art, readable silhouette, no visible text, no UI, no watermark. Do not include the Strixwolf Mother, strixwolf pups, wolves, owlbears, or animal companions.</w:t>
      </w:r>
    </w:p>
    <w:p>
      <w:pPr>
        <w:pStyle w:val="Normal"/>
      </w:pPr>
      <w:r>
        <w:t xml:space="preserve">Personality: A chameleon-crayfish river beast with bright shell plates and independently swiveling eyes, often harnessed to pull small boats through glowing current.; show instinct first through distance, posture, scent, and how the creature protects what is close to it.</w:t>
      </w:r>
    </w:p>
    <w:p>
      <w:pPr>
        <w:pStyle w:val="Normal"/>
      </w:pPr>
      <w:r>
        <w:t xml:space="preserve">Wants: Reach safety on its own terms and communicate danger through behavior before the party turns the moment into combat.</w:t>
      </w:r>
    </w:p>
    <w:p>
      <w:pPr>
        <w:pStyle w:val="Normal"/>
      </w:pPr>
      <w:r>
        <w:t xml:space="preserve">Fears: Being surrounded, misread as a monster, or driven toward The Lucent River, The High Falls, Sablewood Hybrid Fauna by noise and haste.</w:t>
      </w:r>
    </w:p>
    <w:p>
      <w:pPr>
        <w:pStyle w:val="Normal"/>
      </w:pPr>
      <w:r>
        <w:t xml:space="preserve">Secrets: No forced reveal. Let this entity disclose truth through scene context and player attention.</w:t>
      </w:r>
    </w:p>
    <w:p>
      <w:pPr>
        <w:pStyle w:val="Normal"/>
      </w:pPr>
      <w:r>
        <w:t xml:space="preserve">Body Language: Moves from protection, not malice. Reacts to posture, volume, and distance more than words.</w:t>
      </w:r>
    </w:p>
    <w:p>
      <w:pPr>
        <w:pStyle w:val="Normal"/>
      </w:pPr>
      <w:r>
        <w:t xml:space="preserve">Sample Dialogue: A chameleon-crayfish river beast with bright shell plates and independently swiveling eyes, often harnessed to pull small boats through glowing current.</w:t>
      </w:r>
    </w:p>
    <w:p>
      <w:pPr>
        <w:pStyle w:val="Normal"/>
      </w:pPr>
      <w:r>
        <w:t xml:space="preserve">Equipment: Harness bells, claw marks on dock posts, or sudden color changes can show river mood before danger arrives.</w:t>
      </w:r>
    </w:p>
    <w:p>
      <w:pPr>
        <w:pStyle w:val="Normal"/>
      </w:pPr>
      <w:r>
        <w:t xml:space="preserve">Search Or Loot: Search yields context first: spoor, warning marks, tool scratches, route signs, or local testimony unless a scene names treasure.</w:t>
      </w:r>
    </w:p>
    <w:p>
      <w:pPr>
        <w:pStyle w:val="Normal"/>
      </w:pPr>
      <w:r>
        <w:t xml:space="preserve">Gm Use: Use as a moral encounter. Reward restraint and observation without forcing a pet or mascot outcome.</w:t>
      </w:r>
    </w:p>
    <w:p>
      <w:pPr>
        <w:pStyle w:val="Normal"/>
      </w:pPr>
      <w:r>
        <w:t xml:space="preserve">Future Hooks: Bring back as an echo if players made a strong choice involving this entity.</w:t>
      </w:r>
    </w:p>
    <w:p>
      <w:pPr>
        <w:pStyle w:val="Normal"/>
      </w:pPr>
      <w:r>
        <w:t xml:space="preserve">Robust: Craymeleon: A chameleon-crayfish river beast with bright shell plates and independently swiveling eyes, often harnessed to pull small boats through glowing current. No forced reveal. Let this entity disclose truth through scene context and player attention. Give one concrete visual, one sound or texture, and one sign of who has used or neglected it. Reach safety on its own terms and communicate danger through behavior before the party turns the moment into combat. Being surrounded, misread as a monster, or driven toward The Lucent River, The High Falls, Sablewood Hybrid Fauna by noise and haste. Use as a moral encounter. Reward restraint and observation without forcing a pet or mascot outcome. Knowledge / Instinct / Presence as fits the table 15 Learn the clean fact about Craymeleon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w:t>
      </w:r>
    </w:p>
    <w:p>
      <w:pPr>
        <w:pStyle w:val="Normal"/>
      </w:pPr>
      <w:r>
        <w:t xml:space="preserve">Pronunciation: kray-MEEL-ee-un</w:t>
      </w:r>
    </w:p>
    <w:p>
      <w:pPr>
        <w:pStyle w:val="Normal"/>
      </w:pPr>
      <w:r>
        <w:t xml:space="preserve">Short Pronunciation: kray-MEEL-ee-un</w:t>
      </w:r>
    </w:p>
    <w:p>
      <w:pPr>
        <w:pStyle w:val="Normal"/>
      </w:pPr>
      <w:r>
        <w:t xml:space="preserve">Image: assets/creature-images/craymeleon/portrait_base.png</w:t>
      </w:r>
    </w:p>
    <w:p>
      <w:pPr>
        <w:pStyle w:val="Normal"/>
      </w:pPr>
      <w:r>
        <w:t xml:space="preserve">Image Asset Status: creature_images</w:t>
      </w:r>
    </w:p>
    <w:p>
      <w:pPr>
        <w:pStyle w:val="Normal"/>
      </w:pPr>
      <w:r>
        <w:t xml:space="preserve">Visual Gallery: primary Primary wiki image primary assets/creature-images/craymeleon/portrait_base.png Craymeleon primary wiki image visual. Craymeleon: Primary wiki image. creature_images True True</w:t>
      </w:r>
    </w:p>
    <w:p>
      <w:pPr>
        <w:pStyle w:val="Normal"/>
      </w:pPr>
      <w:r>
        <w:t xml:space="preserve">Export Stamp</w:t>
      </w:r>
    </w:p>
    <w:p>
      <w:pPr>
        <w:pStyle w:val="Normal"/>
      </w:pPr>
      <w:r>
        <w:t xml:space="preserve">Build 2026-06-23T21:40:58 | Content hash 31de85cb831ef569 | Source hash dac3370046ed077140fab2d6</w:t>
      </w:r>
    </w:p>
    <w:sectPr/>
  </w:body>
</w:document>
</file>