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Goldwater Financial Institution</w:t>
      </w:r>
    </w:p>
    <w:p>
      <w:pPr>
        <w:pStyle w:val="Normal"/>
      </w:pPr>
      <w:r>
        <w:t xml:space="preserve">Player-facing description</w:t>
      </w:r>
    </w:p>
    <w:p>
      <w:pPr>
        <w:pStyle w:val="Normal"/>
      </w:pPr>
      <w:r>
        <w:t xml:space="preserve">Goldwater Financial Institution: Goldwater Financial™ keeps your valuables safe and your debt safer, because the debt is the valuable. Slogan: Goldwater™ keeps what matters safe.</w:t>
      </w:r>
    </w:p>
    <w:p>
      <w:pPr>
        <w:pStyle w:val="Normal"/>
      </w:pPr>
      <w:r>
        <w:t xml:space="preserve">Public role</w:t>
      </w:r>
    </w:p>
    <w:p>
      <w:pPr>
        <w:pStyle w:val="Normal"/>
      </w:pPr>
      <w:r>
        <w:t xml:space="preserve">Ward financing, insurance, foreclosure, and fear-backed debt</w:t>
      </w:r>
    </w:p>
    <w:p>
      <w:pPr>
        <w:pStyle w:val="Normal"/>
      </w:pPr>
      <w:r>
        <w:t xml:space="preserve">Handout text</w:t>
      </w:r>
    </w:p>
    <w:p>
      <w:pPr>
        <w:pStyle w:val="Normal"/>
      </w:pPr>
      <w:r>
        <w:t xml:space="preserve">Goldwater Financial Institution: Goldwater Financial™ keeps your valuables safe and your debt safer, because the debt is the valuable. Slogan: Goldwater™ keeps what matters safe.</w:t>
      </w:r>
    </w:p>
    <w:p>
      <w:pPr>
        <w:pStyle w:val="Normal"/>
      </w:pPr>
      <w:r>
        <w:t xml:space="preserve">Raw source</w:t>
      </w:r>
    </w:p>
    <w:p>
      <w:pPr>
        <w:pStyle w:val="Normal"/>
      </w:pPr>
      <w:r>
        <w:t xml:space="preserve">Type: corporation</w:t>
      </w:r>
    </w:p>
    <w:p>
      <w:pPr>
        <w:pStyle w:val="Normal"/>
      </w:pPr>
      <w:r>
        <w:t xml:space="preserve">Role: Ward financing, insurance, foreclosure, and fear-backed debt</w:t>
      </w:r>
    </w:p>
    <w:p>
      <w:pPr>
        <w:pStyle w:val="Normal"/>
      </w:pPr>
      <w:r>
        <w:t xml:space="preserve">Summary: Goldwater Financial™ keeps your valuables safe and your debt safer, because the debt is the valuable.</w:t>
      </w:r>
    </w:p>
    <w:p>
      <w:pPr>
        <w:pStyle w:val="Normal"/>
      </w:pPr>
      <w:r>
        <w:t xml:space="preserve">Tags: audit-recovery faction-profile finance insurance p2p-canon ward-stack</w:t>
      </w:r>
    </w:p>
    <w:p>
      <w:pPr>
        <w:pStyle w:val="Normal"/>
      </w:pPr>
      <w:r>
        <w:t xml:space="preserve">Connections: Emeris Crown Holdings Goldspire Ward Network The Goldspire Relay Public-Private Ward Compact Hazard-Indexed Pricing Goldwater-Grail Toll Crew Soulspire Solutions The Grail Auditor Holle</w:t>
      </w:r>
    </w:p>
    <w:p>
      <w:pPr>
        <w:pStyle w:val="Normal"/>
      </w:pPr>
      <w:r>
        <w:t xml:space="preserve">Inventory: premium-overdue stamp ward-continuity rider repossession notice</w:t>
      </w:r>
    </w:p>
    <w:p>
      <w:pPr>
        <w:pStyle w:val="Normal"/>
      </w:pPr>
      <w:r>
        <w:t xml:space="preserve">Loot: Financial paperwork can reveal who benefits when a relay fails slowly instead of being repaired quickly.</w:t>
      </w:r>
    </w:p>
    <w:p>
      <w:pPr>
        <w:pStyle w:val="Normal"/>
      </w:pPr>
      <w:r>
        <w:t xml:space="preserve">Name: Goldwater Financial Institution</w:t>
      </w:r>
    </w:p>
    <w:p>
      <w:pPr>
        <w:pStyle w:val="Normal"/>
      </w:pPr>
      <w:r>
        <w:t xml:space="preserve">Id: goldwater-financial-institution</w:t>
      </w:r>
    </w:p>
    <w:p>
      <w:pPr>
        <w:pStyle w:val="Normal"/>
      </w:pPr>
      <w:r>
        <w:t xml:space="preserve">Meta: Corporation / Company CORP assets/icons/corporation.png entity-corp #d6a936 06 Factions and Companies factions corporation</w:t>
      </w:r>
    </w:p>
    <w:p>
      <w:pPr>
        <w:pStyle w:val="Normal"/>
      </w:pPr>
      <w:r>
        <w:t xml:space="preserve">Aliases: Goldwater Goldwater Financial Goldwater Financial Institution ward insurance ward insurer</w:t>
      </w:r>
    </w:p>
    <w:p>
      <w:pPr>
        <w:pStyle w:val="Normal"/>
      </w:pPr>
      <w:r>
        <w:t xml:space="preserve">Appears In: S01-02</w:t>
      </w:r>
    </w:p>
    <w:p>
      <w:pPr>
        <w:pStyle w:val="Normal"/>
      </w:pPr>
      <w:r>
        <w:t xml:space="preserve">Related: Auditor Holle Emeris Crown Holdings Goldspire Ward Network Goldwater-Grail Toll Crew Hazard-Indexed Pricing Public-Private Ward Compact S01-02 Soulspire Solutions The Goldspire Relay The Grail</w:t>
      </w:r>
    </w:p>
    <w:p>
      <w:pPr>
        <w:pStyle w:val="Normal"/>
      </w:pPr>
      <w:r>
        <w:t xml:space="preserve">Image Prompt: Private table TTRPG story atlas asset for Goldwater Financial Institution, Corporation / Company. Role: Ward financing, insurance, foreclosure, and fear-backed debt. Summary: Goldwater Financial™ keeps your valuables safe and your debt safer, because the debt is the valuable.. Cinematic fantasy concept art, readable silhouette, no visible text, no UI, no watermark. Create a clean symbolic crest or brand mark on a plain dark background; no readable words. Do not include the Strixwolf Mother, strixwolf pups, wolves, owlbears, or animal companions.</w:t>
      </w:r>
    </w:p>
    <w:p>
      <w:pPr>
        <w:pStyle w:val="Normal"/>
      </w:pPr>
      <w:r>
        <w:t xml:space="preserve">Personality: A bank that makes safety payable, renewable, and revocable at punishing interest.; present the public face as polished enough to pass a brochure and the real function through paperwork, assets, and cost-shifting.</w:t>
      </w:r>
    </w:p>
    <w:p>
      <w:pPr>
        <w:pStyle w:val="Normal"/>
      </w:pPr>
      <w:r>
        <w:t xml:space="preserve">Wants: Convert risk around Emeris Crown Holdings, Goldspire Ward Network, The Goldspire Relay into confidence, billable certainty, or controlled liability.</w:t>
      </w:r>
    </w:p>
    <w:p>
      <w:pPr>
        <w:pStyle w:val="Normal"/>
      </w:pPr>
      <w:r>
        <w:t xml:space="preserve">Fears: Plain evidence, human testimony, and players following the gap between promise and operational harm.</w:t>
      </w:r>
    </w:p>
    <w:p>
      <w:pPr>
        <w:pStyle w:val="Normal"/>
      </w:pPr>
      <w:r>
        <w:t xml:space="preserve">Secrets: Its public story converts risk into confidence; its real function moves cost onto ordinary people.</w:t>
      </w:r>
    </w:p>
    <w:p>
      <w:pPr>
        <w:pStyle w:val="Normal"/>
      </w:pPr>
      <w:r>
        <w:t xml:space="preserve">Body Language: Give it one tactile detail when introduced. Connect it to a choice, clue, or consequence.</w:t>
      </w:r>
    </w:p>
    <w:p>
      <w:pPr>
        <w:pStyle w:val="Normal"/>
      </w:pPr>
      <w:r>
        <w:t xml:space="preserve">Sample Dialogue: Public line: A bank that makes safety payable, renewable, and revocable at punishing interest.</w:t>
      </w:r>
    </w:p>
    <w:p>
      <w:pPr>
        <w:pStyle w:val="Normal"/>
      </w:pPr>
      <w:r>
        <w:t xml:space="preserve">Equipment: premium-overdue stamp ward-continuity rider repossession notice</w:t>
      </w:r>
    </w:p>
    <w:p>
      <w:pPr>
        <w:pStyle w:val="Normal"/>
      </w:pPr>
      <w:r>
        <w:t xml:space="preserve">Search Or Loot: Financial paperwork can reveal who benefits when a relay fails slowly instead of being repaired quickly.</w:t>
      </w:r>
    </w:p>
    <w:p>
      <w:pPr>
        <w:pStyle w:val="Normal"/>
      </w:pPr>
      <w:r>
        <w:t xml:space="preserve">Gm Use: Keep the satire pointed at institutional behavior, not vulnerable people. Reveal function through assets, language, and consequences.</w:t>
      </w:r>
    </w:p>
    <w:p>
      <w:pPr>
        <w:pStyle w:val="Normal"/>
      </w:pPr>
      <w:r>
        <w:t xml:space="preserve">Future Hooks: Expose the gap between public assurance and operational harm.</w:t>
      </w:r>
    </w:p>
    <w:p>
      <w:pPr>
        <w:pStyle w:val="Normal"/>
      </w:pPr>
      <w:r>
        <w:t xml:space="preserve">Robust: Goldwater Financial Institution: Goldwater Financial™ keeps your valuables safe and your debt safer, because the debt is the valuable. Slogan: Goldwater™ keeps what matters safe. Deepest layer, GM-only: Board ownership/collusion sits behind this brand. Surface only as hints and patterns. Give one concrete visual, one sound or texture, and one sign of who has used or neglected it. Convert risk around Emeris Crown Holdings, Goldspire Ward Network, The Goldspire Relay into confidence, billable certainty, or controlled liability. Plain evidence, human testimony, and players following the gap between promise and operational harm. Tamsin Vell's overdue slip shows why couriers take fatal work and why small debts become story pressure. Knowledge / Instinct / Presence as fits the table 15 Learn the clean fact about Goldwater Financial Institution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w:t>
      </w:r>
    </w:p>
    <w:p>
      <w:pPr>
        <w:pStyle w:val="Normal"/>
      </w:pPr>
      <w:r>
        <w:t xml:space="preserve">Pronunciation: GOLD-waw-ter fy-NAN-shul in-stih-TOO-shun</w:t>
      </w:r>
    </w:p>
    <w:p>
      <w:pPr>
        <w:pStyle w:val="Normal"/>
      </w:pPr>
      <w:r>
        <w:t xml:space="preserve">Short Pronunciation: GOLD-waw-ter fy-NAN-shul in-stih-TOO-shun</w:t>
      </w:r>
    </w:p>
    <w:p>
      <w:pPr>
        <w:pStyle w:val="Normal"/>
      </w:pPr>
      <w:r>
        <w:t xml:space="preserve">Faction Profile: faction-profile-v1 goldwater-financial-institution goldwater-financial-institution Faction_System_Packet/factions/Corps_Touching_The_Oneshot.md strong True True goldwater Goldwater Financial Institution A trusted bank with portable vaults, gold-black seals, and road-safety financing. Goldwater™ keeps what matters safe. Goldwater Financial™ keeps your valuables safe and your debt safer, because the debt is the valuable. Goldwater™ branches gleam with trust: portable vaults on polished carts, gold-black seals, a teller who calls you 'a valued risk' like it is a compliment. Open a Roadworthy Account™, add a Ward-Continuity Rider™, finance your own safety with a Fear-Forward Loan™ ('low payments, high peace of mind'). The clerk is warm and the math is warmer: every product quietly assumes something terrible will happen to you, and prices the assumption in. Miss three payments and your friendly account is escalated, in a sealed grey envelope, to a partner that handles 'continuing contributors.' The bank never threatens. It simply compounds. The Goldwater seal is heavy enough to feel expensive from across the room. An agent smooths a ledger page with two fingers and says the word...</w:t>
      </w:r>
    </w:p>
    <w:p>
      <w:pPr>
        <w:pStyle w:val="Normal"/>
      </w:pPr>
      <w:r>
        <w:t xml:space="preserve">Image: assets/logos/goldwater-financial-institution.png</w:t>
      </w:r>
    </w:p>
    <w:p>
      <w:pPr>
        <w:pStyle w:val="Normal"/>
      </w:pPr>
      <w:r>
        <w:t xml:space="preserve">Image Asset Status: image_gen</w:t>
      </w:r>
    </w:p>
    <w:p>
      <w:pPr>
        <w:pStyle w:val="Normal"/>
      </w:pPr>
      <w:r>
        <w:t xml:space="preserve">Faction Representative Image: assets/factions/goldwater-financial-institution-representative.png</w:t>
      </w:r>
    </w:p>
    <w:p>
      <w:pPr>
        <w:pStyle w:val="Normal"/>
      </w:pPr>
      <w:r>
        <w:t xml:space="preserve">Faction Representative Status: image_gen</w:t>
      </w:r>
    </w:p>
    <w:p>
      <w:pPr>
        <w:pStyle w:val="Normal"/>
      </w:pPr>
      <w:r>
        <w:t xml:space="preserve">Visual Gallery: primary Primary wiki image primary assets/logos/goldwater-financial-institution.png Goldwater Financial Institution primary wiki image visual. Goldwater Financial Institution: Primary wiki image. image_gen True True faction-logo-source Faction logo faction-logo assets/entity-gallery/goldwater-financial-institution/faction-logo-source.png Goldwater Financial Institution faction logo visual. Goldwater Financial Institution: Faction logo. faction_visual_assets True /Users/kyle/Documents/My Games/Peril To Profit/story-atlas/src/faction_visual_assets/logos/goldwater-financial-institution.png faction-representative-source Representative scene faction-representative assets/entity-gallery/goldwater-financial-institution/faction-representative-source.png Goldwater Financial Institution representative scene visual. Goldwater Financial Institution: Representative scene. faction_visual_assets True /Users/kyle/Documents/My Games/Peril To Profit/story-atlas/src/faction_visual_assets/representative/goldwater-financial-institution.png</w:t>
      </w:r>
    </w:p>
    <w:p>
      <w:pPr>
        <w:pStyle w:val="Normal"/>
      </w:pPr>
      <w:r>
        <w:t xml:space="preserve">Export Stamp</w:t>
      </w:r>
    </w:p>
    <w:p>
      <w:pPr>
        <w:pStyle w:val="Normal"/>
      </w:pPr>
      <w:r>
        <w:t xml:space="preserve">Build 2026-06-23T21:40:58 | Content hash ab5ee26789a8f2c6 | Source hash dac3370046ed077140fab2d6</w:t>
      </w:r>
    </w:p>
    <w:sectPr/>
  </w:body>
</w:document>
</file>