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Keystone Asset™</w:t>
      </w:r>
    </w:p>
    <w:p>
      <w:pPr>
        <w:pStyle w:val="Normal"/>
      </w:pPr>
      <w:r>
        <w:t xml:space="preserve">Player-facing description</w:t>
      </w:r>
    </w:p>
    <w:p>
      <w:pPr>
        <w:pStyle w:val="Normal"/>
      </w:pPr>
      <w:r>
        <w:t xml:space="preserve">A massive lion-faced wardstone sealed as cargo. When exposed, it makes the air feel heavier, safer, and watched.</w:t>
      </w:r>
    </w:p>
    <w:p>
      <w:pPr>
        <w:pStyle w:val="Normal"/>
      </w:pPr>
      <w:r>
        <w:t xml:space="preserve">Public role</w:t>
      </w:r>
    </w:p>
    <w:p>
      <w:pPr>
        <w:pStyle w:val="Normal"/>
      </w:pPr>
      <w:r>
        <w:t xml:space="preserve">Keystone Asset™, Emeris Crown Holdings: the ward-stone that keeps Emeris safe. It is failing and must be renewed at Open Vale.</w:t>
      </w:r>
    </w:p>
    <w:p>
      <w:pPr>
        <w:pStyle w:val="Normal"/>
      </w:pPr>
      <w:r>
        <w:t xml:space="preserve">Handout text</w:t>
      </w:r>
    </w:p>
    <w:p>
      <w:pPr>
        <w:pStyle w:val="Normal"/>
      </w:pPr>
      <w:r>
        <w:t xml:space="preserve">Warning: sealed wardstone asset. Do not strike. Do not expose near unstable ward lines. Authorized keeper required for renewal.</w:t>
      </w:r>
    </w:p>
    <w:p>
      <w:pPr>
        <w:pStyle w:val="Normal"/>
      </w:pPr>
      <w:r>
        <w:t xml:space="preserve">Raw source</w:t>
      </w:r>
    </w:p>
    <w:p>
      <w:pPr>
        <w:pStyle w:val="Normal"/>
      </w:pPr>
      <w:r>
        <w:t xml:space="preserve">Type: item</w:t>
      </w:r>
    </w:p>
    <w:p>
      <w:pPr>
        <w:pStyle w:val="Normal"/>
      </w:pPr>
      <w:r>
        <w:t xml:space="preserve">Role: Keystone Asset™, Emeris Crown Holdings: the ward-stone that keeps Emeris safe. It is failing and must be renewed at Open Vale.</w:t>
      </w:r>
    </w:p>
    <w:p>
      <w:pPr>
        <w:pStyle w:val="Normal"/>
      </w:pPr>
      <w:r>
        <w:t xml:space="preserve">Tags: asset item item-profile loot lore-reveal manufactured-threat story-ad</w:t>
      </w:r>
    </w:p>
    <w:p>
      <w:pPr>
        <w:pStyle w:val="Normal"/>
      </w:pPr>
      <w:r>
        <w:t xml:space="preserve">Summary: Inside the sealed crate, packed in wax-paper and reassurance, sits a heavy grey stone the size of a loaf, warm to the touch, faintly humming, with a light deep inside it that is slowly going out.</w:t>
      </w:r>
    </w:p>
    <w:p>
      <w:pPr>
        <w:pStyle w:val="Normal"/>
      </w:pPr>
      <w:r>
        <w:t xml:space="preserve">Connections: Marlowe Fairwind Whitefire Custodian Open Vale™ Ritual Site Emeris Crown Holdings Emeris Clerk Emeris The Hanging Office Open ValeTM Ritual Site</w:t>
      </w:r>
    </w:p>
    <w:p>
      <w:pPr>
        <w:pStyle w:val="Normal"/>
      </w:pPr>
      <w:r>
        <w:t xml:space="preserve">Loot: Not lootable unless campaign breaks; it is the central MacGuffin.</w:t>
      </w:r>
    </w:p>
    <w:p>
      <w:pPr>
        <w:pStyle w:val="Normal"/>
      </w:pPr>
      <w:r>
        <w:t xml:space="preserve">Name: Keystone Asset™</w:t>
      </w:r>
    </w:p>
    <w:p>
      <w:pPr>
        <w:pStyle w:val="Normal"/>
      </w:pPr>
      <w:r>
        <w:t xml:space="preserve">Id: keystone-asset</w:t>
      </w:r>
    </w:p>
    <w:p>
      <w:pPr>
        <w:pStyle w:val="Normal"/>
      </w:pPr>
      <w:r>
        <w:t xml:space="preserve">Meta: Item / Asset ITEM assets/icons/item.png entity-item #39c5bb 07 Items and Clues entities item</w:t>
      </w:r>
    </w:p>
    <w:p>
      <w:pPr>
        <w:pStyle w:val="Normal"/>
      </w:pPr>
      <w:r>
        <w:t xml:space="preserve">Aliases: Keystone Keystone Asset keystone sealed asset stone the asset ward stone ward-stone wardstone lion-faced stone sealed package the package sealed crate Keystone Asset™</w:t>
      </w:r>
    </w:p>
    <w:p>
      <w:pPr>
        <w:pStyle w:val="Normal"/>
      </w:pPr>
      <w:r>
        <w:t xml:space="preserve">Appears In: S00-01 S01-02 S02-01 S02-03 S03-02 S03-04 S04-03 S04-04 S04-05 S05-01 S05-02 S05-03 S05-06 S05-07 S06-01</w:t>
      </w:r>
    </w:p>
    <w:p>
      <w:pPr>
        <w:pStyle w:val="Normal"/>
      </w:pPr>
      <w:r>
        <w:t xml:space="preserve">Related: Emeris Emeris Clerk Emeris Crown Holdings Marlowe Fairwind Open ValeTM Ritual Site Open Vale™ Ritual Site S00-01 S01-02 S02-01 S02-03 S03-02 S03-04 S04-03 S04-04 S04-05 S05-01 S05-02 S05-03 S05-06 S05-07 S06-01 The Hanging Office Whitefire Custodian</w:t>
      </w:r>
    </w:p>
    <w:p>
      <w:pPr>
        <w:pStyle w:val="Normal"/>
      </w:pPr>
      <w:r>
        <w:t xml:space="preserve">Image Prompt: Private table TTRPG story atlas asset for Keystone Asset™, Item / Asset. Role: Keystone Asset™, Emeris Crown Holdings: the ward-stone that keeps Emeris safe. It is failing and must be renewed at Open Vale.. Summary: Inside the sealed crate, packed in wax-paper and reassurance, sits a heavy grey stone the size of a loaf, warm to the touch, faintly humming, with a light deep inside it that is slowly going out.. Cinematic fantasy concept art, readable silhouette, no visible text, no UI, no watermark. Do not include the Strixwolf Mother, strixwolf pups, wolves, owlbears, or animal companions.</w:t>
      </w:r>
    </w:p>
    <w:p>
      <w:pPr>
        <w:pStyle w:val="Normal"/>
      </w:pPr>
      <w:r>
        <w:t xml:space="preserve">Personality: A massive ward-stone from the capital gate, needed to renew protective infrastructure.; use Keystone Asset as a concrete table object with texture, ownership, and a reason it matters now.</w:t>
      </w:r>
    </w:p>
    <w:p>
      <w:pPr>
        <w:pStyle w:val="Normal"/>
      </w:pPr>
      <w:r>
        <w:t xml:space="preserve">Wants: Give players a tangible handle on Marlowe Fairwind, Whitefire Custodian, Open Vale™ Ritual Site,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massive ward-stone from the capital gate, needed to renew protective infrastructure.</w:t>
      </w:r>
    </w:p>
    <w:p>
      <w:pPr>
        <w:pStyle w:val="Normal"/>
      </w:pPr>
      <w:r>
        <w:t xml:space="preserve">Equipment: Kind: asset Maker: Emeris Crown Holdings Loot group: Story Asset</w:t>
      </w:r>
    </w:p>
    <w:p>
      <w:pPr>
        <w:pStyle w:val="Normal"/>
      </w:pPr>
      <w:r>
        <w:t xml:space="preserve">Search Or Loot: Keystone Asset™, Emeris Crown Holdings: the ward-stone that keeps Emeris safe. It is failing and must be renewed at Open Vale. Provenance: Assigned by the job; not lootable.</w:t>
      </w:r>
    </w:p>
    <w:p>
      <w:pPr>
        <w:pStyle w:val="Normal"/>
      </w:pPr>
      <w:r>
        <w:t xml:space="preserve">Gm Use: Use when the scene needs a concrete object for players to inspect, carry, debate, or remember.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Robust: A massive lion-faced wardstone sealed as cargo. When exposed, it makes the air feel heavier, safer, and watched. It is a master wardstone sent from Emeris toward Hush to renew failing protection. The wider truth is that outer ward failures can be monetized, not that Emeris or Athervast begins with an empty socket. Dense carved stone, crowned-lion face, green-white ward veins, brass custody seals, a low heartbeat felt in teeth and sternum. A master wardstone: a massive lion-faced stone sealed as corporate cargo and sent from Emeris toward Hush to renew failing protection there. Emeris Crown Holdings holds the concession and custody paperwork; the crew receives the job together; Marlowe or a chosen replacement PC carries the package custody function; optional Sabine can handle S00-01 briefing questions; the Whitefire Custodian repairs it; the deeper ward stack profits from it. Damage, reckless spellcasting, public disclosure, theft, and corporate custody fights can all destabilize the ward network. Turn cargo into responsibility. The party starts paid to carry it; by Act Four they understand it protects communities and exposes the ward economy. Knowledge 15 Identify it as a master...</w:t>
      </w:r>
    </w:p>
    <w:p>
      <w:pPr>
        <w:pStyle w:val="Normal"/>
      </w:pPr>
      <w:r>
        <w:t xml:space="preserve">Player Display Title: The Hidden Contents</w:t>
      </w:r>
    </w:p>
    <w:p>
      <w:pPr>
        <w:pStyle w:val="Normal"/>
      </w:pPr>
      <w:r>
        <w:t xml:space="preserve">Player Display Caption: Do not show this image during the Prologue. Use the sealed package instead.</w:t>
      </w:r>
    </w:p>
    <w:p>
      <w:pPr>
        <w:pStyle w:val="Normal"/>
      </w:pPr>
      <w:r>
        <w:t xml:space="preserve">Manufactured Threat: The Keystone is old forest-ward magic, the same school corporations disparage. It protects the capital; the system depends on what it fear-sells.</w:t>
      </w:r>
    </w:p>
    <w:p>
      <w:pPr>
        <w:pStyle w:val="Normal"/>
      </w:pPr>
      <w:r>
        <w:t xml:space="preserve">Mechanics: Discovery / Earn-It Mechanics Players can inspect, handle, keep, trade, reveal, or earn Keystone Asset™ when it is present in the fiction. Use the roll only when the player's method, stakes, and consequence are concrete. Surface read: Inside the sealed crate, packed in wax-paper and reassurance, sits a heavy grey stone the size of a loaf, warm to the touch, faintly humming, with a light deep inside it that is slowly going out. Give obvious visible facts freely; roll for meaning, risk, leverage, cost, or a hidden angle. entity-keystone-asset-engage-keystone-asset™ entity-keystone-asset Engage Keystone Asset™ Engage Keystone Asset™ Knowledge Finesse Instinct Presence Knowledge Finesse, Instinct, Presence 12 Choose the trait from the player's method, not the entity type. A flat read of Keystone Asset™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w:t>
      </w:r>
    </w:p>
    <w:p>
      <w:pPr>
        <w:pStyle w:val="Normal"/>
      </w:pPr>
      <w:r>
        <w:t xml:space="preserve">Pronunciation: KEE-stohn ASS-et</w:t>
      </w:r>
    </w:p>
    <w:p>
      <w:pPr>
        <w:pStyle w:val="Normal"/>
      </w:pPr>
      <w:r>
        <w:t xml:space="preserve">Short Pronunciation: KEE-stohn ASS-et</w:t>
      </w:r>
    </w:p>
    <w:p>
      <w:pPr>
        <w:pStyle w:val="Normal"/>
      </w:pPr>
      <w:r>
        <w:t xml:space="preserve">Item Profile: item-profile-v1 keystone-asset keystone-asset Keystone Asset™ Keystone Asset™ Keystone Asset sealed package the package sealed crate ward-stone KEE-stohn ASS-et asset Tier 1 P1 STORY/AD Emeris Crown Holdings corporate-made True Keystone Asset™ Inside the sealed crate, packed in wax-paper and reassurance, sits a heavy grey stone the size of a loaf, warm to the touch, faintly humming, with a light deep inside it that is slowly going out. Inside the sealed crate, packed in wax-paper and reassurance, sits a heavy grey stone the size of a loaf, warm to the touch, faintly humming, with a light deep inside it that is slowly going out. Emeris Crown Holdings EMERIS CROWN HOLDINGS: Your Asset, Handled With Care. Fully insured against loss, theft, and most acts of god. Please do not open, touch, tilt, comfort, or speak to your Asset. keystone-asset Keystone Asset™ Keystone Asset sealed package the package sealed crate ward-stone KEE-stohn ASS-et asset Tier 1 Inside the sealed crate, packed in wax-paper and reassurance, sits a heavy grey stone the size of a loaf, warm to the touch, faintly humming, with a light deep inside it that is slowly going out. Keystone Asset™, Emeris Crown Holdings...</w:t>
      </w:r>
    </w:p>
    <w:p>
      <w:pPr>
        <w:pStyle w:val="Normal"/>
      </w:pPr>
      <w:r>
        <w:t xml:space="preserve">Clue Links: the-too-neat-wreck The Too-Neat Wreck The Ambush Reveal FALLBACK S01-02 Finesse D10 Knowledge D10 Presence D10 If the clue is plainly visible, give the SHOW text freely first: For a violent wreck, nothing valuable is actually scattered — the spill is arranged, the "chaos" is tidy, the sealed package conspicuously untouched. With Fear on Agility, give the clue but add bite: The first read points toward bad road luck or a panicked driver instead of a staged ambush. The truth remains reachable, but it costs time, attention, trust, or a new complication. feeding-not-hunting Feeding, Not Hunting The Creature Is Innocent OPTIONAL S01-02 S01-03 Instinct D12 Knowledge D12 Presence D12 If the clue is plainly visible, give the SHOW text freely first: It isn't guarding the body at all — it's nosing at droppings and scattered scat near the cargo, scavenging, uninterested in the corpse. With Fear on Agility, give the clue but add bite: The first read makes the frightened creature look guilty because the official story already primed the table that way. The truth remains reachable, but it costs time, attention, trust, or a new complication.</w:t>
      </w:r>
    </w:p>
    <w:p>
      <w:pPr>
        <w:pStyle w:val="Normal"/>
      </w:pPr>
      <w:r>
        <w:t xml:space="preserve">Image: assets/item-images/keystone-asset/profile_base.png</w:t>
      </w:r>
    </w:p>
    <w:p>
      <w:pPr>
        <w:pStyle w:val="Normal"/>
      </w:pPr>
      <w:r>
        <w:t xml:space="preserve">Image Asset Status: item_visual_profile</w:t>
      </w:r>
    </w:p>
    <w:p>
      <w:pPr>
        <w:pStyle w:val="Normal"/>
      </w:pPr>
      <w:r>
        <w:t xml:space="preserve">Visual Gallery: primary Primary wiki image primary assets/item-images/keystone-asset/profile_base.png Keystone Asset™ primary wiki image visual. Keystone Asset™: Primary wiki image. item_visual_profile True True</w:t>
      </w:r>
    </w:p>
    <w:p>
      <w:pPr>
        <w:pStyle w:val="Normal"/>
      </w:pPr>
      <w:r>
        <w:t xml:space="preserve">Export Stamp</w:t>
      </w:r>
    </w:p>
    <w:p>
      <w:pPr>
        <w:pStyle w:val="Normal"/>
      </w:pPr>
      <w:r>
        <w:t xml:space="preserve">Build 2026-06-23T21:40:58 | Content hash bb4e1ed03cb265f6 | Source hash dac3370046ed077140fab2d6</w:t>
      </w:r>
    </w:p>
    <w:sectPr/>
  </w:body>
</w:document>
</file>