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Stones of the Vale</w:t>
      </w:r>
    </w:p>
    <w:p>
      <w:pPr>
        <w:pStyle w:val="Normal"/>
      </w:pPr>
      <w:r>
        <w:t xml:space="preserve">Player-facing description</w:t>
      </w:r>
    </w:p>
    <w:p>
      <w:pPr>
        <w:pStyle w:val="Normal"/>
      </w:pPr>
      <w:r>
        <w:t xml:space="preserve">The Stones of the Vale glow blue at the edges, as if old protection is waking up angry and tired.</w:t>
      </w:r>
    </w:p>
    <w:p>
      <w:pPr>
        <w:pStyle w:val="Normal"/>
      </w:pPr>
      <w:r>
        <w:t xml:space="preserve">Public role</w:t>
      </w:r>
    </w:p>
    <w:p>
      <w:pPr>
        <w:pStyle w:val="Normal"/>
      </w:pPr>
      <w:r>
        <w:t xml:space="preserve">Foreshadow battlefield geometry without starting combat early.</w:t>
      </w:r>
    </w:p>
    <w:p>
      <w:pPr>
        <w:pStyle w:val="Normal"/>
      </w:pPr>
      <w:r>
        <w:t xml:space="preserve">Handout text</w:t>
      </w:r>
    </w:p>
    <w:p>
      <w:pPr>
        <w:pStyle w:val="Normal"/>
      </w:pPr>
      <w:r>
        <w:t xml:space="preserve">Tall carved stones with mossy grooves and offerings that are always fresh, where the light lingers a half-second too long in the gaps between them.</w:t>
      </w:r>
    </w:p>
    <w:p>
      <w:pPr>
        <w:pStyle w:val="Normal"/>
      </w:pPr>
      <w:r>
        <w:t xml:space="preserve">Raw source</w:t>
      </w:r>
    </w:p>
    <w:p>
      <w:pPr>
        <w:pStyle w:val="Normal"/>
      </w:pPr>
      <w:r>
        <w:t xml:space="preserve">Type: location</w:t>
      </w:r>
    </w:p>
    <w:p>
      <w:pPr>
        <w:pStyle w:val="Normal"/>
      </w:pPr>
      <w:r>
        <w:t xml:space="preserve">Role: Foreshadow battlefield geometry without starting combat early.</w:t>
      </w:r>
    </w:p>
    <w:p>
      <w:pPr>
        <w:pStyle w:val="Normal"/>
      </w:pPr>
      <w:r>
        <w:t xml:space="preserve">Summary: Tall carved stones with mossy grooves and offerings that are always fresh, where the light lingers a half-second too long in the gaps between them.</w:t>
      </w:r>
    </w:p>
    <w:p>
      <w:pPr>
        <w:pStyle w:val="Normal"/>
      </w:pPr>
      <w:r>
        <w:t xml:space="preserve">Tags: goldspire-location landmark location-profile old-magic sablewood-lore source-page-3</w:t>
      </w:r>
    </w:p>
    <w:p>
      <w:pPr>
        <w:pStyle w:val="Normal"/>
      </w:pPr>
      <w:r>
        <w:t xml:space="preserve">Aliases: Stones of the Vale The Stones The Stones of the Vale</w:t>
      </w:r>
    </w:p>
    <w:p>
      <w:pPr>
        <w:pStyle w:val="Normal"/>
      </w:pPr>
      <w:r>
        <w:t xml:space="preserve">Connections: Open Vale™ Ritual Site Forgotten Gods Moonglow</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3</w:t>
      </w:r>
    </w:p>
    <w:p>
      <w:pPr>
        <w:pStyle w:val="Normal"/>
      </w:pPr>
      <w:r>
        <w:t xml:space="preserve">Name: The Stones of the Vale</w:t>
      </w:r>
    </w:p>
    <w:p>
      <w:pPr>
        <w:pStyle w:val="Normal"/>
      </w:pPr>
      <w:r>
        <w:t xml:space="preserve">Id: the-stones-of-the-vale</w:t>
      </w:r>
    </w:p>
    <w:p>
      <w:pPr>
        <w:pStyle w:val="Normal"/>
      </w:pPr>
      <w:r>
        <w:t xml:space="preserve">Meta: Location LOCATION assets/icons/location.png entity-location #5fa8d3 05 Locations locations location</w:t>
      </w:r>
    </w:p>
    <w:p>
      <w:pPr>
        <w:pStyle w:val="Normal"/>
      </w:pPr>
      <w:r>
        <w:t xml:space="preserve">Appears In: S05-01 S05-03</w:t>
      </w:r>
    </w:p>
    <w:p>
      <w:pPr>
        <w:pStyle w:val="Normal"/>
      </w:pPr>
      <w:r>
        <w:t xml:space="preserve">Related: Forgotten Gods Moonglow Open Vale™ Ritual Site S05-01 S05-03</w:t>
      </w:r>
    </w:p>
    <w:p>
      <w:pPr>
        <w:pStyle w:val="Normal"/>
      </w:pPr>
      <w:r>
        <w:t xml:space="preserve">Image Prompt: Private table TTRPG story atlas asset for The Stones of the Vale, Location. Role: Foreshadow battlefield geometry without starting combat early.. Summary: Tall carved stones with mossy grooves and offerings that are always fresh, where the light lingers a half-second too long in the gaps between them..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ring or field of stones whose blue glow resists measurement and makes Open Vale feel older than the company sign.; introduce it with a sensory palette, who feels safe there, and what has been neglected.</w:t>
      </w:r>
    </w:p>
    <w:p>
      <w:pPr>
        <w:pStyle w:val="Normal"/>
      </w:pPr>
      <w:r>
        <w:t xml:space="preserve">Wants: Pull player attention toward the choices, clues, and relationships tied to Open Vale™ Ritual Site, Forgotten Gods, Moonglow.</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ring or field of stones whose blue glow resists measurement and makes Open Vale feel older than the company sign.</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The Stones of the Vale glow blue at the edges, as if old protection is waking up angry and tired. No forced reveal. Let this entity disclose truth through scene context and player attention. Give one concrete visual, one sound or texture, and one sign of who has used or neglected it. Pull player attention toward the choices, clues, and relationships tied to Open Vale™ Ritual Site, Forgotten Gods, Moonglow. Being treated as scenery when it should reveal who is protected, who is charged, and who is left outside the ward. Introduce with sensory texture, then make one discoverable clue or social choice visible. Knowledge / Instinct / Presence as fits the table 15 Learn the clean fact about The Stones of the Vale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w:t>
      </w:r>
    </w:p>
    <w:p>
      <w:pPr>
        <w:pStyle w:val="Normal"/>
      </w:pPr>
      <w:r>
        <w:t xml:space="preserve">Mechanics: Location Exploration Mechanics Players can navigate, search, read customs, inspect hazards The Stones of the Vale when it is present in the fiction. Use the roll only when the player's method, stakes, and consequence are concrete. Surface read: Tall carved stones with mossy grooves and offerings that are always fresh, where the light lingers a half-second too long in the gaps between them. Give obvious visible facts freely; roll for meaning, risk, leverage, cost, or a hidden angle. entity-the-stones-of-the-vale-engage-the-stones-of-the-vale entity-the-stones-of-the-vale Engage The Stones of the Vale Engage The Stones of the Vale Instinct Knowledge Finesse Presence Instinct Knowledge, Finesse, Presence 13 Choose the trait from the player's method, not the entity type. A flat read of The Stones of the Vale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w:t>
      </w:r>
    </w:p>
    <w:p>
      <w:pPr>
        <w:pStyle w:val="Normal"/>
      </w:pPr>
      <w:r>
        <w:t xml:space="preserve">Pronunciation: the stohnz uv the vayl</w:t>
      </w:r>
    </w:p>
    <w:p>
      <w:pPr>
        <w:pStyle w:val="Normal"/>
      </w:pPr>
      <w:r>
        <w:t xml:space="preserve">Short Pronunciation: the stohnz uv the vayl</w:t>
      </w:r>
    </w:p>
    <w:p>
      <w:pPr>
        <w:pStyle w:val="Normal"/>
      </w:pPr>
      <w:r>
        <w:t xml:space="preserve">Location Profile: location-profile-v1 the-stones-of-the-vale the-stones-of-the-vale Story Atlas generated location notes True strong The Stones of the Vale Tall carved stones with mossy grooves and offerings that are always fresh, where the light lingers a half-second too long in the gaps between them. Tall carved stones with mossy grooves and offerings that are always fresh, where the light lingers a half-second too long in the gaps between them. The Stones of the Vale glow blue at the edges, as if old protection is waking up angry and tired. The Stones of the Vale are quiet and old: carved grooves, offerings, flowered grass, light between stones, and a sense of being measured by something patient. The place breaks into usable table spaces: Outer stones: Tall stones frame the approach. Offering hollow: Small gifts reveal local relationship to the place. Light gap: A gap between stones catches light unnaturally. Plants and materials: stone flowers, groove moss, short sweet grass, tiny rootlets in carvings. Animals and background life: crickets, small birds, patient pollinators, lizards warming on stone. The air carries stone warmth, quiet wind, light alignment, low ward resonance. The stones...</w:t>
      </w:r>
    </w:p>
    <w:p>
      <w:pPr>
        <w:pStyle w:val="Normal"/>
      </w:pPr>
      <w:r>
        <w:t xml:space="preserve">Image: assets/location-visuals/the-stones-of-the-vale/profile_scene_v02.png</w:t>
      </w:r>
    </w:p>
    <w:p>
      <w:pPr>
        <w:pStyle w:val="Normal"/>
      </w:pPr>
      <w:r>
        <w:t xml:space="preserve">Image Asset Status: location_visual_profile</w:t>
      </w:r>
    </w:p>
    <w:p>
      <w:pPr>
        <w:pStyle w:val="Normal"/>
      </w:pPr>
      <w:r>
        <w:t xml:space="preserve">Visual Gallery: primary Primary wiki image primary assets/location-visuals/the-stones-of-the-vale/profile_scene_v02.png The Stones of the Vale primary wiki image visual. The Stones of the Vale: Primary wiki image. location_visual_profile True True primary_map Top-down map location-map assets/location-visuals/the-stones-of-the-vale/primary_map_v02.png The Stones of the Vale top-down map visual. The Stones of the Vale: Top-down map. ready True /Users/kyle/Documents/My Games/Peril To Profit/story-atlas/src/location_visual_assets/the-stones-of-the-vale/primary_map_v02.png location-alternate-1 Legacy v01 profile image location-alternate assets/location-visuals/the-stones-of-the-vale/profile_scene_v01.png The Stones of the Vale legacy v01 profile image visual. The Stones of the Vale: Legacy v01 profile image. available True /Users/kyle/Documents/My Games/Peril To Profit/story-atlas/src/location_visual_assets/the-stones-of-the-vale/profile_scene_v01.png location-alternate-2 Legacy v01 primary map location-alternate assets/location-visuals/the-stones-of-the-vale/primary_map_v01.png The Stones of the Vale legacy v01 primary map visual. The Stones of the Vale: Legacy v01 primary map. available True...</w:t>
      </w:r>
    </w:p>
    <w:p>
      <w:pPr>
        <w:pStyle w:val="Normal"/>
      </w:pPr>
      <w:r>
        <w:t xml:space="preserve">Export Stamp</w:t>
      </w:r>
    </w:p>
    <w:p>
      <w:pPr>
        <w:pStyle w:val="Normal"/>
      </w:pPr>
      <w:r>
        <w:t xml:space="preserve">Build 2026-06-23T21:40:58 | Content hash 2cd03dbe0e5b5203 | Source hash dac3370046ed077140fab2d6</w:t>
      </w:r>
    </w:p>
    <w:sectPr/>
  </w:body>
</w:document>
</file>