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Zephra Exchange</w:t>
      </w:r>
    </w:p>
    <w:p>
      <w:pPr>
        <w:pStyle w:val="Normal"/>
      </w:pPr>
      <w:r>
        <w:t xml:space="preserve">Player-facing description</w:t>
      </w:r>
    </w:p>
    <w:p>
      <w:pPr>
        <w:pStyle w:val="Normal"/>
      </w:pPr>
      <w:r>
        <w:t xml:space="preserve">Zephra Exchange: Zephra Exchange™ runs the market, the toll, and the stamp that decides whether your movement counts as legal. Slogan: Zephra™: the price of everything, the value of you.</w:t>
      </w:r>
    </w:p>
    <w:p>
      <w:pPr>
        <w:pStyle w:val="Normal"/>
      </w:pPr>
      <w:r>
        <w:t xml:space="preserve">Public role</w:t>
      </w:r>
    </w:p>
    <w:p>
      <w:pPr>
        <w:pStyle w:val="Normal"/>
      </w:pPr>
      <w:r>
        <w:t xml:space="preserve">Access-fee market gatekeeper and commodity sentiment engine</w:t>
      </w:r>
    </w:p>
    <w:p>
      <w:pPr>
        <w:pStyle w:val="Normal"/>
      </w:pPr>
      <w:r>
        <w:t xml:space="preserve">Handout text</w:t>
      </w:r>
    </w:p>
    <w:p>
      <w:pPr>
        <w:pStyle w:val="Normal"/>
      </w:pPr>
      <w:r>
        <w:t xml:space="preserve">Zephra Exchange: Zephra Exchange™ runs the market, the toll, and the stamp that decides whether your movement counts as legal. Slogan: Zephra™: the price of everything, the value of you.</w:t>
      </w:r>
    </w:p>
    <w:p>
      <w:pPr>
        <w:pStyle w:val="Normal"/>
      </w:pPr>
      <w:r>
        <w:t xml:space="preserve">Raw source</w:t>
      </w:r>
    </w:p>
    <w:p>
      <w:pPr>
        <w:pStyle w:val="Normal"/>
      </w:pPr>
      <w:r>
        <w:t xml:space="preserve">Type: corporation</w:t>
      </w:r>
    </w:p>
    <w:p>
      <w:pPr>
        <w:pStyle w:val="Normal"/>
      </w:pPr>
      <w:r>
        <w:t xml:space="preserve">Role: Access-fee market gatekeeper and commodity sentiment engine</w:t>
      </w:r>
    </w:p>
    <w:p>
      <w:pPr>
        <w:pStyle w:val="Normal"/>
      </w:pPr>
      <w:r>
        <w:t xml:space="preserve">Summary: Zephra Exchange™ runs the market, the toll, and the stamp that decides whether your movement counts as legal.</w:t>
      </w:r>
    </w:p>
    <w:p>
      <w:pPr>
        <w:pStyle w:val="Normal"/>
      </w:pPr>
      <w:r>
        <w:t xml:space="preserve">Tags: access audit-recovery faction-profile market p2p-canon ward-stack</w:t>
      </w:r>
    </w:p>
    <w:p>
      <w:pPr>
        <w:pStyle w:val="Normal"/>
      </w:pPr>
      <w:r>
        <w:t xml:space="preserve">Connections: Hush™ Community Enclave Goldspire Territories Route Ledger Public-Private Ward Compact Emeris Crown Holdings Goldwater Financial Institution Clover Co-op Bramble Union Inspector Pelt</w:t>
      </w:r>
    </w:p>
    <w:p>
      <w:pPr>
        <w:pStyle w:val="Normal"/>
      </w:pPr>
      <w:r>
        <w:t xml:space="preserve">Inventory: registered cargo tag access-fee chit brass compliance stamp</w:t>
      </w:r>
    </w:p>
    <w:p>
      <w:pPr>
        <w:pStyle w:val="Normal"/>
      </w:pPr>
      <w:r>
        <w:t xml:space="preserve">Loot: A Zephra tag proves a route is financially registered, which is not the same as being safe or just.</w:t>
      </w:r>
    </w:p>
    <w:p>
      <w:pPr>
        <w:pStyle w:val="Normal"/>
      </w:pPr>
      <w:r>
        <w:t xml:space="preserve">Name: Zephra Exchange</w:t>
      </w:r>
    </w:p>
    <w:p>
      <w:pPr>
        <w:pStyle w:val="Normal"/>
      </w:pPr>
      <w:r>
        <w:t xml:space="preserve">Id: zephra-exchange</w:t>
      </w:r>
    </w:p>
    <w:p>
      <w:pPr>
        <w:pStyle w:val="Normal"/>
      </w:pPr>
      <w:r>
        <w:t xml:space="preserve">Meta: Corporation / Company CORP assets/icons/corporation.png entity-corp #d6a936 06 Factions and Companies factions corporation</w:t>
      </w:r>
    </w:p>
    <w:p>
      <w:pPr>
        <w:pStyle w:val="Normal"/>
      </w:pPr>
      <w:r>
        <w:t xml:space="preserve">Aliases: Exchange Zephra Zephra Exchange access fee cargo exchange</w:t>
      </w:r>
    </w:p>
    <w:p>
      <w:pPr>
        <w:pStyle w:val="Normal"/>
      </w:pPr>
      <w:r>
        <w:t xml:space="preserve">Related: Bramble Union Clover Co-op Emeris Crown Holdings Goldspire Territories Goldwater Financial Institution Hush™ Community Enclave Inspector Pelt Public-Private Ward Compact Route Ledger</w:t>
      </w:r>
    </w:p>
    <w:p>
      <w:pPr>
        <w:pStyle w:val="Normal"/>
      </w:pPr>
      <w:r>
        <w:t xml:space="preserve">Image Prompt: Private table TTRPG story atlas asset for Zephra Exchange, Corporation / Company. Role: Access-fee market gatekeeper and commodity sentiment engine. Summary: Zephra Exchange™ runs the market, the toll, and the stamp that decides whether your movement counts as legal..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trade exchange that turns crossing, cargo, and scarcity into billable access.; present the public face as polished enough to pass a brochure and the real function through paperwork, assets, and cost-shifting.</w:t>
      </w:r>
    </w:p>
    <w:p>
      <w:pPr>
        <w:pStyle w:val="Normal"/>
      </w:pPr>
      <w:r>
        <w:t xml:space="preserve">Wants: Convert risk around Hush™ Community Enclave, Goldspire Territories, Route Ledger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A trade exchange that turns crossing, cargo, and scarcity into billable access.</w:t>
      </w:r>
    </w:p>
    <w:p>
      <w:pPr>
        <w:pStyle w:val="Normal"/>
      </w:pPr>
      <w:r>
        <w:t xml:space="preserve">Equipment: registered cargo tag access-fee chit brass compliance stamp</w:t>
      </w:r>
    </w:p>
    <w:p>
      <w:pPr>
        <w:pStyle w:val="Normal"/>
      </w:pPr>
      <w:r>
        <w:t xml:space="preserve">Search Or Loot: A Zephra tag proves a route is financially registered, which is not the same as being safe or just.</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Zephra Exchange: Zephra Exchange™ runs the market, the toll, and the stamp that decides whether your movement counts as legal. Slogan: Zephra™: the price of everything, the value of you. Deepest layer, GM-only: Board ownership/collusion sits behind this brand. Surface only as hints and patterns. Give one concrete visual, one sound or texture, and one sign of who has used or neglected it. Convert risk around Hush™ Community Enclave, Goldspire Territories, Route Ledger into confidence, billable certainty, or controlled liability. Plain evidence, human testimony, and players following the gap between promise and operational harm. Zephra route optimization helped cut Bramble workers loose and makes checkpoint delays feel official. Knowledge / Instinct / Presence as fits the table 15 Learn the clean fact about Zephra Exchange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w:t>
      </w:r>
    </w:p>
    <w:p>
      <w:pPr>
        <w:pStyle w:val="Normal"/>
      </w:pPr>
      <w:r>
        <w:t xml:space="preserve">Pronunciation: ZEF-ruh eks-CHAYNJ</w:t>
      </w:r>
    </w:p>
    <w:p>
      <w:pPr>
        <w:pStyle w:val="Normal"/>
      </w:pPr>
      <w:r>
        <w:t xml:space="preserve">Short Pronunciation: ZEF-ruh eks-CHAYNJ</w:t>
      </w:r>
    </w:p>
    <w:p>
      <w:pPr>
        <w:pStyle w:val="Normal"/>
      </w:pPr>
      <w:r>
        <w:t xml:space="preserve">Faction Profile: faction-profile-v1 zephra-exchange zephra-exchange Faction_System_Packet/factions/Corps_Touching_The_Oneshot.md strong True True goldwater Zephra Exchange A market and toll-house brand that promises orderly crossing, registered cargo, and trade access. Zephra™: the price of everything, the value of you. Zephra Exchange™ runs the market, the toll, and the stamp that decides whether your movement counts as legal. The Zephra™ tollhouse is bureaucratic theater: brass scales, a queue rope, a clerk stamping Movement Legitimacy™ certificates under a banner reading FREE TRADE in expensive gold leaf. Register your cargo, buy a Crossing Credit™, upgrade to a Priority Passage™ pass that lets you skip the line you are also paying to maintain. Prices float by the hour on a big chalk board nobody can quite read. They did not build the river or the road. They built the gate, the fee, and the cheerful word for the fee, which is 'civilization,' and they will sell you a pamphlet explaining why the toll is freedom. The Zephra stamp lands with a delicate click. The clerk does not raise their voice. They do not need to. The road, apparently, has standards. Zephra Exchange Zephra Exchange Zephra A...</w:t>
      </w:r>
    </w:p>
    <w:p>
      <w:pPr>
        <w:pStyle w:val="Normal"/>
      </w:pPr>
      <w:r>
        <w:t xml:space="preserve">Image: assets/logos/zephra-exchange.png</w:t>
      </w:r>
    </w:p>
    <w:p>
      <w:pPr>
        <w:pStyle w:val="Normal"/>
      </w:pPr>
      <w:r>
        <w:t xml:space="preserve">Image Asset Status: image_gen</w:t>
      </w:r>
    </w:p>
    <w:p>
      <w:pPr>
        <w:pStyle w:val="Normal"/>
      </w:pPr>
      <w:r>
        <w:t xml:space="preserve">Faction Representative Image: assets/factions/zephra-exchange-representative.png</w:t>
      </w:r>
    </w:p>
    <w:p>
      <w:pPr>
        <w:pStyle w:val="Normal"/>
      </w:pPr>
      <w:r>
        <w:t xml:space="preserve">Faction Representative Status: image_gen</w:t>
      </w:r>
    </w:p>
    <w:p>
      <w:pPr>
        <w:pStyle w:val="Normal"/>
      </w:pPr>
      <w:r>
        <w:t xml:space="preserve">Visual Gallery: primary Primary wiki image primary assets/logos/zephra-exchange.png Zephra Exchange primary wiki image visual. Zephra Exchange: Primary wiki image. image_gen True True faction-logo-source Faction logo faction-logo assets/entity-gallery/zephra-exchange/faction-logo-source.png Zephra Exchange faction logo visual. Zephra Exchange: Faction logo. faction_visual_assets True /Users/kyle/Documents/My Games/Peril To Profit/story-atlas/src/faction_visual_assets/logos/zephra-exchange.png faction-representative-source Representative scene faction-representative assets/entity-gallery/zephra-exchange/faction-representative-source.png Zephra Exchange representative scene visual. Zephra Exchange: Representative scene. faction_visual_assets True /Users/kyle/Documents/My Games/Peril To Profit/story-atlas/src/faction_visual_assets/representative/zephra-exchange.png</w:t>
      </w:r>
    </w:p>
    <w:p>
      <w:pPr>
        <w:pStyle w:val="Normal"/>
      </w:pPr>
      <w:r>
        <w:t xml:space="preserve">Export Stamp</w:t>
      </w:r>
    </w:p>
    <w:p>
      <w:pPr>
        <w:pStyle w:val="Normal"/>
      </w:pPr>
      <w:r>
        <w:t xml:space="preserve">Build 2026-06-23T21:40:58 | Content hash 3559c91a56e6ab50 | Source hash dac3370046ed077140fab2d6</w:t>
      </w:r>
    </w:p>
    <w:sectPr/>
  </w:body>
</w:document>
</file>