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Spotlight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 combat flows through spotlight rather than initiative order.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to pass attention where the fiction is hottest.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to pass attention where the fiction is hottest.</w:t>
      </w:r>
    </w:p>
    <w:p>
      <w:pPr>
        <w:pStyle w:val="Normal"/>
      </w:pPr>
      <w:r>
        <w:t xml:space="preserve">No fixed initiative; spotlight follows fiction.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there initiative?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adversary-spotlight</w:t>
      </w:r>
    </w:p>
    <w:p>
      <w:pPr>
        <w:pStyle w:val="Normal"/>
      </w:pPr>
      <w:r>
        <w:t xml:space="preserve">Title: Spotlight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Daggerheart combat flows through spotlight rather than initiative order.</w:t>
      </w:r>
    </w:p>
    <w:p>
      <w:pPr>
        <w:pStyle w:val="Normal"/>
      </w:pPr>
      <w:r>
        <w:t xml:space="preserve">When: Use to pass attention where the fiction is hottest.</w:t>
      </w:r>
    </w:p>
    <w:p>
      <w:pPr>
        <w:pStyle w:val="Normal"/>
      </w:pPr>
      <w:r>
        <w:t xml:space="preserve">Not When: Do not build a fixed turn queue unless a local aid needs it.</w:t>
      </w:r>
    </w:p>
    <w:p>
      <w:pPr>
        <w:pStyle w:val="Normal"/>
      </w:pPr>
      <w:r>
        <w:t xml:space="preserve">Question: Is there initiative?</w:t>
      </w:r>
    </w:p>
    <w:p>
      <w:pPr>
        <w:pStyle w:val="Normal"/>
      </w:pPr>
      <w:r>
        <w:t xml:space="preserve">Answer: No fixed initiative; spotlight follows fiction.</w:t>
      </w:r>
    </w:p>
    <w:p>
      <w:pPr>
        <w:pStyle w:val="Normal"/>
      </w:pPr>
      <w:r>
        <w:t xml:space="preserve">Example: After a PC overextends, spotlight an adversary near them.</w:t>
      </w:r>
    </w:p>
    <w:p>
      <w:pPr>
        <w:pStyle w:val="Normal"/>
      </w:pPr>
      <w:r>
        <w:t xml:space="preserve">Related: gm-moves adversary-attacks</w:t>
      </w:r>
    </w:p>
    <w:p>
      <w:pPr>
        <w:pStyle w:val="Normal"/>
      </w:pPr>
      <w:r>
        <w:t xml:space="preserve">Aliases: initiative turn order spotlight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adversary-spotlight Spotlight initiative turn order spotlight Spotlight combat #rules-canon Intermediate gm-moves adversary-attacks Introduce at first use gm-moves adversary-attacks Daggerheart combat flows through spotlight rather than initiative order. No fixed initiative; spotlight follows fiction. Use to pass attention where the fiction is hottest. Spotlight: Daggerheart combat flows through spotlight rather than initiative order. Use to pass attention where the fiction is hottest. No fixed initiative; spotlight follows fiction. Return to the fiction with the concrete result, cost, or benefit. After a PC overextends, spotlight an adversary near them. After a PC overextends, spotlight an adversary near them. Is there initiative? Spotlight initiative turn order spotlight gm-moves adversary-attacks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combat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6b051f3a59069b7c | Source hash dac3370046ed077140fab2d6</w:t>
      </w:r>
    </w:p>
    <w:sectPr/>
  </w:body>
</w:document>
</file>