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Experiences</w:t>
      </w:r>
    </w:p>
    <w:p>
      <w:pPr>
        <w:pStyle w:val="Normal"/>
      </w:pPr>
      <w:r>
        <w:t xml:space="preserve">What it is</w:t>
      </w:r>
    </w:p>
    <w:p>
      <w:pPr>
        <w:pStyle w:val="Normal"/>
      </w:pPr>
      <w:r>
        <w:t xml:space="preserve">Short expertise phrases that can add to relevant rolls by spending Hope.</w:t>
      </w:r>
    </w:p>
    <w:p>
      <w:pPr>
        <w:pStyle w:val="Normal"/>
      </w:pPr>
      <w:r>
        <w:t xml:space="preserve">How it works</w:t>
      </w:r>
    </w:p>
    <w:p>
      <w:pPr>
        <w:pStyle w:val="Normal"/>
      </w:pPr>
      <w:r>
        <w:t xml:space="preserve">Use before a roll when the phrase truly applies.</w:t>
      </w:r>
    </w:p>
    <w:p>
      <w:pPr>
        <w:pStyle w:val="Normal"/>
      </w:pPr>
      <w:r>
        <w:t xml:space="preserve">Step by step</w:t>
      </w:r>
    </w:p>
    <w:p>
      <w:pPr>
        <w:pStyle w:val="Normal"/>
      </w:pPr>
      <w:r>
        <w:t xml:space="preserve">Use before a roll when the phrase truly applies.</w:t>
      </w:r>
    </w:p>
    <w:p>
      <w:pPr>
        <w:pStyle w:val="Normal"/>
      </w:pPr>
      <w:r>
        <w:t xml:space="preserve">Yes, if it clearly helps this action and you spend Hope.</w:t>
      </w:r>
    </w:p>
    <w:p>
      <w:pPr>
        <w:pStyle w:val="Normal"/>
      </w:pPr>
      <w:r>
        <w:t xml:space="preserve">Return to the fiction with the concrete result, cost, or benefit.</w:t>
      </w:r>
    </w:p>
    <w:p>
      <w:pPr>
        <w:pStyle w:val="Normal"/>
      </w:pPr>
      <w:r>
        <w:t xml:space="preserve">Try it</w:t>
      </w:r>
    </w:p>
    <w:p>
      <w:pPr>
        <w:pStyle w:val="Normal"/>
      </w:pPr>
      <w:r>
        <w:t xml:space="preserve">Can I use my Experience?</w:t>
      </w:r>
    </w:p>
    <w:p>
      <w:pPr>
        <w:pStyle w:val="Normal"/>
      </w:pPr>
      <w:r>
        <w:t xml:space="preserve">Raw source</w:t>
      </w:r>
    </w:p>
    <w:p>
      <w:pPr>
        <w:pStyle w:val="Normal"/>
      </w:pPr>
      <w:r>
        <w:t xml:space="preserve">Id: experiences</w:t>
      </w:r>
    </w:p>
    <w:p>
      <w:pPr>
        <w:pStyle w:val="Normal"/>
      </w:pPr>
      <w:r>
        <w:t xml:space="preserve">Title: Experiences</w:t>
      </w:r>
    </w:p>
    <w:p>
      <w:pPr>
        <w:pStyle w:val="Normal"/>
      </w:pPr>
      <w:r>
        <w:t xml:space="preserve">Tag: official</w:t>
      </w:r>
    </w:p>
    <w:p>
      <w:pPr>
        <w:pStyle w:val="Normal"/>
      </w:pPr>
      <w:r>
        <w:t xml:space="preserve">Summary: Short expertise phrases that can add to relevant rolls by spending Hope.</w:t>
      </w:r>
    </w:p>
    <w:p>
      <w:pPr>
        <w:pStyle w:val="Normal"/>
      </w:pPr>
      <w:r>
        <w:t xml:space="preserve">When: Use before a roll when the phrase truly applies.</w:t>
      </w:r>
    </w:p>
    <w:p>
      <w:pPr>
        <w:pStyle w:val="Normal"/>
      </w:pPr>
      <w:r>
        <w:t xml:space="preserve">Not When: Do not apply every Experience to every roll.</w:t>
      </w:r>
    </w:p>
    <w:p>
      <w:pPr>
        <w:pStyle w:val="Normal"/>
      </w:pPr>
      <w:r>
        <w:t xml:space="preserve">Question: Can I use my Experience?</w:t>
      </w:r>
    </w:p>
    <w:p>
      <w:pPr>
        <w:pStyle w:val="Normal"/>
      </w:pPr>
      <w:r>
        <w:t xml:space="preserve">Answer: Yes, if it clearly helps this action and you spend Hope.</w:t>
      </w:r>
    </w:p>
    <w:p>
      <w:pPr>
        <w:pStyle w:val="Normal"/>
      </w:pPr>
      <w:r>
        <w:t xml:space="preserve">Example: Royal Mage can help Marlowe read wardcraft.</w:t>
      </w:r>
    </w:p>
    <w:p>
      <w:pPr>
        <w:pStyle w:val="Normal"/>
      </w:pPr>
      <w:r>
        <w:t xml:space="preserve">Related: hope action-roll</w:t>
      </w:r>
    </w:p>
    <w:p>
      <w:pPr>
        <w:pStyle w:val="Normal"/>
      </w:pPr>
      <w:r>
        <w:t xml:space="preserve">Aliases: Experience background expertise</w:t>
      </w:r>
    </w:p>
    <w:p>
      <w:pPr>
        <w:pStyle w:val="Normal"/>
      </w:pPr>
      <w:r>
        <w:t xml:space="preserve">Source: Official SRD / local quickstart reference. Use private full-rulebook material only at the table.</w:t>
      </w:r>
    </w:p>
    <w:p>
      <w:pPr>
        <w:pStyle w:val="Normal"/>
      </w:pPr>
      <w:r>
        <w:t xml:space="preserve">Mechanic Profile: mechanic-profile-v1 experiences Experiences Experience background expertise Experiences character-sheet #rules-canon Beginner hope action-roll Session Zero primer hope action-roll Short expertise phrases that can add to relevant rolls by spending Hope. Yes, if it clearly helps this action and you spend Hope. Use before a roll when the phrase truly applies. Experiences: Short expertise phrases that can add to relevant rolls by spending Hope. Use before a roll when the phrase truly applies. Yes, if it clearly helps this action and you spend Hope. Return to the fiction with the concrete result, cost, or benefit. Royal Mage can help Marlowe read wardcraft. Royal Mage can help Marlowe read wardcraft. Can I use my Experience? Experiences Experience background expertise hope action-roll Verified against local Daggerheart rules packet and Mechanic System Packet; paraphrased for table use.</w:t>
      </w:r>
    </w:p>
    <w:p>
      <w:pPr>
        <w:pStyle w:val="Normal"/>
      </w:pPr>
      <w:r>
        <w:t xml:space="preserve">Canon Status: #rules-canon</w:t>
      </w:r>
    </w:p>
    <w:p>
      <w:pPr>
        <w:pStyle w:val="Normal"/>
      </w:pPr>
      <w:r>
        <w:t xml:space="preserve">Category: character-sheet</w:t>
      </w:r>
    </w:p>
    <w:p>
      <w:pPr>
        <w:pStyle w:val="Normal"/>
      </w:pPr>
      <w:r>
        <w:t xml:space="preserve">Export Stamp</w:t>
      </w:r>
    </w:p>
    <w:p>
      <w:pPr>
        <w:pStyle w:val="Normal"/>
      </w:pPr>
      <w:r>
        <w:t xml:space="preserve">Build 2026-06-23T21:40:58 | Content hash 22b6b34caf3da2b2 | Source hash dac3370046ed077140fab2d6</w:t>
      </w:r>
    </w:p>
    <w:sectPr/>
  </w:body>
</w:document>
</file>