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Roleplay</w:t>
      </w:r>
    </w:p>
    <w:p>
      <w:pPr>
        <w:pStyle w:val="Normal"/>
      </w:pPr>
      <w:r>
        <w:t xml:space="preserve">What it is</w:t>
      </w:r>
    </w:p>
    <w:p>
      <w:pPr>
        <w:pStyle w:val="Normal"/>
      </w:pPr>
      <w:r>
        <w:t xml:space="preserve">The player states what their character says, does, notices, asks, or feels.</w:t>
      </w:r>
    </w:p>
    <w:p>
      <w:pPr>
        <w:pStyle w:val="Normal"/>
      </w:pPr>
      <w:r>
        <w:t xml:space="preserve">How it works</w:t>
      </w:r>
    </w:p>
    <w:p>
      <w:pPr>
        <w:pStyle w:val="Normal"/>
      </w:pPr>
      <w:r>
        <w:t xml:space="preserve">Use whenever a scene needs a choice, reaction, question, or character moment before dice.</w:t>
      </w:r>
    </w:p>
    <w:p>
      <w:pPr>
        <w:pStyle w:val="Normal"/>
      </w:pPr>
      <w:r>
        <w:t xml:space="preserve">Step by step</w:t>
      </w:r>
    </w:p>
    <w:p>
      <w:pPr>
        <w:pStyle w:val="Normal"/>
      </w:pPr>
      <w:r>
        <w:t xml:space="preserve">Use whenever a scene needs a choice, reaction, question, or character moment before dice.</w:t>
      </w:r>
    </w:p>
    <w:p>
      <w:pPr>
        <w:pStyle w:val="Normal"/>
      </w:pPr>
      <w:r>
        <w:t xml:space="preserve">No. You can speak in character, summarize in third person, or ask for help finding the words.</w:t>
      </w:r>
    </w:p>
    <w:p>
      <w:pPr>
        <w:pStyle w:val="Normal"/>
      </w:pPr>
      <w:r>
        <w:t xml:space="preserve">Return to the fiction with the concrete result, cost, or benefit.</w:t>
      </w:r>
    </w:p>
    <w:p>
      <w:pPr>
        <w:pStyle w:val="Normal"/>
      </w:pPr>
      <w:r>
        <w:t xml:space="preserve">Try it</w:t>
      </w:r>
    </w:p>
    <w:p>
      <w:pPr>
        <w:pStyle w:val="Normal"/>
      </w:pPr>
      <w:r>
        <w:t xml:space="preserve">Do I have to act it out?</w:t>
      </w:r>
    </w:p>
    <w:p>
      <w:pPr>
        <w:pStyle w:val="Normal"/>
      </w:pPr>
      <w:r>
        <w:t xml:space="preserve">Raw source</w:t>
      </w:r>
    </w:p>
    <w:p>
      <w:pPr>
        <w:pStyle w:val="Normal"/>
      </w:pPr>
      <w:r>
        <w:t xml:space="preserve">Id: roleplay</w:t>
      </w:r>
    </w:p>
    <w:p>
      <w:pPr>
        <w:pStyle w:val="Normal"/>
      </w:pPr>
      <w:r>
        <w:t xml:space="preserve">Title: Roleplay</w:t>
      </w:r>
    </w:p>
    <w:p>
      <w:pPr>
        <w:pStyle w:val="Normal"/>
      </w:pPr>
      <w:r>
        <w:t xml:space="preserve">Tag: table-tool</w:t>
      </w:r>
    </w:p>
    <w:p>
      <w:pPr>
        <w:pStyle w:val="Normal"/>
      </w:pPr>
      <w:r>
        <w:t xml:space="preserve">Summary: The player states what their character says, does, notices, asks, or feels.</w:t>
      </w:r>
    </w:p>
    <w:p>
      <w:pPr>
        <w:pStyle w:val="Normal"/>
      </w:pPr>
      <w:r>
        <w:t xml:space="preserve">When: Use whenever a scene needs a choice, reaction, question, or character moment before dice.</w:t>
      </w:r>
    </w:p>
    <w:p>
      <w:pPr>
        <w:pStyle w:val="Normal"/>
      </w:pPr>
      <w:r>
        <w:t xml:space="preserve">Not When: Do not force performance; a plain third-person description is enough.</w:t>
      </w:r>
    </w:p>
    <w:p>
      <w:pPr>
        <w:pStyle w:val="Normal"/>
      </w:pPr>
      <w:r>
        <w:t xml:space="preserve">Question: Do I have to act it out?</w:t>
      </w:r>
    </w:p>
    <w:p>
      <w:pPr>
        <w:pStyle w:val="Normal"/>
      </w:pPr>
      <w:r>
        <w:t xml:space="preserve">Answer: No. You can speak in character, summarize in third person, or ask for help finding the words.</w:t>
      </w:r>
    </w:p>
    <w:p>
      <w:pPr>
        <w:pStyle w:val="Normal"/>
      </w:pPr>
      <w:r>
        <w:t xml:space="preserve">Example: A player can say, 'Barnacle hangs back and watches the contact's hands.'</w:t>
      </w:r>
    </w:p>
    <w:p>
      <w:pPr>
        <w:pStyle w:val="Normal"/>
      </w:pPr>
      <w:r>
        <w:t xml:space="preserve">Related: table-spotlight action-roll</w:t>
      </w:r>
    </w:p>
    <w:p>
      <w:pPr>
        <w:pStyle w:val="Normal"/>
      </w:pPr>
      <w:r>
        <w:t xml:space="preserve">Aliases: RP role-play roleplaying</w:t>
      </w:r>
    </w:p>
    <w:p>
      <w:pPr>
        <w:pStyle w:val="Normal"/>
      </w:pPr>
      <w:r>
        <w:t xml:space="preserve">Source: Official SRD / local quickstart reference. Use private full-rulebook material only at the table.</w:t>
      </w:r>
    </w:p>
    <w:p>
      <w:pPr>
        <w:pStyle w:val="Normal"/>
      </w:pPr>
      <w:r>
        <w:t xml:space="preserve">Mechanic Profile: mechanic-profile-v1 roleplay Roleplay RP role-play roleplaying Roleplay mechanic #adaptation Beginner table-spotlight action-roll Introduce at first use table-spotlight action-roll The player states what their character says, does, notices, asks, or feels. No. You can speak in character, summarize in third person, or ask for help finding the words. Use whenever a scene needs a choice, reaction, question, or character moment before dice. Roleplay: The player states what their character says, does, notices, asks, or feels. Use whenever a scene needs a choice, reaction, question, or character moment before dice. No. You can speak in character, summarize in third person, or ask for help finding the words. Return to the fiction with the concrete result, cost, or benefit. A player can say, 'Barnacle hangs back and watches the contact's hands.' A player can say, 'Barnacle hangs back and watches the contact's hands.' Do I have to act it out? Roleplay RP role-play roleplaying table-spotlight action-roll Verified against local Daggerheart rules packet and Mechanic System Packet; paraphrased for table use.</w:t>
      </w:r>
    </w:p>
    <w:p>
      <w:pPr>
        <w:pStyle w:val="Normal"/>
      </w:pPr>
      <w:r>
        <w:t xml:space="preserve">Canon Status: #adaptation</w:t>
      </w:r>
    </w:p>
    <w:p>
      <w:pPr>
        <w:pStyle w:val="Normal"/>
      </w:pPr>
      <w:r>
        <w:t xml:space="preserve">Category: mechanic</w:t>
      </w:r>
    </w:p>
    <w:p>
      <w:pPr>
        <w:pStyle w:val="Normal"/>
      </w:pPr>
      <w:r>
        <w:t xml:space="preserve">Export Stamp</w:t>
      </w:r>
    </w:p>
    <w:p>
      <w:pPr>
        <w:pStyle w:val="Normal"/>
      </w:pPr>
      <w:r>
        <w:t xml:space="preserve">Build 2026-06-23T21:40:58 | Content hash 8899da09accb5283 | Source hash dac3370046ed077140fab2d6</w:t>
      </w:r>
    </w:p>
    <w:sectPr/>
  </w:body>
</w:document>
</file>