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2622" w14:textId="737113E3" w:rsidR="00332881" w:rsidRDefault="00000000">
      <w:pPr>
        <w:pStyle w:val="1"/>
        <w:jc w:val="center"/>
      </w:pPr>
      <w:bookmarkStart w:id="0" w:name="_Toc172289519"/>
      <w:bookmarkStart w:id="1" w:name="_Toc178196287"/>
      <w:r>
        <w:rPr>
          <w:rFonts w:hint="eastAsia"/>
        </w:rPr>
        <w:t>摘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bookmarkEnd w:id="0"/>
      <w:bookmarkEnd w:id="1"/>
    </w:p>
    <w:p w14:paraId="2FB8DBC7" w14:textId="77777777" w:rsidR="00EC1659" w:rsidRPr="00EC1659" w:rsidRDefault="00EC1659" w:rsidP="00EC1659">
      <w:pPr>
        <w:spacing w:line="460" w:lineRule="exact"/>
        <w:ind w:firstLineChars="200" w:firstLine="480"/>
        <w:rPr>
          <w:rFonts w:ascii="宋体" w:hAnsi="宋体" w:hint="eastAsia"/>
          <w:sz w:val="24"/>
        </w:rPr>
      </w:pPr>
      <w:r w:rsidRPr="00EC1659">
        <w:rPr>
          <w:rFonts w:ascii="宋体" w:hAnsi="宋体"/>
          <w:sz w:val="24"/>
        </w:rPr>
        <w:t>本设计报告详细介绍了武汉大学计算机学院本科生课程设计项目——秒表设计与实现。实验目的在于培养学生的数字逻辑设计能力，加深对FPGA应用的理解，并提升团队协作和工程实践技能。实验设计主要遵循模块化和</w:t>
      </w:r>
      <w:proofErr w:type="gramStart"/>
      <w:r w:rsidRPr="00EC1659">
        <w:rPr>
          <w:rFonts w:ascii="宋体" w:hAnsi="宋体"/>
          <w:sz w:val="24"/>
        </w:rPr>
        <w:t>可</w:t>
      </w:r>
      <w:proofErr w:type="gramEnd"/>
      <w:r w:rsidRPr="00EC1659">
        <w:rPr>
          <w:rFonts w:ascii="宋体" w:hAnsi="宋体"/>
          <w:sz w:val="24"/>
        </w:rPr>
        <w:t>重用性原则，确保设计的秒表具有高度的可靠性和易用性。</w:t>
      </w:r>
    </w:p>
    <w:p w14:paraId="61D43729" w14:textId="77777777" w:rsidR="00EC1659" w:rsidRPr="00EC1659" w:rsidRDefault="00EC1659" w:rsidP="00EC1659">
      <w:pPr>
        <w:spacing w:line="460" w:lineRule="exact"/>
        <w:ind w:firstLineChars="200" w:firstLine="480"/>
        <w:rPr>
          <w:rFonts w:ascii="宋体" w:hAnsi="宋体" w:hint="eastAsia"/>
          <w:sz w:val="24"/>
        </w:rPr>
      </w:pPr>
      <w:r w:rsidRPr="00EC1659">
        <w:rPr>
          <w:rFonts w:ascii="宋体" w:hAnsi="宋体"/>
          <w:sz w:val="24"/>
        </w:rPr>
        <w:t>实验内容主要包括：硬件设计与实现，涉及SCH原理图与PCB的绘制、元件选择、原理图编译、PCB布局设计、走线与检测、焊接准备、焊接过程以及调试与测试；软件设计与实现，基于Verilog HDL，实现了数字时钟模块，包括时钟分频、时间计数、按钮状态存储、电源状态控制、暂停/恢复功能、设置模式、状态指示灯逻辑、数码管时钟分频、位选信号和段信号控制、数码管段显示逻辑以及数字到七段数码管的转换模块。此外，还包括了全面的测试计划和测试报告，以验证秒表模块的各项功能。</w:t>
      </w:r>
    </w:p>
    <w:p w14:paraId="2554FFE1" w14:textId="17AA7BF4" w:rsidR="00EC1659" w:rsidRDefault="00EC1659" w:rsidP="00EC1659">
      <w:pPr>
        <w:spacing w:line="460" w:lineRule="exact"/>
        <w:ind w:firstLineChars="200" w:firstLine="480"/>
        <w:rPr>
          <w:rFonts w:ascii="宋体" w:hAnsi="宋体" w:hint="eastAsia"/>
          <w:sz w:val="24"/>
        </w:rPr>
      </w:pPr>
      <w:r w:rsidRPr="00EC1659">
        <w:rPr>
          <w:rFonts w:ascii="宋体" w:hAnsi="宋体"/>
          <w:sz w:val="24"/>
        </w:rPr>
        <w:t>实验结论为：所设计的秒表在所有测试用例中均表现正常，满足了设计要求。计时精度达到秒级，响应时间小于1秒，长期稳定运行无故障，操作简便，易于用户理解和操作。通过本次实验，团队成员成功地将理论知识应用于实际项目中，展现了良好的工程实践能力和团队合作精神</w:t>
      </w:r>
      <w:r>
        <w:rPr>
          <w:rFonts w:ascii="宋体" w:hAnsi="宋体" w:hint="eastAsia"/>
          <w:sz w:val="24"/>
        </w:rPr>
        <w:t>。</w:t>
      </w:r>
    </w:p>
    <w:p w14:paraId="2BD9AF03" w14:textId="77777777" w:rsidR="00A33419" w:rsidRPr="00EC1659" w:rsidRDefault="00A33419" w:rsidP="00EC1659">
      <w:pPr>
        <w:spacing w:line="460" w:lineRule="exact"/>
        <w:ind w:firstLineChars="200" w:firstLine="480"/>
        <w:rPr>
          <w:rFonts w:ascii="宋体" w:hAnsi="宋体" w:hint="eastAsia"/>
          <w:sz w:val="24"/>
        </w:rPr>
      </w:pPr>
    </w:p>
    <w:p w14:paraId="696E8044" w14:textId="7E868FE2" w:rsidR="00332881" w:rsidRPr="00E36FB7" w:rsidRDefault="00EC1659" w:rsidP="00E36FB7">
      <w:pPr>
        <w:spacing w:line="460" w:lineRule="exact"/>
        <w:rPr>
          <w:rFonts w:ascii="宋体" w:hAnsi="宋体" w:hint="eastAsia"/>
          <w:sz w:val="24"/>
        </w:rPr>
      </w:pPr>
      <w:r w:rsidRPr="00EC1659">
        <w:rPr>
          <w:rFonts w:ascii="黑体" w:eastAsia="黑体" w:hAnsi="黑体"/>
          <w:b/>
          <w:bCs/>
          <w:sz w:val="24"/>
        </w:rPr>
        <w:t>关键词：</w:t>
      </w:r>
      <w:r w:rsidRPr="00E36FB7">
        <w:rPr>
          <w:rFonts w:ascii="宋体" w:hAnsi="宋体" w:hint="eastAsia"/>
          <w:sz w:val="24"/>
        </w:rPr>
        <w:t>秒表设计；FPGA；硬件设计；软件设计；Verilog HDL；数码管显示；计时功能；暂停/恢复；时间设置；状态指示；模块化设计；可靠性；易用性；工程实践；团队合作</w:t>
      </w:r>
    </w:p>
    <w:p w14:paraId="4F3BAFA2" w14:textId="77777777" w:rsidR="00332881" w:rsidRDefault="00000000">
      <w:pPr>
        <w:rPr>
          <w:rFonts w:ascii="黑体" w:eastAsia="黑体"/>
          <w:b/>
          <w:sz w:val="36"/>
          <w:szCs w:val="36"/>
        </w:rPr>
      </w:pPr>
      <w:r>
        <w:rPr>
          <w:rFonts w:ascii="宋体" w:hAnsi="宋体"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CDA827" w14:textId="77777777" w:rsidR="00332881" w:rsidRPr="00E36FB7" w:rsidRDefault="00000000">
          <w:pPr>
            <w:pStyle w:val="TOC10"/>
            <w:jc w:val="center"/>
            <w:rPr>
              <w:rFonts w:ascii="黑体" w:eastAsia="黑体" w:hAnsi="黑体" w:hint="eastAsia"/>
              <w:color w:val="auto"/>
              <w:sz w:val="36"/>
              <w:szCs w:val="36"/>
            </w:rPr>
          </w:pPr>
          <w:r w:rsidRPr="00E36FB7">
            <w:rPr>
              <w:rFonts w:ascii="黑体" w:eastAsia="黑体" w:hAnsi="黑体"/>
              <w:color w:val="auto"/>
              <w:sz w:val="36"/>
              <w:szCs w:val="36"/>
              <w:lang w:val="zh-CN"/>
            </w:rPr>
            <w:t>目录</w:t>
          </w:r>
        </w:p>
        <w:p w14:paraId="54B67522" w14:textId="16D9ADBA" w:rsidR="00BE2DCB" w:rsidRDefault="00000000">
          <w:pPr>
            <w:pStyle w:val="TOC1"/>
            <w:tabs>
              <w:tab w:val="right" w:leader="dot" w:pos="8296"/>
            </w:tabs>
            <w:rPr>
              <w:rFonts w:cstheme="minorBidi" w:hint="eastAsia"/>
              <w:noProof/>
              <w:kern w:val="2"/>
              <w:sz w:val="21"/>
              <w14:ligatures w14:val="standardContextual"/>
            </w:rPr>
          </w:pPr>
          <w:r>
            <w:fldChar w:fldCharType="begin"/>
          </w:r>
          <w:r>
            <w:instrText xml:space="preserve">TOC \o "1-9" \t "目录" \h \u </w:instrText>
          </w:r>
          <w:r>
            <w:fldChar w:fldCharType="separate"/>
          </w:r>
          <w:hyperlink w:anchor="_Toc178196287" w:history="1">
            <w:r w:rsidR="00BE2DCB"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摘  要</w:t>
            </w:r>
            <w:r w:rsidR="00BE2DCB">
              <w:rPr>
                <w:rFonts w:hint="eastAsia"/>
                <w:noProof/>
              </w:rPr>
              <w:tab/>
            </w:r>
            <w:r w:rsidR="00BE2DCB">
              <w:rPr>
                <w:rFonts w:hint="eastAsia"/>
                <w:noProof/>
              </w:rPr>
              <w:fldChar w:fldCharType="begin"/>
            </w:r>
            <w:r w:rsidR="00BE2DCB">
              <w:rPr>
                <w:rFonts w:hint="eastAsia"/>
                <w:noProof/>
              </w:rPr>
              <w:instrText xml:space="preserve"> </w:instrText>
            </w:r>
            <w:r w:rsidR="00BE2DCB">
              <w:rPr>
                <w:noProof/>
              </w:rPr>
              <w:instrText>PAGEREF _Toc178196287 \h</w:instrText>
            </w:r>
            <w:r w:rsidR="00BE2DCB">
              <w:rPr>
                <w:rFonts w:hint="eastAsia"/>
                <w:noProof/>
              </w:rPr>
              <w:instrText xml:space="preserve"> </w:instrText>
            </w:r>
            <w:r w:rsidR="00BE2DCB">
              <w:rPr>
                <w:rFonts w:hint="eastAsia"/>
                <w:noProof/>
              </w:rPr>
            </w:r>
            <w:r w:rsidR="00BE2DCB">
              <w:rPr>
                <w:rFonts w:hint="eastAsia"/>
                <w:noProof/>
              </w:rPr>
              <w:fldChar w:fldCharType="separate"/>
            </w:r>
            <w:r w:rsidR="00704DE8">
              <w:rPr>
                <w:rFonts w:hint="eastAsia"/>
                <w:noProof/>
              </w:rPr>
              <w:t>3</w:t>
            </w:r>
            <w:r w:rsidR="00BE2DCB">
              <w:rPr>
                <w:rFonts w:hint="eastAsia"/>
                <w:noProof/>
              </w:rPr>
              <w:fldChar w:fldCharType="end"/>
            </w:r>
          </w:hyperlink>
        </w:p>
        <w:p w14:paraId="76B86F72" w14:textId="36C72AF7" w:rsidR="00BE2DCB" w:rsidRPr="00BE2DCB" w:rsidRDefault="00BE2DCB">
          <w:pPr>
            <w:pStyle w:val="TOC1"/>
            <w:tabs>
              <w:tab w:val="right" w:leader="dot" w:pos="8296"/>
            </w:tabs>
            <w:rPr>
              <w:rFonts w:ascii="黑体" w:eastAsia="黑体" w:hAnsi="黑体" w:cstheme="minorBidi" w:hint="eastAsia"/>
              <w:noProof/>
              <w:kern w:val="2"/>
              <w:sz w:val="28"/>
              <w:szCs w:val="28"/>
              <w14:ligatures w14:val="standardContextual"/>
            </w:rPr>
          </w:pPr>
          <w:hyperlink w:anchor="_Toc178196288" w:history="1"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第1章 概述</w:t>
            </w:r>
            <w:r w:rsidRPr="00BE2DCB">
              <w:rPr>
                <w:rFonts w:ascii="黑体" w:eastAsia="黑体" w:hAnsi="黑体" w:hint="eastAsia"/>
                <w:noProof/>
                <w:sz w:val="28"/>
                <w:szCs w:val="28"/>
              </w:rPr>
              <w:tab/>
            </w:r>
            <w:r w:rsidRPr="00BE2DCB">
              <w:rPr>
                <w:rFonts w:ascii="黑体" w:eastAsia="黑体" w:hAnsi="黑体" w:hint="eastAsia"/>
                <w:noProof/>
                <w:sz w:val="28"/>
                <w:szCs w:val="28"/>
              </w:rPr>
              <w:fldChar w:fldCharType="begin"/>
            </w:r>
            <w:r w:rsidRPr="00BE2DCB">
              <w:rPr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Fonts w:ascii="黑体" w:eastAsia="黑体" w:hAnsi="黑体"/>
                <w:noProof/>
                <w:sz w:val="28"/>
                <w:szCs w:val="28"/>
              </w:rPr>
              <w:instrText>PAGEREF _Toc178196288 \h</w:instrText>
            </w:r>
            <w:r w:rsidRPr="00BE2DCB">
              <w:rPr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Fonts w:ascii="黑体" w:eastAsia="黑体" w:hAnsi="黑体" w:hint="eastAsia"/>
                <w:noProof/>
                <w:sz w:val="28"/>
                <w:szCs w:val="28"/>
              </w:rPr>
            </w:r>
            <w:r w:rsidRPr="00BE2DCB">
              <w:rPr>
                <w:rFonts w:ascii="黑体" w:eastAsia="黑体" w:hAnsi="黑体" w:hint="eastAsia"/>
                <w:noProof/>
                <w:sz w:val="28"/>
                <w:szCs w:val="28"/>
              </w:rPr>
              <w:fldChar w:fldCharType="separate"/>
            </w:r>
            <w:r w:rsidR="00704DE8">
              <w:rPr>
                <w:rFonts w:ascii="黑体" w:eastAsia="黑体" w:hAnsi="黑体" w:hint="eastAsia"/>
                <w:noProof/>
                <w:sz w:val="28"/>
                <w:szCs w:val="28"/>
              </w:rPr>
              <w:t>5</w:t>
            </w:r>
            <w:r w:rsidRPr="00BE2DCB">
              <w:rPr>
                <w:rFonts w:ascii="黑体" w:eastAsia="黑体" w:hAnsi="黑体" w:hint="eastAsia"/>
                <w:noProof/>
                <w:sz w:val="28"/>
                <w:szCs w:val="28"/>
              </w:rPr>
              <w:fldChar w:fldCharType="end"/>
            </w:r>
          </w:hyperlink>
        </w:p>
        <w:p w14:paraId="1C984DF2" w14:textId="3331C275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89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1.1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选题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_Toc178196289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5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19F2F530" w14:textId="796B6C5F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0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1.2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分组及分工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_Toc178196290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5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18B4F5BA" w14:textId="11AE75E1" w:rsidR="00BE2DCB" w:rsidRPr="00BE2DCB" w:rsidRDefault="00BE2DCB">
          <w:pPr>
            <w:pStyle w:val="TOC1"/>
            <w:tabs>
              <w:tab w:val="right" w:leader="dot" w:pos="8296"/>
            </w:tabs>
            <w:rPr>
              <w:rStyle w:val="ac"/>
              <w:rFonts w:ascii="黑体" w:eastAsia="黑体" w:hAnsi="黑体" w:hint="eastAsia"/>
              <w:noProof/>
              <w:sz w:val="28"/>
              <w:szCs w:val="28"/>
            </w:rPr>
          </w:pPr>
          <w:hyperlink w:anchor="_Toc178196291" w:history="1"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第2章 需求分析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ab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begin"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/>
                <w:noProof/>
                <w:sz w:val="28"/>
                <w:szCs w:val="28"/>
              </w:rPr>
              <w:instrText>PAGEREF _Toc178196291 \h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separate"/>
            </w:r>
            <w:r w:rsidR="00704DE8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6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end"/>
            </w:r>
          </w:hyperlink>
        </w:p>
        <w:p w14:paraId="71439864" w14:textId="4AA14E22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2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2.1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引言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_Toc178196292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6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493A1A88" w14:textId="40A45941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3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2.2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功能需求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_Toc178196293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6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5518A3F4" w14:textId="36CFDB71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4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2.3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非功能需求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_Toc178196294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6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2D56AB99" w14:textId="2D8B2484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5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2.4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技术选型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_Toc178196295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6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7101CBE5" w14:textId="24FE6716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6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2.5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其他要求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_Toc178196296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7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6CF7FCAF" w14:textId="494914A9" w:rsidR="00BE2DCB" w:rsidRPr="00BE2DCB" w:rsidRDefault="00BE2DCB">
          <w:pPr>
            <w:pStyle w:val="TOC1"/>
            <w:tabs>
              <w:tab w:val="right" w:leader="dot" w:pos="8296"/>
            </w:tabs>
            <w:rPr>
              <w:rStyle w:val="ac"/>
              <w:rFonts w:ascii="黑体" w:eastAsia="黑体" w:hAnsi="黑体" w:hint="eastAsia"/>
              <w:noProof/>
              <w:sz w:val="28"/>
              <w:szCs w:val="28"/>
            </w:rPr>
          </w:pPr>
          <w:hyperlink w:anchor="_Toc178196297" w:history="1"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第3章 硬件设计与实现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ab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begin"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/>
                <w:noProof/>
                <w:sz w:val="28"/>
                <w:szCs w:val="28"/>
              </w:rPr>
              <w:instrText>PAGEREF _Toc178196297 \h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separate"/>
            </w:r>
            <w:r w:rsidR="00704DE8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8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end"/>
            </w:r>
          </w:hyperlink>
        </w:p>
        <w:p w14:paraId="00A5C661" w14:textId="07A362FC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8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3.1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引言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_Toc178196298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8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72B83401" w14:textId="356FD335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299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3.2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硬件功能设计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_Toc178196299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8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1FAFF01F" w14:textId="77D27A35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0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3.3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硬件设计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_Toc178196300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8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3B9B878A" w14:textId="7FEB8BD5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1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3.4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硬件实现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_Toc178196301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10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58AB8E66" w14:textId="2E675927" w:rsidR="00BE2DCB" w:rsidRPr="00BE2DCB" w:rsidRDefault="00BE2DCB" w:rsidP="003D03AA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2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3.5</w:t>
            </w:r>
            <w:r w:rsidR="003D03AA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 xml:space="preserve"> 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硬件设计部分总结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_Toc178196302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10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4882D404" w14:textId="16A111CC" w:rsidR="00BE2DCB" w:rsidRPr="00BE2DCB" w:rsidRDefault="00BE2DCB">
          <w:pPr>
            <w:pStyle w:val="TOC1"/>
            <w:tabs>
              <w:tab w:val="right" w:leader="dot" w:pos="8296"/>
            </w:tabs>
            <w:rPr>
              <w:rStyle w:val="ac"/>
              <w:rFonts w:ascii="黑体" w:eastAsia="黑体" w:hAnsi="黑体" w:hint="eastAsia"/>
              <w:noProof/>
              <w:sz w:val="28"/>
              <w:szCs w:val="28"/>
            </w:rPr>
          </w:pPr>
          <w:hyperlink w:anchor="_Toc178196303" w:history="1"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第4章 软件设计与实现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ab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begin"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/>
                <w:noProof/>
                <w:sz w:val="28"/>
                <w:szCs w:val="28"/>
              </w:rPr>
              <w:instrText>PAGEREF _Toc178196303 \h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separate"/>
            </w:r>
            <w:r w:rsidR="00704DE8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11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end"/>
            </w:r>
          </w:hyperlink>
        </w:p>
        <w:p w14:paraId="5E0C8C0C" w14:textId="19B8D961" w:rsidR="00BE2DCB" w:rsidRPr="00BE2DCB" w:rsidRDefault="00BE2DCB">
          <w:pPr>
            <w:pStyle w:val="TOC2"/>
            <w:tabs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4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4.1 引言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_Toc178196304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11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22658619" w14:textId="2D005380" w:rsidR="00BE2DCB" w:rsidRPr="00BE2DCB" w:rsidRDefault="00BE2DCB" w:rsidP="00704DE8">
          <w:pPr>
            <w:pStyle w:val="TOC2"/>
            <w:tabs>
              <w:tab w:val="left" w:pos="1260"/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5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4.2 系统典型界面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_Toc178196305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11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2BD6297A" w14:textId="3324F46E" w:rsidR="00BE2DCB" w:rsidRPr="00BE2DCB" w:rsidRDefault="00BE2DCB" w:rsidP="00704DE8">
          <w:pPr>
            <w:pStyle w:val="TOC2"/>
            <w:tabs>
              <w:tab w:val="left" w:pos="1260"/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6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4.3 测试计划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_Toc178196306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11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5201F03B" w14:textId="49BEBFFC" w:rsidR="00BE2DCB" w:rsidRPr="00BE2DCB" w:rsidRDefault="00BE2DCB" w:rsidP="00704DE8">
          <w:pPr>
            <w:pStyle w:val="TOC2"/>
            <w:tabs>
              <w:tab w:val="left" w:pos="1260"/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7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4.4 测试报告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_Toc178196307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12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2F69E924" w14:textId="3B1F1154" w:rsidR="00BE2DCB" w:rsidRPr="00BE2DCB" w:rsidRDefault="00BE2DCB" w:rsidP="00704DE8">
          <w:pPr>
            <w:pStyle w:val="TOC2"/>
            <w:tabs>
              <w:tab w:val="left" w:pos="1260"/>
              <w:tab w:val="right" w:leader="dot" w:pos="8296"/>
            </w:tabs>
            <w:rPr>
              <w:rStyle w:val="ac"/>
              <w:rFonts w:ascii="宋体" w:eastAsia="宋体" w:hAnsi="宋体" w:hint="eastAsia"/>
              <w:noProof/>
              <w:sz w:val="24"/>
              <w:szCs w:val="24"/>
            </w:rPr>
          </w:pPr>
          <w:hyperlink w:anchor="_Toc178196308" w:history="1"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4.5 模块分析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ab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begin"/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instrText>PAGEREF _Toc178196308 \h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instrText xml:space="preserve"> </w:instrTex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separate"/>
            </w:r>
            <w:r w:rsidR="00704DE8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t>13</w:t>
            </w:r>
            <w:r w:rsidRPr="00BE2DCB">
              <w:rPr>
                <w:rStyle w:val="ac"/>
                <w:rFonts w:ascii="宋体" w:eastAsia="宋体" w:hAnsi="宋体" w:hint="eastAsia"/>
                <w:noProof/>
                <w:sz w:val="24"/>
                <w:szCs w:val="24"/>
              </w:rPr>
              <w:fldChar w:fldCharType="end"/>
            </w:r>
          </w:hyperlink>
        </w:p>
        <w:p w14:paraId="0320B898" w14:textId="421D926C" w:rsidR="00BE2DCB" w:rsidRPr="00BE2DCB" w:rsidRDefault="00BE2DCB">
          <w:pPr>
            <w:pStyle w:val="TOC1"/>
            <w:tabs>
              <w:tab w:val="right" w:leader="dot" w:pos="8296"/>
            </w:tabs>
            <w:rPr>
              <w:rStyle w:val="ac"/>
              <w:rFonts w:ascii="黑体" w:eastAsia="黑体" w:hAnsi="黑体" w:hint="eastAsia"/>
              <w:noProof/>
              <w:sz w:val="28"/>
              <w:szCs w:val="28"/>
            </w:rPr>
          </w:pPr>
          <w:hyperlink w:anchor="_Toc178196312" w:history="1"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第5章 总结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ab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begin"/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/>
                <w:noProof/>
                <w:sz w:val="28"/>
                <w:szCs w:val="28"/>
              </w:rPr>
              <w:instrText>PAGEREF _Toc178196312 \h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instrText xml:space="preserve"> </w:instrTex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separate"/>
            </w:r>
            <w:r w:rsidR="00704DE8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t>18</w:t>
            </w:r>
            <w:r w:rsidRPr="00BE2DCB">
              <w:rPr>
                <w:rStyle w:val="ac"/>
                <w:rFonts w:ascii="黑体" w:eastAsia="黑体" w:hAnsi="黑体" w:hint="eastAsia"/>
                <w:noProof/>
                <w:sz w:val="28"/>
                <w:szCs w:val="28"/>
              </w:rPr>
              <w:fldChar w:fldCharType="end"/>
            </w:r>
          </w:hyperlink>
        </w:p>
        <w:p w14:paraId="1E02A413" w14:textId="19565BFD" w:rsidR="00332881" w:rsidRDefault="00000000">
          <w:pPr>
            <w:jc w:val="center"/>
          </w:pPr>
          <w:r>
            <w:fldChar w:fldCharType="end"/>
          </w:r>
        </w:p>
      </w:sdtContent>
    </w:sdt>
    <w:p w14:paraId="665D3462" w14:textId="77777777" w:rsidR="00332881" w:rsidRDefault="00000000">
      <w:pPr>
        <w:widowControl/>
        <w:jc w:val="left"/>
        <w:rPr>
          <w:b/>
          <w:bCs/>
          <w:kern w:val="44"/>
          <w:sz w:val="44"/>
          <w:szCs w:val="44"/>
        </w:rPr>
      </w:pPr>
      <w:bookmarkStart w:id="2" w:name="_Toc172289520"/>
      <w:r>
        <w:rPr>
          <w:b/>
          <w:bCs/>
          <w:kern w:val="44"/>
          <w:sz w:val="44"/>
          <w:szCs w:val="44"/>
        </w:rPr>
        <w:br w:type="page"/>
      </w:r>
    </w:p>
    <w:p w14:paraId="20AF7862" w14:textId="77777777" w:rsidR="00332881" w:rsidRPr="00E36FB7" w:rsidRDefault="00000000" w:rsidP="00E36FB7">
      <w:pPr>
        <w:pStyle w:val="1"/>
        <w:jc w:val="center"/>
        <w:rPr>
          <w:rFonts w:ascii="黑体" w:eastAsia="黑体" w:hAnsi="黑体" w:hint="eastAsia"/>
          <w:sz w:val="36"/>
          <w:szCs w:val="36"/>
        </w:rPr>
      </w:pPr>
      <w:bookmarkStart w:id="3" w:name="_Toc178196288"/>
      <w:r w:rsidRPr="00E36FB7">
        <w:rPr>
          <w:rFonts w:ascii="黑体" w:eastAsia="黑体" w:hAnsi="黑体" w:hint="eastAsia"/>
          <w:sz w:val="36"/>
          <w:szCs w:val="36"/>
        </w:rPr>
        <w:lastRenderedPageBreak/>
        <w:t>第1章 概述</w:t>
      </w:r>
      <w:bookmarkEnd w:id="2"/>
      <w:bookmarkEnd w:id="3"/>
    </w:p>
    <w:p w14:paraId="06AA06D8" w14:textId="77777777" w:rsidR="00332881" w:rsidRPr="00A33419" w:rsidRDefault="00000000">
      <w:pPr>
        <w:pStyle w:val="2"/>
        <w:numPr>
          <w:ilvl w:val="1"/>
          <w:numId w:val="1"/>
        </w:numPr>
        <w:rPr>
          <w:rFonts w:ascii="黑体" w:eastAsia="黑体" w:hAnsi="黑体" w:hint="eastAsia"/>
          <w:sz w:val="28"/>
          <w:szCs w:val="28"/>
        </w:rPr>
      </w:pPr>
      <w:bookmarkStart w:id="4" w:name="_Toc172289521"/>
      <w:bookmarkStart w:id="5" w:name="_Toc178196289"/>
      <w:r w:rsidRPr="00A33419">
        <w:rPr>
          <w:rFonts w:ascii="黑体" w:eastAsia="黑体" w:hAnsi="黑体" w:hint="eastAsia"/>
          <w:sz w:val="28"/>
          <w:szCs w:val="28"/>
        </w:rPr>
        <w:t>选题</w:t>
      </w:r>
      <w:bookmarkEnd w:id="4"/>
      <w:bookmarkEnd w:id="5"/>
    </w:p>
    <w:p w14:paraId="43D54BA2" w14:textId="77777777" w:rsidR="00332881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bookmarkStart w:id="6" w:name="_Toc172289522"/>
      <w:r>
        <w:rPr>
          <w:rFonts w:ascii="宋体" w:hAnsi="宋体" w:cs="宋体" w:hint="eastAsia"/>
          <w:sz w:val="24"/>
        </w:rPr>
        <w:t>使用高云GW1N-UV9EQ144C6/I5为核心板，设计分秒计数时钟。</w:t>
      </w:r>
    </w:p>
    <w:p w14:paraId="68C36469" w14:textId="77777777" w:rsidR="00332881" w:rsidRDefault="00000000" w:rsidP="00A33419">
      <w:pPr>
        <w:spacing w:line="460" w:lineRule="exact"/>
        <w:rPr>
          <w:rFonts w:ascii="宋体" w:hAnsi="宋体" w:cs="宋体" w:hint="eastAsia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功能要求：</w:t>
      </w:r>
    </w:p>
    <w:p w14:paraId="2AEFF2D4" w14:textId="77777777" w:rsidR="00332881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能计时1小时，即59:59时返回00:00，并用LED数码管实时显示。</w:t>
      </w:r>
    </w:p>
    <w:p w14:paraId="52436AF5" w14:textId="77777777" w:rsidR="00332881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计数初值通常从00:00开始，能在任意时刻返回初值00:00。</w:t>
      </w:r>
    </w:p>
    <w:p w14:paraId="7F6B1ED4" w14:textId="77777777" w:rsidR="00332881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能在任意时刻暂停计数，并显示计数值，又能随时恢复计数。</w:t>
      </w:r>
    </w:p>
    <w:p w14:paraId="4B8AA573" w14:textId="77777777" w:rsidR="00332881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可以预置分秒的任意时间值，如15:45。</w:t>
      </w:r>
    </w:p>
    <w:p w14:paraId="20F9FF20" w14:textId="77777777" w:rsidR="00332881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设置发光二极管指示工作状态。</w:t>
      </w:r>
    </w:p>
    <w:p w14:paraId="31BD3A01" w14:textId="77777777" w:rsidR="00332881" w:rsidRPr="00A33419" w:rsidRDefault="00000000">
      <w:pPr>
        <w:pStyle w:val="2"/>
        <w:numPr>
          <w:ilvl w:val="1"/>
          <w:numId w:val="1"/>
        </w:numPr>
        <w:rPr>
          <w:rFonts w:ascii="黑体" w:eastAsia="黑体" w:hAnsi="黑体" w:hint="eastAsia"/>
          <w:sz w:val="28"/>
          <w:szCs w:val="28"/>
        </w:rPr>
      </w:pPr>
      <w:r w:rsidRPr="00A33419">
        <w:rPr>
          <w:rFonts w:ascii="黑体" w:eastAsia="黑体" w:hAnsi="黑体" w:hint="eastAsia"/>
          <w:sz w:val="28"/>
          <w:szCs w:val="28"/>
        </w:rPr>
        <w:t xml:space="preserve"> </w:t>
      </w:r>
      <w:bookmarkStart w:id="7" w:name="_Toc178196290"/>
      <w:r w:rsidRPr="00A33419">
        <w:rPr>
          <w:rFonts w:ascii="黑体" w:eastAsia="黑体" w:hAnsi="黑体" w:hint="eastAsia"/>
          <w:sz w:val="28"/>
          <w:szCs w:val="28"/>
        </w:rPr>
        <w:t>分组及分工</w:t>
      </w:r>
      <w:bookmarkEnd w:id="6"/>
      <w:bookmarkEnd w:id="7"/>
    </w:p>
    <w:p w14:paraId="436707DD" w14:textId="77777777" w:rsidR="00332881" w:rsidRPr="00A33419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 w:rsidRPr="00A33419">
        <w:rPr>
          <w:rFonts w:ascii="宋体" w:hAnsi="宋体" w:cs="宋体" w:hint="eastAsia"/>
          <w:sz w:val="24"/>
        </w:rPr>
        <w:t>本组各项任务由三位组员合作完成，各项任务中各有侧重：</w:t>
      </w:r>
    </w:p>
    <w:p w14:paraId="62A57868" w14:textId="77777777" w:rsidR="00332881" w:rsidRPr="00A33419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proofErr w:type="gramStart"/>
      <w:r w:rsidRPr="00A33419">
        <w:rPr>
          <w:rFonts w:ascii="宋体" w:hAnsi="宋体" w:cs="宋体" w:hint="eastAsia"/>
          <w:sz w:val="24"/>
        </w:rPr>
        <w:t>孙嘉良</w:t>
      </w:r>
      <w:proofErr w:type="gramEnd"/>
      <w:r w:rsidRPr="00A33419">
        <w:rPr>
          <w:rFonts w:ascii="宋体" w:hAnsi="宋体" w:cs="宋体" w:hint="eastAsia"/>
          <w:sz w:val="24"/>
        </w:rPr>
        <w:t>：</w:t>
      </w:r>
    </w:p>
    <w:p w14:paraId="010926CB" w14:textId="77777777" w:rsidR="00332881" w:rsidRPr="00A33419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 w:rsidRPr="00A33419">
        <w:rPr>
          <w:rFonts w:ascii="宋体" w:hAnsi="宋体" w:cs="宋体" w:hint="eastAsia"/>
          <w:sz w:val="24"/>
        </w:rPr>
        <w:t>主要完成SCH原理图与PCB的设计与绘制，辅助完成硬件焊接与软件测试</w:t>
      </w:r>
    </w:p>
    <w:p w14:paraId="5721FAA2" w14:textId="77777777" w:rsidR="00332881" w:rsidRPr="00A33419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 w:rsidRPr="00A33419">
        <w:rPr>
          <w:rFonts w:ascii="宋体" w:hAnsi="宋体" w:cs="宋体" w:hint="eastAsia"/>
          <w:sz w:val="24"/>
        </w:rPr>
        <w:t>董一鸣：</w:t>
      </w:r>
    </w:p>
    <w:p w14:paraId="4D98FE3B" w14:textId="77777777" w:rsidR="00332881" w:rsidRPr="00A33419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 w:rsidRPr="00A33419">
        <w:rPr>
          <w:rFonts w:ascii="宋体" w:hAnsi="宋体" w:cs="宋体" w:hint="eastAsia"/>
          <w:sz w:val="24"/>
        </w:rPr>
        <w:t>主要完成硬件焊接，辅助完成原理图设计与程序调试</w:t>
      </w:r>
    </w:p>
    <w:p w14:paraId="015DF986" w14:textId="77777777" w:rsidR="00332881" w:rsidRPr="00A33419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proofErr w:type="gramStart"/>
      <w:r w:rsidRPr="00A33419">
        <w:rPr>
          <w:rFonts w:ascii="宋体" w:hAnsi="宋体" w:cs="宋体" w:hint="eastAsia"/>
          <w:sz w:val="24"/>
        </w:rPr>
        <w:t>吕</w:t>
      </w:r>
      <w:proofErr w:type="gramEnd"/>
      <w:r w:rsidRPr="00A33419">
        <w:rPr>
          <w:rFonts w:ascii="宋体" w:hAnsi="宋体" w:cs="宋体" w:hint="eastAsia"/>
          <w:sz w:val="24"/>
        </w:rPr>
        <w:t>玥：</w:t>
      </w:r>
    </w:p>
    <w:p w14:paraId="0D3A463A" w14:textId="77777777" w:rsidR="00332881" w:rsidRPr="00A33419" w:rsidRDefault="00000000" w:rsidP="00A33419">
      <w:pPr>
        <w:spacing w:line="460" w:lineRule="exact"/>
        <w:rPr>
          <w:rFonts w:ascii="宋体" w:hAnsi="宋体" w:cs="宋体" w:hint="eastAsia"/>
          <w:sz w:val="24"/>
        </w:rPr>
      </w:pPr>
      <w:r w:rsidRPr="00A33419">
        <w:rPr>
          <w:rFonts w:ascii="宋体" w:hAnsi="宋体" w:cs="宋体"/>
          <w:sz w:val="24"/>
        </w:rPr>
        <w:tab/>
      </w:r>
      <w:r w:rsidRPr="00A33419">
        <w:rPr>
          <w:rFonts w:ascii="宋体" w:hAnsi="宋体" w:cs="宋体" w:hint="eastAsia"/>
          <w:sz w:val="24"/>
        </w:rPr>
        <w:t>主要完成软件的程序编写与调试，辅助完成原理图设计与硬件焊接</w:t>
      </w:r>
    </w:p>
    <w:p w14:paraId="0FA4C98F" w14:textId="77777777" w:rsidR="00332881" w:rsidRDefault="00000000">
      <w:pPr>
        <w:pStyle w:val="1"/>
        <w:jc w:val="center"/>
      </w:pPr>
      <w:r>
        <w:rPr>
          <w:sz w:val="24"/>
        </w:rPr>
        <w:br w:type="page"/>
      </w:r>
      <w:bookmarkStart w:id="8" w:name="_Toc172289523"/>
      <w:bookmarkStart w:id="9" w:name="_Toc178196291"/>
      <w:r w:rsidRPr="00E36FB7">
        <w:rPr>
          <w:rFonts w:ascii="黑体" w:eastAsia="黑体" w:hAnsi="黑体" w:hint="eastAsia"/>
          <w:sz w:val="36"/>
          <w:szCs w:val="36"/>
        </w:rPr>
        <w:lastRenderedPageBreak/>
        <w:t>第2章</w:t>
      </w:r>
      <w:r w:rsidRPr="00E36FB7">
        <w:rPr>
          <w:rFonts w:ascii="黑体" w:eastAsia="黑体" w:hAnsi="黑体"/>
          <w:sz w:val="36"/>
          <w:szCs w:val="36"/>
        </w:rPr>
        <w:t xml:space="preserve"> </w:t>
      </w:r>
      <w:r w:rsidRPr="00E36FB7">
        <w:rPr>
          <w:rFonts w:ascii="黑体" w:eastAsia="黑体" w:hAnsi="黑体" w:hint="eastAsia"/>
          <w:sz w:val="36"/>
          <w:szCs w:val="36"/>
        </w:rPr>
        <w:t>需求分析</w:t>
      </w:r>
      <w:bookmarkEnd w:id="8"/>
      <w:bookmarkEnd w:id="9"/>
    </w:p>
    <w:p w14:paraId="3FD5318D" w14:textId="77777777" w:rsidR="00332881" w:rsidRPr="00A33419" w:rsidRDefault="00000000">
      <w:pPr>
        <w:pStyle w:val="2"/>
        <w:numPr>
          <w:ilvl w:val="1"/>
          <w:numId w:val="2"/>
        </w:numPr>
        <w:rPr>
          <w:rFonts w:ascii="黑体" w:eastAsia="黑体" w:hAnsi="黑体" w:hint="eastAsia"/>
          <w:sz w:val="28"/>
          <w:szCs w:val="28"/>
        </w:rPr>
      </w:pPr>
      <w:bookmarkStart w:id="10" w:name="_Toc172289524"/>
      <w:bookmarkStart w:id="11" w:name="_Toc178196292"/>
      <w:r w:rsidRPr="00A33419">
        <w:rPr>
          <w:rFonts w:ascii="黑体" w:eastAsia="黑体" w:hAnsi="黑体" w:hint="eastAsia"/>
          <w:sz w:val="28"/>
          <w:szCs w:val="28"/>
        </w:rPr>
        <w:t>引言</w:t>
      </w:r>
      <w:bookmarkEnd w:id="10"/>
      <w:bookmarkEnd w:id="11"/>
    </w:p>
    <w:p w14:paraId="70DAD210" w14:textId="77777777" w:rsidR="00332881" w:rsidRDefault="00000000">
      <w:pPr>
        <w:spacing w:line="360" w:lineRule="auto"/>
        <w:ind w:firstLine="420"/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>本章节旨在详细阐述秒表设计项目的功能需求、非功能需求以及技术选型。通过深入分析，确保设计满足实际应用中的各种需求，同时兼顾性能、可靠性和易用性。</w:t>
      </w:r>
    </w:p>
    <w:p w14:paraId="15B99E42" w14:textId="77777777" w:rsidR="00332881" w:rsidRPr="00A33419" w:rsidRDefault="00000000">
      <w:pPr>
        <w:pStyle w:val="2"/>
        <w:numPr>
          <w:ilvl w:val="1"/>
          <w:numId w:val="2"/>
        </w:numPr>
        <w:rPr>
          <w:rFonts w:ascii="黑体" w:eastAsia="黑体" w:hAnsi="黑体" w:hint="eastAsia"/>
          <w:sz w:val="28"/>
          <w:szCs w:val="28"/>
        </w:rPr>
      </w:pPr>
      <w:bookmarkStart w:id="12" w:name="_Toc172289525"/>
      <w:bookmarkStart w:id="13" w:name="_Toc178196293"/>
      <w:r w:rsidRPr="00A33419">
        <w:rPr>
          <w:rFonts w:ascii="黑体" w:eastAsia="黑体" w:hAnsi="黑体" w:hint="eastAsia"/>
          <w:sz w:val="28"/>
          <w:szCs w:val="28"/>
        </w:rPr>
        <w:t>功能需求</w:t>
      </w:r>
      <w:bookmarkEnd w:id="12"/>
      <w:bookmarkEnd w:id="13"/>
    </w:p>
    <w:p w14:paraId="0CF919EE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计时功能：</w:t>
      </w:r>
      <w:r>
        <w:rPr>
          <w:rFonts w:ascii="宋体" w:hAnsi="宋体" w:hint="eastAsia"/>
          <w:sz w:val="24"/>
        </w:rPr>
        <w:t>秒表应能连续计时1小时，即从00:00开始计时，到达59:59后自动重置为00:00。</w:t>
      </w:r>
    </w:p>
    <w:p w14:paraId="4B646BAB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显示功能：</w:t>
      </w:r>
      <w:r>
        <w:rPr>
          <w:rFonts w:ascii="宋体" w:hAnsi="宋体" w:hint="eastAsia"/>
          <w:sz w:val="24"/>
        </w:rPr>
        <w:t>使用LED数码管实时显示当前计时。</w:t>
      </w:r>
    </w:p>
    <w:p w14:paraId="66835F67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初始化设置：</w:t>
      </w:r>
      <w:r>
        <w:rPr>
          <w:rFonts w:ascii="宋体" w:hAnsi="宋体" w:hint="eastAsia"/>
          <w:sz w:val="24"/>
        </w:rPr>
        <w:t>能够将计时器的初值设置为00:00，或在任意时刻将计时器重置到任意预设值。</w:t>
      </w:r>
    </w:p>
    <w:p w14:paraId="58EFDBEA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暂停与恢复：</w:t>
      </w:r>
      <w:r>
        <w:rPr>
          <w:rFonts w:ascii="宋体" w:hAnsi="宋体" w:hint="eastAsia"/>
          <w:sz w:val="24"/>
        </w:rPr>
        <w:t>在任意时刻暂停计时，并能随时恢复计时，显示暂停时的计数值。</w:t>
      </w:r>
    </w:p>
    <w:p w14:paraId="04D496A0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预置时间设置：</w:t>
      </w:r>
      <w:r>
        <w:rPr>
          <w:rFonts w:ascii="宋体" w:hAnsi="宋体" w:hint="eastAsia"/>
          <w:sz w:val="24"/>
        </w:rPr>
        <w:t>允许用户预置分秒的任意时间值，如15:45，并从该时间开始计时。</w:t>
      </w:r>
    </w:p>
    <w:p w14:paraId="6AA319D7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状态指示：</w:t>
      </w:r>
      <w:r>
        <w:rPr>
          <w:rFonts w:ascii="宋体" w:hAnsi="宋体" w:hint="eastAsia"/>
          <w:sz w:val="24"/>
        </w:rPr>
        <w:t>通过发光二极管(LED)指示秒表的工作状态，如运行、暂停等。</w:t>
      </w:r>
    </w:p>
    <w:p w14:paraId="0E234345" w14:textId="77777777" w:rsidR="00332881" w:rsidRPr="00A33419" w:rsidRDefault="00000000">
      <w:pPr>
        <w:pStyle w:val="2"/>
        <w:numPr>
          <w:ilvl w:val="1"/>
          <w:numId w:val="2"/>
        </w:numPr>
        <w:rPr>
          <w:rFonts w:ascii="黑体" w:eastAsia="黑体" w:hAnsi="黑体" w:hint="eastAsia"/>
          <w:sz w:val="28"/>
          <w:szCs w:val="28"/>
        </w:rPr>
      </w:pPr>
      <w:bookmarkStart w:id="14" w:name="_Toc172289526"/>
      <w:bookmarkStart w:id="15" w:name="_Toc178196294"/>
      <w:r w:rsidRPr="00A33419">
        <w:rPr>
          <w:rFonts w:ascii="黑体" w:eastAsia="黑体" w:hAnsi="黑体" w:hint="eastAsia"/>
          <w:sz w:val="28"/>
          <w:szCs w:val="28"/>
        </w:rPr>
        <w:t>非功能需求</w:t>
      </w:r>
      <w:bookmarkEnd w:id="14"/>
      <w:bookmarkEnd w:id="15"/>
    </w:p>
    <w:p w14:paraId="79D872B3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性能需求：</w:t>
      </w:r>
      <w:r>
        <w:rPr>
          <w:rFonts w:ascii="宋体" w:hAnsi="宋体" w:hint="eastAsia"/>
          <w:sz w:val="24"/>
        </w:rPr>
        <w:t>秒表的计时精度需达到秒级，响应时间需小于1秒。</w:t>
      </w:r>
    </w:p>
    <w:p w14:paraId="7FB5258C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可靠性需求：</w:t>
      </w:r>
      <w:r>
        <w:rPr>
          <w:rFonts w:ascii="宋体" w:hAnsi="宋体" w:hint="eastAsia"/>
          <w:sz w:val="24"/>
        </w:rPr>
        <w:t>设计应保证在正常使用和维护条件下，长期稳定运行无故障。</w:t>
      </w:r>
    </w:p>
    <w:p w14:paraId="636E7B0C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易用性需求：</w:t>
      </w:r>
      <w:r>
        <w:rPr>
          <w:rFonts w:ascii="宋体" w:hAnsi="宋体" w:hint="eastAsia"/>
          <w:sz w:val="24"/>
        </w:rPr>
        <w:t>简洁直观，操作简便，易于用户理解和操作。</w:t>
      </w:r>
    </w:p>
    <w:p w14:paraId="207359B2" w14:textId="77777777" w:rsidR="00332881" w:rsidRPr="00A33419" w:rsidRDefault="00000000">
      <w:pPr>
        <w:pStyle w:val="2"/>
        <w:numPr>
          <w:ilvl w:val="1"/>
          <w:numId w:val="2"/>
        </w:numPr>
        <w:rPr>
          <w:rFonts w:ascii="黑体" w:eastAsia="黑体" w:hAnsi="黑体" w:hint="eastAsia"/>
          <w:sz w:val="28"/>
          <w:szCs w:val="28"/>
        </w:rPr>
      </w:pPr>
      <w:bookmarkStart w:id="16" w:name="_Toc172289527"/>
      <w:bookmarkStart w:id="17" w:name="_Toc178196295"/>
      <w:r w:rsidRPr="00A33419">
        <w:rPr>
          <w:rFonts w:ascii="黑体" w:eastAsia="黑体" w:hAnsi="黑体" w:hint="eastAsia"/>
          <w:sz w:val="28"/>
          <w:szCs w:val="28"/>
        </w:rPr>
        <w:t>技术选型</w:t>
      </w:r>
      <w:bookmarkEnd w:id="16"/>
      <w:bookmarkEnd w:id="17"/>
    </w:p>
    <w:p w14:paraId="0444CF72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核心板：</w:t>
      </w:r>
      <w:r>
        <w:rPr>
          <w:rFonts w:ascii="宋体" w:hAnsi="宋体" w:hint="eastAsia"/>
          <w:sz w:val="24"/>
        </w:rPr>
        <w:t>选用高云GW1N-UV9EQ144C6/I5 FPGA作为核心板，因其具有丰富的逻辑资源和高速处理能力。</w:t>
      </w:r>
    </w:p>
    <w:p w14:paraId="5ED6EA5B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编程语言：</w:t>
      </w:r>
      <w:r>
        <w:rPr>
          <w:rFonts w:ascii="宋体" w:hAnsi="宋体" w:hint="eastAsia"/>
          <w:sz w:val="24"/>
        </w:rPr>
        <w:t>使用Verilog进行硬件描述和程序设计，因其在FPGA开发中的广泛</w:t>
      </w:r>
      <w:r>
        <w:rPr>
          <w:rFonts w:ascii="宋体" w:hAnsi="宋体" w:hint="eastAsia"/>
          <w:sz w:val="24"/>
        </w:rPr>
        <w:lastRenderedPageBreak/>
        <w:t>应用和高效性。</w:t>
      </w:r>
    </w:p>
    <w:p w14:paraId="75E989C2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显示技术：</w:t>
      </w:r>
      <w:r>
        <w:rPr>
          <w:rFonts w:ascii="宋体" w:hAnsi="宋体" w:hint="eastAsia"/>
          <w:sz w:val="24"/>
        </w:rPr>
        <w:t>采用7段LED数码管进行显示，因其高亮度和易于驱动的特性。</w:t>
      </w:r>
    </w:p>
    <w:p w14:paraId="1B56DC7A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控制开关：</w:t>
      </w:r>
      <w:r>
        <w:rPr>
          <w:rFonts w:ascii="宋体" w:hAnsi="宋体" w:hint="eastAsia"/>
          <w:sz w:val="24"/>
        </w:rPr>
        <w:t>使用拨码开关和按键，以实现用户与秒表的交互操作。</w:t>
      </w:r>
    </w:p>
    <w:p w14:paraId="6E54F7AE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电路设计：</w:t>
      </w:r>
      <w:r>
        <w:rPr>
          <w:rFonts w:ascii="宋体" w:hAnsi="宋体" w:hint="eastAsia"/>
          <w:sz w:val="24"/>
        </w:rPr>
        <w:t>采用双面板印制电路板，大小为10cm×10cm，以满足紧凑设计的需求。</w:t>
      </w:r>
    </w:p>
    <w:p w14:paraId="4CAEB35D" w14:textId="77777777" w:rsidR="00332881" w:rsidRPr="00A33419" w:rsidRDefault="00000000">
      <w:pPr>
        <w:pStyle w:val="2"/>
        <w:numPr>
          <w:ilvl w:val="1"/>
          <w:numId w:val="2"/>
        </w:numPr>
        <w:rPr>
          <w:rFonts w:ascii="黑体" w:eastAsia="黑体" w:hAnsi="黑体" w:hint="eastAsia"/>
          <w:sz w:val="28"/>
          <w:szCs w:val="28"/>
        </w:rPr>
      </w:pPr>
      <w:bookmarkStart w:id="18" w:name="_Toc172487706"/>
      <w:bookmarkStart w:id="19" w:name="_Toc178196296"/>
      <w:r w:rsidRPr="00A33419">
        <w:rPr>
          <w:rFonts w:ascii="黑体" w:eastAsia="黑体" w:hAnsi="黑体"/>
          <w:sz w:val="28"/>
          <w:szCs w:val="28"/>
        </w:rPr>
        <w:t>其他要求</w:t>
      </w:r>
      <w:bookmarkEnd w:id="18"/>
      <w:bookmarkEnd w:id="19"/>
    </w:p>
    <w:p w14:paraId="6523D904" w14:textId="77777777" w:rsidR="00332881" w:rsidRDefault="00000000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bCs/>
          <w:sz w:val="24"/>
        </w:rPr>
        <w:t>测试与验证：</w:t>
      </w:r>
      <w:r>
        <w:rPr>
          <w:rFonts w:ascii="宋体" w:hAnsi="宋体" w:hint="eastAsia"/>
          <w:sz w:val="24"/>
        </w:rPr>
        <w:t>在设计阶段进行全面的测试与验证，包括功能测试、性能测试和用户接受测试。</w:t>
      </w:r>
    </w:p>
    <w:p w14:paraId="2B494D50" w14:textId="77777777" w:rsidR="00332881" w:rsidRDefault="00332881">
      <w:pPr>
        <w:spacing w:line="360" w:lineRule="auto"/>
        <w:rPr>
          <w:rFonts w:ascii="宋体" w:hAnsi="宋体" w:hint="eastAsia"/>
          <w:sz w:val="24"/>
        </w:rPr>
      </w:pPr>
    </w:p>
    <w:p w14:paraId="3627CE41" w14:textId="77777777" w:rsidR="00332881" w:rsidRDefault="00332881">
      <w:pPr>
        <w:spacing w:line="360" w:lineRule="auto"/>
        <w:rPr>
          <w:rFonts w:ascii="宋体" w:hAnsi="宋体" w:hint="eastAsia"/>
          <w:bCs/>
          <w:sz w:val="24"/>
        </w:rPr>
      </w:pPr>
    </w:p>
    <w:p w14:paraId="30206570" w14:textId="77777777" w:rsidR="00332881" w:rsidRDefault="00000000">
      <w:pPr>
        <w:widowControl/>
        <w:jc w:val="left"/>
        <w:rPr>
          <w:rFonts w:ascii="宋体" w:hAnsi="宋体" w:hint="eastAsia"/>
          <w:bCs/>
          <w:sz w:val="24"/>
        </w:rPr>
      </w:pPr>
      <w:r>
        <w:rPr>
          <w:rFonts w:ascii="宋体" w:hAnsi="宋体"/>
          <w:bCs/>
          <w:sz w:val="24"/>
        </w:rPr>
        <w:br w:type="page"/>
      </w:r>
    </w:p>
    <w:p w14:paraId="65E03AA6" w14:textId="77777777" w:rsidR="00332881" w:rsidRPr="00E36FB7" w:rsidRDefault="00000000">
      <w:pPr>
        <w:pStyle w:val="1"/>
        <w:jc w:val="center"/>
        <w:rPr>
          <w:rFonts w:ascii="黑体" w:eastAsia="黑体" w:hAnsi="黑体" w:hint="eastAsia"/>
          <w:sz w:val="36"/>
          <w:szCs w:val="36"/>
        </w:rPr>
      </w:pPr>
      <w:bookmarkStart w:id="20" w:name="_Toc172289529"/>
      <w:bookmarkStart w:id="21" w:name="_Toc178196297"/>
      <w:r w:rsidRPr="00E36FB7">
        <w:rPr>
          <w:rFonts w:ascii="黑体" w:eastAsia="黑体" w:hAnsi="黑体" w:hint="eastAsia"/>
          <w:sz w:val="36"/>
          <w:szCs w:val="36"/>
        </w:rPr>
        <w:lastRenderedPageBreak/>
        <w:t>第3章 硬件设计</w:t>
      </w:r>
      <w:bookmarkEnd w:id="20"/>
      <w:r w:rsidRPr="00E36FB7">
        <w:rPr>
          <w:rFonts w:ascii="黑体" w:eastAsia="黑体" w:hAnsi="黑体" w:hint="eastAsia"/>
          <w:sz w:val="36"/>
          <w:szCs w:val="36"/>
        </w:rPr>
        <w:t>与实现</w:t>
      </w:r>
      <w:bookmarkEnd w:id="21"/>
    </w:p>
    <w:p w14:paraId="6636DEA6" w14:textId="77777777" w:rsidR="00332881" w:rsidRPr="00A33419" w:rsidRDefault="00000000">
      <w:pPr>
        <w:pStyle w:val="2"/>
        <w:numPr>
          <w:ilvl w:val="1"/>
          <w:numId w:val="3"/>
        </w:numPr>
        <w:ind w:left="709" w:hanging="709"/>
        <w:rPr>
          <w:rFonts w:ascii="黑体" w:eastAsia="黑体" w:hAnsi="黑体" w:hint="eastAsia"/>
          <w:sz w:val="28"/>
          <w:szCs w:val="28"/>
        </w:rPr>
      </w:pPr>
      <w:bookmarkStart w:id="22" w:name="_Toc172289530"/>
      <w:bookmarkStart w:id="23" w:name="_Toc178196298"/>
      <w:r w:rsidRPr="00A33419">
        <w:rPr>
          <w:rFonts w:ascii="黑体" w:eastAsia="黑体" w:hAnsi="黑体" w:hint="eastAsia"/>
          <w:sz w:val="28"/>
          <w:szCs w:val="28"/>
        </w:rPr>
        <w:t>引言</w:t>
      </w:r>
      <w:bookmarkEnd w:id="22"/>
      <w:bookmarkEnd w:id="23"/>
    </w:p>
    <w:p w14:paraId="6208792B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本章节详细介绍了秒表设计的硬件部分，包括硬件功能设计和具体的硬件设计实现。硬件设计是整个秒表项目的基础，它直接影响到产品的性能和可靠性。本章将阐述硬件设计的整体架构、关键组件选择以及设计细节。</w:t>
      </w:r>
    </w:p>
    <w:p w14:paraId="7A1D51EA" w14:textId="77777777" w:rsidR="00332881" w:rsidRPr="00A33419" w:rsidRDefault="00000000">
      <w:pPr>
        <w:pStyle w:val="2"/>
        <w:numPr>
          <w:ilvl w:val="1"/>
          <w:numId w:val="3"/>
        </w:numPr>
        <w:ind w:left="709" w:hanging="709"/>
        <w:rPr>
          <w:rFonts w:ascii="黑体" w:eastAsia="黑体" w:hAnsi="黑体" w:hint="eastAsia"/>
          <w:sz w:val="28"/>
          <w:szCs w:val="28"/>
        </w:rPr>
      </w:pPr>
      <w:bookmarkStart w:id="24" w:name="_Toc172289531"/>
      <w:bookmarkStart w:id="25" w:name="_Toc178196299"/>
      <w:r w:rsidRPr="00A33419">
        <w:rPr>
          <w:rFonts w:ascii="黑体" w:eastAsia="黑体" w:hAnsi="黑体" w:hint="eastAsia"/>
          <w:sz w:val="28"/>
          <w:szCs w:val="28"/>
        </w:rPr>
        <w:t>硬件功能设计</w:t>
      </w:r>
      <w:bookmarkEnd w:id="24"/>
      <w:bookmarkEnd w:id="25"/>
    </w:p>
    <w:p w14:paraId="51DC8268" w14:textId="77777777" w:rsidR="00332881" w:rsidRDefault="00000000">
      <w:r>
        <w:rPr>
          <w:noProof/>
        </w:rPr>
        <w:drawing>
          <wp:inline distT="0" distB="0" distL="0" distR="0" wp14:anchorId="44629473" wp14:editId="14E5C6AA">
            <wp:extent cx="5676900" cy="2291080"/>
            <wp:effectExtent l="0" t="0" r="0" b="0"/>
            <wp:docPr id="652497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7584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9971" cy="229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A820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硬件功能设计是确保秒表能够实现所有预定功能的关键步骤。具体功能设计见上图，我们首先对给出的硬件进行分析与功能分配，之后进行硬件设计。这包括了对核心板GW1N-UV9EQ144C6/I5的接口、显示模块、控制模块、状态指示模块和电源管理模块的详细规划。</w:t>
      </w:r>
    </w:p>
    <w:p w14:paraId="3CD58D05" w14:textId="77777777" w:rsidR="00332881" w:rsidRPr="00A33419" w:rsidRDefault="00000000">
      <w:pPr>
        <w:pStyle w:val="2"/>
        <w:numPr>
          <w:ilvl w:val="1"/>
          <w:numId w:val="3"/>
        </w:numPr>
        <w:ind w:left="709" w:hanging="709"/>
        <w:rPr>
          <w:rFonts w:ascii="黑体" w:eastAsia="黑体" w:hAnsi="黑体" w:hint="eastAsia"/>
          <w:sz w:val="28"/>
          <w:szCs w:val="28"/>
        </w:rPr>
      </w:pPr>
      <w:bookmarkStart w:id="26" w:name="_Toc178196300"/>
      <w:r w:rsidRPr="00A33419">
        <w:rPr>
          <w:rFonts w:ascii="黑体" w:eastAsia="黑体" w:hAnsi="黑体" w:hint="eastAsia"/>
          <w:sz w:val="28"/>
          <w:szCs w:val="28"/>
        </w:rPr>
        <w:t>硬件设计</w:t>
      </w:r>
      <w:bookmarkEnd w:id="26"/>
    </w:p>
    <w:p w14:paraId="678FD7E6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硬件设计阶段是将功能需求转化为具体的电路图和布局图的过程。首先绘制SCH原理图，注意应使用封装库中对应的元件，防止出现问题。具体使用规则参考PPT中的教学，绘制后编译原理图进行检查。根据原理图绘制PCB，对硬件进行排布，对硬件进行标识，便于区分。io口之间因为要插入核心板不能放高元件，走线后要进行检测，分层，泪滴等操作。</w:t>
      </w:r>
    </w:p>
    <w:p w14:paraId="145A7FA7" w14:textId="77777777" w:rsidR="00332881" w:rsidRPr="00A33419" w:rsidRDefault="00000000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/>
          <w:b/>
          <w:bCs/>
          <w:sz w:val="24"/>
        </w:rPr>
        <w:lastRenderedPageBreak/>
        <w:t>3.3.1 SCH原理图设计</w:t>
      </w:r>
    </w:p>
    <w:p w14:paraId="6EDFEF20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元件选择：确保所有元件均来自封装库，以保证兼容性和可靠性。</w:t>
      </w:r>
      <w:r>
        <w:rPr>
          <w:rFonts w:ascii="宋体" w:hAnsi="宋体" w:hint="eastAsia"/>
          <w:sz w:val="24"/>
        </w:rPr>
        <w:t>参考PPT中内容进行详细分析与处理。</w:t>
      </w:r>
    </w:p>
    <w:p w14:paraId="1FE58714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原理图编译：在绘制完成后，进行原理图的编译检查，确保没有短路或断路的问题。</w:t>
      </w:r>
    </w:p>
    <w:p w14:paraId="744B479E" w14:textId="00EBC6A9" w:rsidR="00A521AE" w:rsidRDefault="00A521AE">
      <w:pPr>
        <w:spacing w:line="360" w:lineRule="auto"/>
        <w:ind w:firstLine="420"/>
        <w:rPr>
          <w:rFonts w:ascii="宋体" w:hAnsi="宋体" w:hint="eastAsia"/>
          <w:sz w:val="24"/>
        </w:rPr>
      </w:pPr>
      <w:r w:rsidRPr="00A521AE">
        <w:rPr>
          <w:rFonts w:ascii="宋体" w:hAnsi="宋体"/>
          <w:noProof/>
          <w:sz w:val="24"/>
        </w:rPr>
        <w:drawing>
          <wp:inline distT="0" distB="0" distL="0" distR="0" wp14:anchorId="4F604279" wp14:editId="2A864F29">
            <wp:extent cx="4255477" cy="2503283"/>
            <wp:effectExtent l="0" t="0" r="0" b="0"/>
            <wp:docPr id="759443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424" cy="251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C5D5" w14:textId="77777777" w:rsidR="00332881" w:rsidRPr="00A33419" w:rsidRDefault="00000000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/>
          <w:b/>
          <w:bCs/>
          <w:sz w:val="24"/>
        </w:rPr>
        <w:t>3.3.2 PCB布局设计</w:t>
      </w:r>
    </w:p>
    <w:p w14:paraId="7E6165B9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元件排布：合理布局元件，减少布线复杂度，同时考虑</w:t>
      </w:r>
      <w:proofErr w:type="gramStart"/>
      <w:r>
        <w:rPr>
          <w:rFonts w:ascii="宋体" w:hAnsi="宋体"/>
          <w:sz w:val="24"/>
        </w:rPr>
        <w:t>热管理</w:t>
      </w:r>
      <w:proofErr w:type="gramEnd"/>
      <w:r>
        <w:rPr>
          <w:rFonts w:ascii="宋体" w:hAnsi="宋体"/>
          <w:sz w:val="24"/>
        </w:rPr>
        <w:t>和信号干扰。</w:t>
      </w:r>
    </w:p>
    <w:p w14:paraId="7988793E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标识清晰：对所有硬件元件进行清晰的标识，确保在焊接和调试过程中能够快速识别。</w:t>
      </w:r>
    </w:p>
    <w:p w14:paraId="29D75619" w14:textId="77777777" w:rsidR="00704DE8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I/O口布局：考虑到核心板的插入，I/O口附近的元件布局要避免过高，以免造成安装困难。</w:t>
      </w:r>
    </w:p>
    <w:p w14:paraId="03A0364A" w14:textId="6F2998C9" w:rsidR="00332881" w:rsidRDefault="00704DE8">
      <w:pPr>
        <w:spacing w:line="360" w:lineRule="auto"/>
        <w:ind w:firstLine="420"/>
        <w:rPr>
          <w:rFonts w:ascii="宋体" w:hAnsi="宋体" w:hint="eastAsia"/>
          <w:sz w:val="24"/>
        </w:rPr>
      </w:pPr>
      <w:r w:rsidRPr="00A521AE">
        <w:rPr>
          <w:rFonts w:ascii="宋体" w:hAnsi="宋体"/>
          <w:noProof/>
          <w:sz w:val="24"/>
        </w:rPr>
        <w:drawing>
          <wp:inline distT="0" distB="0" distL="0" distR="0" wp14:anchorId="5263B643" wp14:editId="54C18424">
            <wp:extent cx="2820573" cy="2822951"/>
            <wp:effectExtent l="0" t="0" r="0" b="0"/>
            <wp:docPr id="12885600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993" cy="284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F649D" w14:textId="77777777" w:rsidR="00332881" w:rsidRPr="00A33419" w:rsidRDefault="00000000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/>
          <w:b/>
          <w:bCs/>
          <w:sz w:val="24"/>
        </w:rPr>
        <w:lastRenderedPageBreak/>
        <w:t>3.3.3 走线与检测</w:t>
      </w:r>
    </w:p>
    <w:p w14:paraId="64D3A98F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走线规则：遵循设计规则，进行合理走线，减少信号干扰和电磁兼容性问题。</w:t>
      </w:r>
    </w:p>
    <w:p w14:paraId="271CBA94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泪滴添加：在PCB设计中，泪滴可以增强焊盘的机械强度，减少焊接时的应力影响。</w:t>
      </w:r>
    </w:p>
    <w:p w14:paraId="142E7B43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检测与分层：</w:t>
      </w:r>
      <w:proofErr w:type="gramStart"/>
      <w:r>
        <w:rPr>
          <w:rFonts w:ascii="宋体" w:hAnsi="宋体"/>
          <w:sz w:val="24"/>
        </w:rPr>
        <w:t>完成走</w:t>
      </w:r>
      <w:proofErr w:type="gramEnd"/>
      <w:r>
        <w:rPr>
          <w:rFonts w:ascii="宋体" w:hAnsi="宋体"/>
          <w:sz w:val="24"/>
        </w:rPr>
        <w:t>线后，进行必要的检测，包括短路和断路检测，以及分层处理，确保PCB的可靠性。</w:t>
      </w:r>
    </w:p>
    <w:p w14:paraId="563B755B" w14:textId="77777777" w:rsidR="00332881" w:rsidRPr="00A33419" w:rsidRDefault="00000000">
      <w:pPr>
        <w:pStyle w:val="2"/>
        <w:numPr>
          <w:ilvl w:val="1"/>
          <w:numId w:val="3"/>
        </w:numPr>
        <w:ind w:left="709" w:hanging="709"/>
        <w:rPr>
          <w:rFonts w:ascii="黑体" w:eastAsia="黑体" w:hAnsi="黑体" w:hint="eastAsia"/>
          <w:sz w:val="28"/>
          <w:szCs w:val="28"/>
        </w:rPr>
      </w:pPr>
      <w:bookmarkStart w:id="27" w:name="_Toc178196301"/>
      <w:r w:rsidRPr="00A33419">
        <w:rPr>
          <w:rFonts w:ascii="黑体" w:eastAsia="黑体" w:hAnsi="黑体" w:hint="eastAsia"/>
          <w:sz w:val="28"/>
          <w:szCs w:val="28"/>
        </w:rPr>
        <w:t>硬件实现</w:t>
      </w:r>
      <w:bookmarkEnd w:id="27"/>
    </w:p>
    <w:p w14:paraId="421210DB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bookmarkStart w:id="28" w:name="_Toc172289534"/>
      <w:r>
        <w:rPr>
          <w:rFonts w:ascii="宋体" w:hAnsi="宋体"/>
          <w:sz w:val="24"/>
        </w:rPr>
        <w:t>硬件实现是将设计转化为实体产品的过程。这一阶段包括焊接和调试，是硬件设计成功的关键。</w:t>
      </w:r>
    </w:p>
    <w:p w14:paraId="4A1D7182" w14:textId="77777777" w:rsidR="00332881" w:rsidRPr="00A33419" w:rsidRDefault="00000000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/>
          <w:b/>
          <w:bCs/>
          <w:sz w:val="24"/>
        </w:rPr>
        <w:t>3.4.1 焊接准备</w:t>
      </w:r>
    </w:p>
    <w:p w14:paraId="66985ACC" w14:textId="77777777" w:rsidR="00332881" w:rsidRDefault="00000000">
      <w:pPr>
        <w:tabs>
          <w:tab w:val="left" w:pos="720"/>
        </w:tabs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电烙铁预热：在焊接前确保电烙铁已经预热，以便于焊接时能够快速且稳定地工作。</w:t>
      </w:r>
    </w:p>
    <w:p w14:paraId="7DE02464" w14:textId="77777777" w:rsidR="00332881" w:rsidRDefault="00000000">
      <w:pPr>
        <w:tabs>
          <w:tab w:val="left" w:pos="720"/>
        </w:tabs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焊接材料：准备合适的焊锡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确保焊接质量。</w:t>
      </w:r>
    </w:p>
    <w:p w14:paraId="1AE0F9D4" w14:textId="77777777" w:rsidR="00332881" w:rsidRPr="00A33419" w:rsidRDefault="00000000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/>
          <w:b/>
          <w:bCs/>
          <w:sz w:val="24"/>
        </w:rPr>
        <w:t>3.4.2 焊接过程</w:t>
      </w:r>
    </w:p>
    <w:p w14:paraId="43DD0A44" w14:textId="77777777" w:rsidR="00332881" w:rsidRDefault="00000000">
      <w:pPr>
        <w:tabs>
          <w:tab w:val="left" w:pos="720"/>
        </w:tabs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7段数码管：注意7段数码管应插入</w:t>
      </w:r>
      <w:proofErr w:type="gramStart"/>
      <w:r>
        <w:rPr>
          <w:rFonts w:ascii="宋体" w:hAnsi="宋体"/>
          <w:sz w:val="24"/>
        </w:rPr>
        <w:t>焊好的</w:t>
      </w:r>
      <w:proofErr w:type="gramEnd"/>
      <w:r>
        <w:rPr>
          <w:rFonts w:ascii="宋体" w:hAnsi="宋体"/>
          <w:sz w:val="24"/>
        </w:rPr>
        <w:t>插座使用，以便于后续的更换和维护。</w:t>
      </w:r>
    </w:p>
    <w:p w14:paraId="11DF9ACA" w14:textId="77777777" w:rsidR="00332881" w:rsidRDefault="00000000">
      <w:pPr>
        <w:tabs>
          <w:tab w:val="left" w:pos="720"/>
        </w:tabs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三极管与LED灯：为三极管和LED灯预留合适的位置，并注意焊接方向。</w:t>
      </w:r>
    </w:p>
    <w:p w14:paraId="4A41E0D1" w14:textId="77777777" w:rsidR="00332881" w:rsidRDefault="00000000">
      <w:pPr>
        <w:tabs>
          <w:tab w:val="left" w:pos="720"/>
        </w:tabs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焊接顺序：遵循从低到高的焊接顺序，先焊接小元件，再焊接大元件，以减少对其他元件的热影响。</w:t>
      </w:r>
    </w:p>
    <w:p w14:paraId="5C5A9CEC" w14:textId="77777777" w:rsidR="00332881" w:rsidRPr="00A33419" w:rsidRDefault="00000000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/>
          <w:b/>
          <w:bCs/>
          <w:sz w:val="24"/>
        </w:rPr>
        <w:t>3.4.3 调试与测试</w:t>
      </w:r>
    </w:p>
    <w:p w14:paraId="1B42F243" w14:textId="77777777" w:rsidR="00332881" w:rsidRDefault="00000000">
      <w:pPr>
        <w:tabs>
          <w:tab w:val="left" w:pos="720"/>
        </w:tabs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功能测试：在焊接完成后，进行功能测试，确保所有硬件模块均能正常工作。</w:t>
      </w:r>
    </w:p>
    <w:p w14:paraId="7254B6B9" w14:textId="77777777" w:rsidR="00332881" w:rsidRPr="00704DE8" w:rsidRDefault="00000000">
      <w:pPr>
        <w:pStyle w:val="2"/>
        <w:numPr>
          <w:ilvl w:val="1"/>
          <w:numId w:val="3"/>
        </w:numPr>
        <w:ind w:left="709" w:hanging="709"/>
        <w:rPr>
          <w:rFonts w:ascii="黑体" w:eastAsia="黑体" w:hAnsi="黑体" w:hint="eastAsia"/>
          <w:sz w:val="28"/>
          <w:szCs w:val="28"/>
        </w:rPr>
      </w:pPr>
      <w:bookmarkStart w:id="29" w:name="_Toc178196302"/>
      <w:r w:rsidRPr="00704DE8">
        <w:rPr>
          <w:rFonts w:ascii="黑体" w:eastAsia="黑体" w:hAnsi="黑体" w:hint="eastAsia"/>
          <w:sz w:val="28"/>
          <w:szCs w:val="28"/>
        </w:rPr>
        <w:t>硬件设计部分总结</w:t>
      </w:r>
      <w:bookmarkEnd w:id="29"/>
    </w:p>
    <w:p w14:paraId="36F2D4DD" w14:textId="77777777" w:rsidR="00332881" w:rsidRDefault="00000000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>通过上述详细的硬件设计与实现步骤，我们能够确保秒表硬件的高质量和高性能，为最终的产品提供了坚实的基础。</w:t>
      </w:r>
    </w:p>
    <w:p w14:paraId="1CDCED4A" w14:textId="77777777" w:rsidR="00332881" w:rsidRDefault="00000000">
      <w:pPr>
        <w:widowControl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br w:type="page"/>
      </w:r>
    </w:p>
    <w:p w14:paraId="628802E7" w14:textId="77777777" w:rsidR="00332881" w:rsidRPr="00E36FB7" w:rsidRDefault="00000000" w:rsidP="00E36FB7">
      <w:pPr>
        <w:pStyle w:val="1"/>
        <w:jc w:val="center"/>
        <w:rPr>
          <w:rFonts w:ascii="黑体" w:eastAsia="黑体" w:hAnsi="黑体" w:hint="eastAsia"/>
          <w:sz w:val="36"/>
          <w:szCs w:val="36"/>
        </w:rPr>
      </w:pPr>
      <w:bookmarkStart w:id="30" w:name="_Toc178196303"/>
      <w:bookmarkEnd w:id="28"/>
      <w:r w:rsidRPr="00E36FB7">
        <w:rPr>
          <w:rFonts w:ascii="黑体" w:eastAsia="黑体" w:hAnsi="黑体" w:hint="eastAsia"/>
          <w:sz w:val="36"/>
          <w:szCs w:val="36"/>
        </w:rPr>
        <w:lastRenderedPageBreak/>
        <w:t>第4章 软件设计与实现</w:t>
      </w:r>
      <w:bookmarkEnd w:id="30"/>
    </w:p>
    <w:p w14:paraId="16E43BA6" w14:textId="77777777" w:rsidR="00332881" w:rsidRDefault="00000000">
      <w:pPr>
        <w:pStyle w:val="2"/>
        <w:keepNext w:val="0"/>
        <w:keepLines w:val="0"/>
        <w:widowControl/>
        <w:spacing w:before="158" w:after="0" w:line="360" w:lineRule="atLeast"/>
        <w:rPr>
          <w:rFonts w:hint="eastAsia"/>
          <w:sz w:val="24"/>
          <w:szCs w:val="24"/>
        </w:rPr>
      </w:pPr>
      <w:bookmarkStart w:id="31" w:name="_Toc178196304"/>
      <w:r w:rsidRPr="00A33419">
        <w:rPr>
          <w:rFonts w:ascii="黑体" w:eastAsia="黑体" w:hAnsi="黑体"/>
          <w:sz w:val="28"/>
          <w:szCs w:val="28"/>
        </w:rPr>
        <w:t>4.1 引言</w:t>
      </w:r>
      <w:bookmarkEnd w:id="31"/>
    </w:p>
    <w:p w14:paraId="4CD12014" w14:textId="77777777" w:rsidR="00332881" w:rsidRPr="00E36FB7" w:rsidRDefault="00000000" w:rsidP="00A33419">
      <w:pPr>
        <w:spacing w:line="460" w:lineRule="exact"/>
        <w:ind w:firstLine="420"/>
        <w:rPr>
          <w:rFonts w:ascii="宋体" w:hAnsi="宋体" w:hint="eastAsia"/>
        </w:rPr>
      </w:pPr>
      <w:r w:rsidRPr="00E36FB7">
        <w:rPr>
          <w:rFonts w:ascii="宋体" w:hAnsi="宋体" w:hint="eastAsia"/>
          <w:sz w:val="24"/>
        </w:rPr>
        <w:t>本章节旨在描述数字时钟模块的软件设计和实现。数字时钟模块是一个基于Verilog HDL的硬件设计，它模拟了一个简单的数字时钟，具有时间显示、设置、暂停/恢复和电源控制等功能。该模块的设计遵循了模块化和</w:t>
      </w:r>
      <w:proofErr w:type="gramStart"/>
      <w:r w:rsidRPr="00E36FB7">
        <w:rPr>
          <w:rFonts w:ascii="宋体" w:hAnsi="宋体" w:hint="eastAsia"/>
          <w:sz w:val="24"/>
        </w:rPr>
        <w:t>可</w:t>
      </w:r>
      <w:proofErr w:type="gramEnd"/>
      <w:r w:rsidRPr="00E36FB7">
        <w:rPr>
          <w:rFonts w:ascii="宋体" w:hAnsi="宋体" w:hint="eastAsia"/>
          <w:sz w:val="24"/>
        </w:rPr>
        <w:t>重用性原则，以便于在不同的硬件项目中应用。</w:t>
      </w:r>
    </w:p>
    <w:p w14:paraId="0DC871C4" w14:textId="77777777" w:rsidR="00332881" w:rsidRPr="00A33419" w:rsidRDefault="00000000" w:rsidP="00E36FB7">
      <w:pPr>
        <w:pStyle w:val="2"/>
        <w:keepNext w:val="0"/>
        <w:keepLines w:val="0"/>
        <w:widowControl/>
        <w:spacing w:before="158" w:after="0" w:line="360" w:lineRule="atLeast"/>
        <w:rPr>
          <w:rFonts w:ascii="黑体" w:eastAsia="黑体" w:hAnsi="黑体" w:hint="eastAsia"/>
          <w:sz w:val="28"/>
          <w:szCs w:val="28"/>
        </w:rPr>
      </w:pPr>
      <w:bookmarkStart w:id="32" w:name="_Toc178196305"/>
      <w:r w:rsidRPr="00A33419">
        <w:rPr>
          <w:rFonts w:ascii="黑体" w:eastAsia="黑体" w:hAnsi="黑体" w:hint="eastAsia"/>
          <w:sz w:val="28"/>
          <w:szCs w:val="28"/>
        </w:rPr>
        <w:t>4.2 系统典型界面</w:t>
      </w:r>
      <w:bookmarkEnd w:id="32"/>
    </w:p>
    <w:p w14:paraId="5DC11F27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ascii="宋体" w:hAnsi="宋体" w:hint="eastAsia"/>
          <w:kern w:val="2"/>
        </w:rPr>
        <w:t>系统界面设计如下：</w:t>
      </w:r>
    </w:p>
    <w:p w14:paraId="54D508CA" w14:textId="77777777" w:rsidR="00332881" w:rsidRPr="00A33419" w:rsidRDefault="00000000">
      <w:pPr>
        <w:widowControl/>
        <w:numPr>
          <w:ilvl w:val="0"/>
          <w:numId w:val="4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数码管显示</w:t>
      </w:r>
      <w:r w:rsidRPr="00A33419">
        <w:rPr>
          <w:rFonts w:ascii="宋体" w:hAnsi="宋体" w:hint="eastAsia"/>
          <w:sz w:val="24"/>
        </w:rPr>
        <w:t>：使用七段数码</w:t>
      </w:r>
      <w:proofErr w:type="gramStart"/>
      <w:r w:rsidRPr="00A33419">
        <w:rPr>
          <w:rFonts w:ascii="宋体" w:hAnsi="宋体" w:hint="eastAsia"/>
          <w:sz w:val="24"/>
        </w:rPr>
        <w:t>管显示</w:t>
      </w:r>
      <w:proofErr w:type="gramEnd"/>
      <w:r w:rsidRPr="00A33419">
        <w:rPr>
          <w:rFonts w:ascii="宋体" w:hAnsi="宋体" w:hint="eastAsia"/>
          <w:sz w:val="24"/>
        </w:rPr>
        <w:t>当前时间和设置模式下的时间。</w:t>
      </w:r>
    </w:p>
    <w:p w14:paraId="0BBEFD43" w14:textId="77777777" w:rsidR="00332881" w:rsidRPr="00A33419" w:rsidRDefault="00000000">
      <w:pPr>
        <w:widowControl/>
        <w:numPr>
          <w:ilvl w:val="0"/>
          <w:numId w:val="4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ascii="宋体" w:hAnsi="宋体" w:hint="eastAsia"/>
          <w:sz w:val="24"/>
        </w:rPr>
        <w:t>按钮输入：提供四个按钮用于时间设置和控制（如暂停/恢复、设置时间、切换电源）。</w:t>
      </w:r>
    </w:p>
    <w:p w14:paraId="39069894" w14:textId="77777777" w:rsidR="00332881" w:rsidRPr="00A33419" w:rsidRDefault="00000000">
      <w:pPr>
        <w:widowControl/>
        <w:numPr>
          <w:ilvl w:val="0"/>
          <w:numId w:val="4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ascii="宋体" w:hAnsi="宋体" w:hint="eastAsia"/>
          <w:sz w:val="24"/>
        </w:rPr>
        <w:t>LED指示灯：用于指示当前时钟的状态（如运行、暂停、电源关闭）。</w:t>
      </w:r>
    </w:p>
    <w:p w14:paraId="4D184A2B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4.2.1 界面布局</w:t>
      </w:r>
    </w:p>
    <w:p w14:paraId="37E23CBF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数码管</w:t>
      </w:r>
      <w:r w:rsidRPr="00A33419">
        <w:rPr>
          <w:rFonts w:ascii="宋体" w:hAnsi="宋体" w:hint="eastAsia"/>
          <w:sz w:val="24"/>
        </w:rPr>
        <w:t>：水平排列，用于显示小时和分钟。</w:t>
      </w:r>
    </w:p>
    <w:p w14:paraId="7D413F27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按钮</w:t>
      </w:r>
      <w:r w:rsidRPr="00A33419">
        <w:rPr>
          <w:rFonts w:ascii="宋体" w:hAnsi="宋体" w:hint="eastAsia"/>
          <w:sz w:val="24"/>
        </w:rPr>
        <w:t>：位于数码管下方，用于用户交互。</w:t>
      </w:r>
    </w:p>
    <w:p w14:paraId="4B20BE38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LED</w:t>
      </w:r>
      <w:r w:rsidRPr="00A33419">
        <w:rPr>
          <w:rFonts w:hint="eastAsia"/>
          <w:b/>
          <w:sz w:val="24"/>
        </w:rPr>
        <w:t>指示灯</w:t>
      </w:r>
      <w:r w:rsidRPr="00A33419">
        <w:rPr>
          <w:rFonts w:ascii="宋体" w:hAnsi="宋体" w:hint="eastAsia"/>
          <w:sz w:val="24"/>
        </w:rPr>
        <w:t>：位于界面的一角，用于状态指示。</w:t>
      </w:r>
    </w:p>
    <w:p w14:paraId="422E3858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4.2.2 界面元素</w:t>
      </w:r>
    </w:p>
    <w:p w14:paraId="0234652F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数码管</w:t>
      </w:r>
      <w:r w:rsidRPr="00A33419">
        <w:rPr>
          <w:rFonts w:ascii="宋体" w:hAnsi="宋体" w:hint="eastAsia"/>
          <w:sz w:val="24"/>
        </w:rPr>
        <w:t>：显示当前时间或设置时间。</w:t>
      </w:r>
    </w:p>
    <w:p w14:paraId="2F1A6E0E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按钮</w:t>
      </w:r>
      <w:r w:rsidRPr="00A33419">
        <w:rPr>
          <w:rFonts w:hint="eastAsia"/>
          <w:b/>
          <w:sz w:val="24"/>
        </w:rPr>
        <w:t>1</w:t>
      </w:r>
      <w:r w:rsidRPr="00A33419">
        <w:rPr>
          <w:rFonts w:ascii="宋体" w:hAnsi="宋体" w:hint="eastAsia"/>
          <w:sz w:val="24"/>
        </w:rPr>
        <w:t>：控制电源开关。</w:t>
      </w:r>
    </w:p>
    <w:p w14:paraId="23FCC87C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按钮</w:t>
      </w:r>
      <w:r w:rsidRPr="00A33419">
        <w:rPr>
          <w:rFonts w:hint="eastAsia"/>
          <w:b/>
          <w:sz w:val="24"/>
        </w:rPr>
        <w:t>2</w:t>
      </w:r>
      <w:r w:rsidRPr="00A33419">
        <w:rPr>
          <w:rFonts w:ascii="宋体" w:hAnsi="宋体" w:hint="eastAsia"/>
          <w:sz w:val="24"/>
        </w:rPr>
        <w:t>：在设置模式下增加分钟。</w:t>
      </w:r>
    </w:p>
    <w:p w14:paraId="33A40CC6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按钮</w:t>
      </w:r>
      <w:r w:rsidRPr="00A33419">
        <w:rPr>
          <w:rFonts w:hint="eastAsia"/>
          <w:b/>
          <w:sz w:val="24"/>
        </w:rPr>
        <w:t>3</w:t>
      </w:r>
      <w:r w:rsidRPr="00A33419">
        <w:rPr>
          <w:rFonts w:ascii="宋体" w:hAnsi="宋体" w:hint="eastAsia"/>
          <w:sz w:val="24"/>
        </w:rPr>
        <w:t>：在设置模式下增加秒数。</w:t>
      </w:r>
    </w:p>
    <w:p w14:paraId="378AC599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按钮</w:t>
      </w:r>
      <w:r w:rsidRPr="00A33419">
        <w:rPr>
          <w:rFonts w:hint="eastAsia"/>
          <w:b/>
          <w:sz w:val="24"/>
        </w:rPr>
        <w:t>4</w:t>
      </w:r>
      <w:r w:rsidRPr="00A33419">
        <w:rPr>
          <w:rFonts w:ascii="宋体" w:hAnsi="宋体" w:hint="eastAsia"/>
          <w:sz w:val="24"/>
        </w:rPr>
        <w:t>：控制暂停/恢复时钟。</w:t>
      </w:r>
    </w:p>
    <w:p w14:paraId="61CB44DD" w14:textId="77777777" w:rsidR="00332881" w:rsidRPr="00A33419" w:rsidRDefault="00000000">
      <w:pPr>
        <w:widowControl/>
        <w:spacing w:beforeAutospacing="1" w:line="360" w:lineRule="atLeast"/>
        <w:ind w:left="-360" w:firstLine="839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LED</w:t>
      </w:r>
      <w:r w:rsidRPr="00A33419">
        <w:rPr>
          <w:rFonts w:hint="eastAsia"/>
          <w:b/>
          <w:sz w:val="24"/>
        </w:rPr>
        <w:t>指示灯</w:t>
      </w:r>
      <w:r w:rsidRPr="00A33419">
        <w:rPr>
          <w:rFonts w:ascii="宋体" w:hAnsi="宋体" w:hint="eastAsia"/>
          <w:sz w:val="24"/>
        </w:rPr>
        <w:t>：指示时钟是否在运行。</w:t>
      </w:r>
    </w:p>
    <w:p w14:paraId="4E1DBAA9" w14:textId="77777777" w:rsidR="00332881" w:rsidRPr="00A33419" w:rsidRDefault="00000000" w:rsidP="00A33419">
      <w:pPr>
        <w:pStyle w:val="2"/>
        <w:keepNext w:val="0"/>
        <w:keepLines w:val="0"/>
        <w:widowControl/>
        <w:spacing w:before="158" w:after="0" w:line="360" w:lineRule="atLeast"/>
        <w:rPr>
          <w:rFonts w:ascii="黑体" w:eastAsia="黑体" w:hAnsi="黑体" w:hint="eastAsia"/>
          <w:sz w:val="28"/>
          <w:szCs w:val="28"/>
        </w:rPr>
      </w:pPr>
      <w:bookmarkStart w:id="33" w:name="_Toc178196306"/>
      <w:r w:rsidRPr="00A33419">
        <w:rPr>
          <w:rFonts w:ascii="黑体" w:eastAsia="黑体" w:hAnsi="黑体" w:hint="eastAsia"/>
          <w:sz w:val="28"/>
          <w:szCs w:val="28"/>
        </w:rPr>
        <w:t>4.3 测试计划</w:t>
      </w:r>
      <w:bookmarkEnd w:id="33"/>
    </w:p>
    <w:p w14:paraId="658EC035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lastRenderedPageBreak/>
        <w:t>4.3.1 测试目标</w:t>
      </w:r>
    </w:p>
    <w:p w14:paraId="307090CA" w14:textId="77777777" w:rsidR="00332881" w:rsidRPr="00A33419" w:rsidRDefault="00000000">
      <w:pPr>
        <w:widowControl/>
        <w:numPr>
          <w:ilvl w:val="0"/>
          <w:numId w:val="5"/>
        </w:numPr>
        <w:spacing w:beforeAutospacing="1" w:line="360" w:lineRule="atLeast"/>
        <w:rPr>
          <w:rFonts w:ascii="宋体" w:hAnsi="宋体" w:hint="eastAsia"/>
          <w:sz w:val="24"/>
        </w:rPr>
      </w:pPr>
      <w:r w:rsidRPr="00A33419">
        <w:rPr>
          <w:rFonts w:ascii="宋体" w:hAnsi="宋体" w:hint="eastAsia"/>
          <w:sz w:val="24"/>
        </w:rPr>
        <w:t>验证时钟模块在正常操作下的计时功能。</w:t>
      </w:r>
    </w:p>
    <w:p w14:paraId="696F5F8F" w14:textId="77777777" w:rsidR="00332881" w:rsidRPr="00A33419" w:rsidRDefault="00000000">
      <w:pPr>
        <w:widowControl/>
        <w:numPr>
          <w:ilvl w:val="0"/>
          <w:numId w:val="5"/>
        </w:numPr>
        <w:spacing w:beforeAutospacing="1" w:line="360" w:lineRule="atLeast"/>
        <w:rPr>
          <w:rFonts w:ascii="宋体" w:hAnsi="宋体" w:hint="eastAsia"/>
          <w:sz w:val="24"/>
        </w:rPr>
      </w:pPr>
      <w:r w:rsidRPr="00A33419">
        <w:rPr>
          <w:rFonts w:ascii="宋体" w:hAnsi="宋体" w:hint="eastAsia"/>
          <w:sz w:val="24"/>
        </w:rPr>
        <w:t>测试暂停/恢复功能是否正常工作。</w:t>
      </w:r>
    </w:p>
    <w:p w14:paraId="70B1EA68" w14:textId="77777777" w:rsidR="00332881" w:rsidRPr="00A33419" w:rsidRDefault="00000000">
      <w:pPr>
        <w:widowControl/>
        <w:numPr>
          <w:ilvl w:val="0"/>
          <w:numId w:val="5"/>
        </w:numPr>
        <w:spacing w:beforeAutospacing="1" w:line="360" w:lineRule="atLeast"/>
        <w:rPr>
          <w:rFonts w:ascii="宋体" w:hAnsi="宋体" w:hint="eastAsia"/>
          <w:sz w:val="24"/>
        </w:rPr>
      </w:pPr>
      <w:r w:rsidRPr="00A33419">
        <w:rPr>
          <w:rFonts w:ascii="宋体" w:hAnsi="宋体" w:hint="eastAsia"/>
          <w:sz w:val="24"/>
        </w:rPr>
        <w:t>检查时间设置模式是否能够正确设置时间。</w:t>
      </w:r>
    </w:p>
    <w:p w14:paraId="747A827A" w14:textId="77777777" w:rsidR="00332881" w:rsidRPr="00A33419" w:rsidRDefault="00000000">
      <w:pPr>
        <w:widowControl/>
        <w:numPr>
          <w:ilvl w:val="0"/>
          <w:numId w:val="5"/>
        </w:numPr>
        <w:spacing w:beforeAutospacing="1" w:line="360" w:lineRule="atLeast"/>
        <w:rPr>
          <w:rFonts w:ascii="宋体" w:hAnsi="宋体" w:hint="eastAsia"/>
          <w:sz w:val="24"/>
        </w:rPr>
      </w:pPr>
      <w:r w:rsidRPr="00A33419">
        <w:rPr>
          <w:rFonts w:ascii="宋体" w:hAnsi="宋体" w:hint="eastAsia"/>
          <w:sz w:val="24"/>
        </w:rPr>
        <w:t>确认电源开关功能是否正常。</w:t>
      </w:r>
    </w:p>
    <w:p w14:paraId="1AEC7556" w14:textId="77777777" w:rsidR="00332881" w:rsidRPr="00A33419" w:rsidRDefault="00000000">
      <w:pPr>
        <w:widowControl/>
        <w:numPr>
          <w:ilvl w:val="0"/>
          <w:numId w:val="5"/>
        </w:numPr>
        <w:spacing w:beforeAutospacing="1" w:line="360" w:lineRule="atLeast"/>
        <w:rPr>
          <w:rFonts w:ascii="宋体" w:hAnsi="宋体" w:hint="eastAsia"/>
          <w:sz w:val="24"/>
        </w:rPr>
      </w:pPr>
      <w:r w:rsidRPr="00A33419">
        <w:rPr>
          <w:rFonts w:ascii="宋体" w:hAnsi="宋体" w:hint="eastAsia"/>
          <w:sz w:val="24"/>
        </w:rPr>
        <w:t>验证LED指示灯是否能够正确指示状态。</w:t>
      </w:r>
    </w:p>
    <w:p w14:paraId="7C5E372F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4.3.2 测试方法</w:t>
      </w:r>
    </w:p>
    <w:p w14:paraId="45780933" w14:textId="77777777" w:rsidR="00332881" w:rsidRPr="00A33419" w:rsidRDefault="00000000">
      <w:pPr>
        <w:widowControl/>
        <w:spacing w:beforeAutospacing="1" w:line="360" w:lineRule="atLeast"/>
        <w:ind w:firstLine="42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计时功能测试</w:t>
      </w:r>
      <w:r w:rsidRPr="00A33419">
        <w:rPr>
          <w:rFonts w:ascii="宋体" w:hAnsi="宋体" w:hint="eastAsia"/>
          <w:sz w:val="24"/>
        </w:rPr>
        <w:t>：观察数码</w:t>
      </w:r>
      <w:proofErr w:type="gramStart"/>
      <w:r w:rsidRPr="00A33419">
        <w:rPr>
          <w:rFonts w:ascii="宋体" w:hAnsi="宋体" w:hint="eastAsia"/>
          <w:sz w:val="24"/>
        </w:rPr>
        <w:t>管显示</w:t>
      </w:r>
      <w:proofErr w:type="gramEnd"/>
      <w:r w:rsidRPr="00A33419">
        <w:rPr>
          <w:rFonts w:ascii="宋体" w:hAnsi="宋体" w:hint="eastAsia"/>
          <w:sz w:val="24"/>
        </w:rPr>
        <w:t>的时间是否随时间流逝而增加。</w:t>
      </w:r>
    </w:p>
    <w:p w14:paraId="2905BE93" w14:textId="77777777" w:rsidR="00332881" w:rsidRPr="00A33419" w:rsidRDefault="00000000">
      <w:pPr>
        <w:widowControl/>
        <w:spacing w:beforeAutospacing="1" w:line="360" w:lineRule="atLeast"/>
        <w:ind w:firstLine="42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暂停</w:t>
      </w:r>
      <w:r w:rsidRPr="00A33419">
        <w:rPr>
          <w:rFonts w:hint="eastAsia"/>
          <w:b/>
          <w:sz w:val="24"/>
        </w:rPr>
        <w:t>/</w:t>
      </w:r>
      <w:r w:rsidRPr="00A33419">
        <w:rPr>
          <w:rFonts w:hint="eastAsia"/>
          <w:b/>
          <w:sz w:val="24"/>
        </w:rPr>
        <w:t>恢复测试</w:t>
      </w:r>
      <w:r w:rsidRPr="00A33419">
        <w:rPr>
          <w:rFonts w:ascii="宋体" w:hAnsi="宋体" w:hint="eastAsia"/>
          <w:sz w:val="24"/>
        </w:rPr>
        <w:t>：通过按钮4切换暂停和恢复，检查时间是否停止或继续。</w:t>
      </w:r>
    </w:p>
    <w:p w14:paraId="5C6CC719" w14:textId="77777777" w:rsidR="00332881" w:rsidRPr="00A33419" w:rsidRDefault="00000000">
      <w:pPr>
        <w:widowControl/>
        <w:spacing w:beforeAutospacing="1" w:line="360" w:lineRule="atLeast"/>
        <w:ind w:firstLine="42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时间设置测试</w:t>
      </w:r>
      <w:r w:rsidRPr="00A33419">
        <w:rPr>
          <w:rFonts w:ascii="宋体" w:hAnsi="宋体" w:hint="eastAsia"/>
          <w:sz w:val="24"/>
        </w:rPr>
        <w:t>：进入设置模式，使用按钮2和3调整时间，检查数码</w:t>
      </w:r>
      <w:proofErr w:type="gramStart"/>
      <w:r w:rsidRPr="00A33419">
        <w:rPr>
          <w:rFonts w:ascii="宋体" w:hAnsi="宋体" w:hint="eastAsia"/>
          <w:sz w:val="24"/>
        </w:rPr>
        <w:t>管显示</w:t>
      </w:r>
      <w:proofErr w:type="gramEnd"/>
      <w:r w:rsidRPr="00A33419">
        <w:rPr>
          <w:rFonts w:ascii="宋体" w:hAnsi="宋体" w:hint="eastAsia"/>
          <w:sz w:val="24"/>
        </w:rPr>
        <w:t>是否更新。</w:t>
      </w:r>
    </w:p>
    <w:p w14:paraId="541EDEAD" w14:textId="77777777" w:rsidR="00332881" w:rsidRPr="00A33419" w:rsidRDefault="00000000">
      <w:pPr>
        <w:widowControl/>
        <w:spacing w:beforeAutospacing="1" w:line="360" w:lineRule="atLeast"/>
        <w:ind w:firstLine="42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电源控制测试</w:t>
      </w:r>
      <w:r w:rsidRPr="00A33419">
        <w:rPr>
          <w:rFonts w:ascii="宋体" w:hAnsi="宋体" w:hint="eastAsia"/>
          <w:sz w:val="24"/>
        </w:rPr>
        <w:t>：使用按钮1切换电源状态，检查时钟是否停止。</w:t>
      </w:r>
    </w:p>
    <w:p w14:paraId="3F516F76" w14:textId="77777777" w:rsidR="00332881" w:rsidRPr="00A33419" w:rsidRDefault="00000000">
      <w:pPr>
        <w:widowControl/>
        <w:spacing w:beforeAutospacing="1" w:line="360" w:lineRule="atLeast"/>
        <w:ind w:firstLine="42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LED</w:t>
      </w:r>
      <w:r w:rsidRPr="00A33419">
        <w:rPr>
          <w:rFonts w:hint="eastAsia"/>
          <w:b/>
          <w:sz w:val="24"/>
        </w:rPr>
        <w:t>指示灯测试</w:t>
      </w:r>
      <w:r w:rsidRPr="00A33419">
        <w:rPr>
          <w:rFonts w:ascii="宋体" w:hAnsi="宋体" w:hint="eastAsia"/>
          <w:sz w:val="24"/>
        </w:rPr>
        <w:t>：在不同的操作模式下检查LED指示灯是否正确变化。</w:t>
      </w:r>
    </w:p>
    <w:p w14:paraId="322DC8D3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4.3.3 测试用例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56"/>
        <w:gridCol w:w="1356"/>
        <w:gridCol w:w="2856"/>
      </w:tblGrid>
      <w:tr w:rsidR="00332881" w:rsidRPr="00A33419" w14:paraId="4DF67F7B" w14:textId="77777777" w:rsidTr="00BE2DCB">
        <w:tc>
          <w:tcPr>
            <w:tcW w:w="0" w:type="auto"/>
            <w:vAlign w:val="center"/>
          </w:tcPr>
          <w:p w14:paraId="217E2105" w14:textId="77777777" w:rsidR="00332881" w:rsidRPr="00A33419" w:rsidRDefault="00000000" w:rsidP="00BE2DCB">
            <w:pPr>
              <w:widowControl/>
              <w:spacing w:after="60"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测试用例编号</w:t>
            </w:r>
          </w:p>
        </w:tc>
        <w:tc>
          <w:tcPr>
            <w:tcW w:w="0" w:type="auto"/>
            <w:vAlign w:val="center"/>
          </w:tcPr>
          <w:p w14:paraId="7EC57289" w14:textId="77777777" w:rsidR="00332881" w:rsidRPr="00A33419" w:rsidRDefault="00000000" w:rsidP="00BE2DCB">
            <w:pPr>
              <w:widowControl/>
              <w:spacing w:after="60"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测试描述</w:t>
            </w:r>
          </w:p>
        </w:tc>
        <w:tc>
          <w:tcPr>
            <w:tcW w:w="0" w:type="auto"/>
            <w:vAlign w:val="center"/>
          </w:tcPr>
          <w:p w14:paraId="77C7FB09" w14:textId="77777777" w:rsidR="00332881" w:rsidRPr="00A33419" w:rsidRDefault="00000000" w:rsidP="00BE2DCB">
            <w:pPr>
              <w:widowControl/>
              <w:spacing w:after="60"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预期结果</w:t>
            </w:r>
          </w:p>
        </w:tc>
      </w:tr>
      <w:tr w:rsidR="00332881" w:rsidRPr="00A33419" w14:paraId="0309C469" w14:textId="77777777" w:rsidTr="00BE2DCB">
        <w:tc>
          <w:tcPr>
            <w:tcW w:w="0" w:type="auto"/>
            <w:vAlign w:val="center"/>
          </w:tcPr>
          <w:p w14:paraId="04856B3A" w14:textId="77777777" w:rsidR="00332881" w:rsidRPr="00A33419" w:rsidRDefault="00000000" w:rsidP="00BE2DCB">
            <w:pPr>
              <w:widowControl/>
              <w:spacing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TC1</w:t>
            </w:r>
          </w:p>
        </w:tc>
        <w:tc>
          <w:tcPr>
            <w:tcW w:w="0" w:type="auto"/>
            <w:vAlign w:val="center"/>
          </w:tcPr>
          <w:p w14:paraId="0D6F45DF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正常计时</w:t>
            </w:r>
          </w:p>
        </w:tc>
        <w:tc>
          <w:tcPr>
            <w:tcW w:w="0" w:type="auto"/>
            <w:vAlign w:val="center"/>
          </w:tcPr>
          <w:p w14:paraId="00D83F87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时间准确增加</w:t>
            </w:r>
          </w:p>
        </w:tc>
      </w:tr>
      <w:tr w:rsidR="00332881" w:rsidRPr="00A33419" w14:paraId="0D97ABA1" w14:textId="77777777" w:rsidTr="00BE2DCB">
        <w:tc>
          <w:tcPr>
            <w:tcW w:w="0" w:type="auto"/>
            <w:vAlign w:val="center"/>
          </w:tcPr>
          <w:p w14:paraId="28C0A3A0" w14:textId="77777777" w:rsidR="00332881" w:rsidRPr="00A33419" w:rsidRDefault="00000000" w:rsidP="00BE2DCB">
            <w:pPr>
              <w:widowControl/>
              <w:spacing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TC2</w:t>
            </w:r>
          </w:p>
        </w:tc>
        <w:tc>
          <w:tcPr>
            <w:tcW w:w="0" w:type="auto"/>
            <w:vAlign w:val="center"/>
          </w:tcPr>
          <w:p w14:paraId="0151E7F0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暂停/恢复</w:t>
            </w:r>
          </w:p>
        </w:tc>
        <w:tc>
          <w:tcPr>
            <w:tcW w:w="0" w:type="auto"/>
            <w:vAlign w:val="center"/>
          </w:tcPr>
          <w:p w14:paraId="3E3B8CDC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时间暂停或继续</w:t>
            </w:r>
          </w:p>
        </w:tc>
      </w:tr>
      <w:tr w:rsidR="00332881" w:rsidRPr="00A33419" w14:paraId="1F4CBD02" w14:textId="77777777" w:rsidTr="00BE2DCB">
        <w:tc>
          <w:tcPr>
            <w:tcW w:w="0" w:type="auto"/>
            <w:vAlign w:val="center"/>
          </w:tcPr>
          <w:p w14:paraId="0EA002B4" w14:textId="77777777" w:rsidR="00332881" w:rsidRPr="00A33419" w:rsidRDefault="00000000" w:rsidP="00BE2DCB">
            <w:pPr>
              <w:widowControl/>
              <w:spacing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TC3</w:t>
            </w:r>
          </w:p>
        </w:tc>
        <w:tc>
          <w:tcPr>
            <w:tcW w:w="0" w:type="auto"/>
            <w:vAlign w:val="center"/>
          </w:tcPr>
          <w:p w14:paraId="2B94643F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设置时间</w:t>
            </w:r>
          </w:p>
        </w:tc>
        <w:tc>
          <w:tcPr>
            <w:tcW w:w="0" w:type="auto"/>
            <w:vAlign w:val="center"/>
          </w:tcPr>
          <w:p w14:paraId="76D688D8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数码</w:t>
            </w:r>
            <w:proofErr w:type="gramStart"/>
            <w:r w:rsidRPr="00A33419">
              <w:rPr>
                <w:rFonts w:ascii="宋体" w:hAnsi="宋体" w:hint="eastAsia"/>
                <w:sz w:val="24"/>
              </w:rPr>
              <w:t>管显示</w:t>
            </w:r>
            <w:proofErr w:type="gramEnd"/>
            <w:r w:rsidRPr="00A33419">
              <w:rPr>
                <w:rFonts w:ascii="宋体" w:hAnsi="宋体" w:hint="eastAsia"/>
                <w:sz w:val="24"/>
              </w:rPr>
              <w:t>新设置的时间</w:t>
            </w:r>
          </w:p>
        </w:tc>
      </w:tr>
      <w:tr w:rsidR="00332881" w:rsidRPr="00A33419" w14:paraId="0CFDCEEE" w14:textId="77777777" w:rsidTr="00BE2DCB">
        <w:tc>
          <w:tcPr>
            <w:tcW w:w="0" w:type="auto"/>
            <w:vAlign w:val="center"/>
          </w:tcPr>
          <w:p w14:paraId="5DFBB6FD" w14:textId="77777777" w:rsidR="00332881" w:rsidRPr="00A33419" w:rsidRDefault="00000000" w:rsidP="00BE2DCB">
            <w:pPr>
              <w:widowControl/>
              <w:spacing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TC4</w:t>
            </w:r>
          </w:p>
        </w:tc>
        <w:tc>
          <w:tcPr>
            <w:tcW w:w="0" w:type="auto"/>
            <w:vAlign w:val="center"/>
          </w:tcPr>
          <w:p w14:paraId="1CA7E9C5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开关电源</w:t>
            </w:r>
          </w:p>
        </w:tc>
        <w:tc>
          <w:tcPr>
            <w:tcW w:w="0" w:type="auto"/>
            <w:vAlign w:val="center"/>
          </w:tcPr>
          <w:p w14:paraId="70BFE695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时钟停止或开始</w:t>
            </w:r>
          </w:p>
        </w:tc>
      </w:tr>
      <w:tr w:rsidR="00332881" w:rsidRPr="00A33419" w14:paraId="1A162457" w14:textId="77777777" w:rsidTr="00BE2DCB">
        <w:tc>
          <w:tcPr>
            <w:tcW w:w="0" w:type="auto"/>
            <w:vAlign w:val="center"/>
          </w:tcPr>
          <w:p w14:paraId="7FF82A0B" w14:textId="77777777" w:rsidR="00332881" w:rsidRPr="00A33419" w:rsidRDefault="00000000" w:rsidP="00BE2DCB">
            <w:pPr>
              <w:widowControl/>
              <w:spacing w:line="360" w:lineRule="atLeast"/>
              <w:jc w:val="center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TC5</w:t>
            </w:r>
          </w:p>
        </w:tc>
        <w:tc>
          <w:tcPr>
            <w:tcW w:w="0" w:type="auto"/>
            <w:vAlign w:val="center"/>
          </w:tcPr>
          <w:p w14:paraId="6E71E0EE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LED指示灯</w:t>
            </w:r>
          </w:p>
        </w:tc>
        <w:tc>
          <w:tcPr>
            <w:tcW w:w="0" w:type="auto"/>
            <w:vAlign w:val="center"/>
          </w:tcPr>
          <w:p w14:paraId="21CEEAE5" w14:textId="77777777" w:rsidR="00332881" w:rsidRPr="00A33419" w:rsidRDefault="00000000" w:rsidP="00BE2DCB">
            <w:pPr>
              <w:widowControl/>
              <w:spacing w:line="360" w:lineRule="atLeast"/>
              <w:rPr>
                <w:rFonts w:ascii="宋体" w:hAnsi="宋体" w:hint="eastAsia"/>
                <w:sz w:val="24"/>
              </w:rPr>
            </w:pPr>
            <w:r w:rsidRPr="00A33419">
              <w:rPr>
                <w:rFonts w:ascii="宋体" w:hAnsi="宋体" w:hint="eastAsia"/>
                <w:sz w:val="24"/>
              </w:rPr>
              <w:t>指示灯状态变化</w:t>
            </w:r>
          </w:p>
        </w:tc>
      </w:tr>
    </w:tbl>
    <w:p w14:paraId="5E7CEC94" w14:textId="77777777" w:rsidR="00332881" w:rsidRPr="00A33419" w:rsidRDefault="00000000" w:rsidP="00A33419">
      <w:pPr>
        <w:pStyle w:val="2"/>
        <w:keepNext w:val="0"/>
        <w:keepLines w:val="0"/>
        <w:widowControl/>
        <w:spacing w:before="158" w:after="0" w:line="360" w:lineRule="atLeast"/>
        <w:rPr>
          <w:rFonts w:ascii="黑体" w:eastAsia="黑体" w:hAnsi="黑体" w:hint="eastAsia"/>
          <w:sz w:val="28"/>
          <w:szCs w:val="28"/>
        </w:rPr>
      </w:pPr>
      <w:bookmarkStart w:id="34" w:name="_Toc178196307"/>
      <w:r w:rsidRPr="00A33419">
        <w:rPr>
          <w:rFonts w:ascii="黑体" w:eastAsia="黑体" w:hAnsi="黑体" w:hint="eastAsia"/>
          <w:sz w:val="28"/>
          <w:szCs w:val="28"/>
        </w:rPr>
        <w:t>4.4 测试报告</w:t>
      </w:r>
      <w:bookmarkEnd w:id="34"/>
    </w:p>
    <w:p w14:paraId="798CD4D6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4.4.1 测试结果</w:t>
      </w:r>
    </w:p>
    <w:p w14:paraId="2ACE053D" w14:textId="77777777" w:rsidR="00332881" w:rsidRPr="00A33419" w:rsidRDefault="00000000">
      <w:pPr>
        <w:widowControl/>
        <w:numPr>
          <w:ilvl w:val="0"/>
          <w:numId w:val="6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TC1</w:t>
      </w:r>
      <w:r w:rsidRPr="00A33419">
        <w:rPr>
          <w:rFonts w:ascii="宋体" w:hAnsi="宋体" w:hint="eastAsia"/>
          <w:sz w:val="24"/>
        </w:rPr>
        <w:t>：通过，时间准确增加。</w:t>
      </w:r>
    </w:p>
    <w:p w14:paraId="3CABB36D" w14:textId="77777777" w:rsidR="00332881" w:rsidRPr="00A33419" w:rsidRDefault="00000000">
      <w:pPr>
        <w:widowControl/>
        <w:numPr>
          <w:ilvl w:val="0"/>
          <w:numId w:val="6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TC2</w:t>
      </w:r>
      <w:r w:rsidRPr="00A33419">
        <w:rPr>
          <w:rFonts w:ascii="宋体" w:hAnsi="宋体" w:hint="eastAsia"/>
          <w:sz w:val="24"/>
        </w:rPr>
        <w:t>：通过，暂停/恢复功能正常。</w:t>
      </w:r>
    </w:p>
    <w:p w14:paraId="220F3444" w14:textId="77777777" w:rsidR="00332881" w:rsidRPr="00A33419" w:rsidRDefault="00000000">
      <w:pPr>
        <w:widowControl/>
        <w:numPr>
          <w:ilvl w:val="0"/>
          <w:numId w:val="6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TC3</w:t>
      </w:r>
      <w:r w:rsidRPr="00A33419">
        <w:rPr>
          <w:rFonts w:ascii="宋体" w:hAnsi="宋体" w:hint="eastAsia"/>
          <w:sz w:val="24"/>
        </w:rPr>
        <w:t>：通过，时间设置成功。</w:t>
      </w:r>
    </w:p>
    <w:p w14:paraId="3C54DC1C" w14:textId="77777777" w:rsidR="00332881" w:rsidRPr="00A33419" w:rsidRDefault="00000000">
      <w:pPr>
        <w:widowControl/>
        <w:numPr>
          <w:ilvl w:val="0"/>
          <w:numId w:val="6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TC4</w:t>
      </w:r>
      <w:r w:rsidRPr="00A33419">
        <w:rPr>
          <w:rFonts w:ascii="宋体" w:hAnsi="宋体" w:hint="eastAsia"/>
          <w:sz w:val="24"/>
        </w:rPr>
        <w:t>：通过，电源开关功能正常。</w:t>
      </w:r>
    </w:p>
    <w:p w14:paraId="1E8CFBFC" w14:textId="77777777" w:rsidR="00332881" w:rsidRPr="00A33419" w:rsidRDefault="00000000">
      <w:pPr>
        <w:widowControl/>
        <w:numPr>
          <w:ilvl w:val="0"/>
          <w:numId w:val="6"/>
        </w:numPr>
        <w:spacing w:beforeAutospacing="1" w:line="360" w:lineRule="atLeast"/>
        <w:ind w:left="0"/>
        <w:rPr>
          <w:rFonts w:ascii="宋体" w:hAnsi="宋体" w:hint="eastAsia"/>
          <w:sz w:val="24"/>
        </w:rPr>
      </w:pPr>
      <w:r w:rsidRPr="00A33419">
        <w:rPr>
          <w:rFonts w:hint="eastAsia"/>
          <w:b/>
          <w:sz w:val="24"/>
        </w:rPr>
        <w:t>TC5</w:t>
      </w:r>
      <w:r w:rsidRPr="00A33419">
        <w:rPr>
          <w:rFonts w:ascii="宋体" w:hAnsi="宋体" w:hint="eastAsia"/>
          <w:sz w:val="24"/>
        </w:rPr>
        <w:t>：通过，LED指示灯状态正确变化。</w:t>
      </w:r>
    </w:p>
    <w:p w14:paraId="536E6A6F" w14:textId="6A780752" w:rsidR="00332881" w:rsidRPr="00BE2DCB" w:rsidRDefault="00000000" w:rsidP="00BE2DCB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4.4.2 问题与解决方案</w:t>
      </w:r>
    </w:p>
    <w:p w14:paraId="4DF60668" w14:textId="77777777" w:rsidR="00332881" w:rsidRPr="00A33419" w:rsidRDefault="00000000">
      <w:pPr>
        <w:pStyle w:val="a9"/>
        <w:widowControl/>
        <w:spacing w:beforeAutospacing="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问题</w:t>
      </w:r>
      <w:r w:rsidRPr="00A33419">
        <w:rPr>
          <w:rFonts w:ascii="宋体" w:hAnsi="宋体" w:hint="eastAsia"/>
          <w:kern w:val="2"/>
        </w:rPr>
        <w:t xml:space="preserve">：在某些情况下，按钮去抖动逻辑未能正确处理快速连续的按钮操作。 </w:t>
      </w:r>
    </w:p>
    <w:p w14:paraId="726094B3" w14:textId="77777777" w:rsidR="00332881" w:rsidRPr="00A33419" w:rsidRDefault="00000000">
      <w:pPr>
        <w:pStyle w:val="a9"/>
        <w:widowControl/>
        <w:spacing w:beforeAutospacing="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解决方案</w:t>
      </w:r>
      <w:r w:rsidRPr="00A33419">
        <w:rPr>
          <w:rFonts w:ascii="宋体" w:hAnsi="宋体" w:hint="eastAsia"/>
          <w:kern w:val="2"/>
        </w:rPr>
        <w:t>：增加了更复杂的去抖动逻辑，以处理快速连续的按钮操作。</w:t>
      </w:r>
    </w:p>
    <w:p w14:paraId="7E359DD2" w14:textId="77777777" w:rsidR="00332881" w:rsidRPr="00A33419" w:rsidRDefault="00000000">
      <w:pPr>
        <w:pStyle w:val="a9"/>
        <w:widowControl/>
        <w:spacing w:beforeAutospacing="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lastRenderedPageBreak/>
        <w:t>问题</w:t>
      </w:r>
      <w:r w:rsidRPr="00A33419">
        <w:rPr>
          <w:rFonts w:ascii="宋体" w:hAnsi="宋体" w:hint="eastAsia"/>
          <w:kern w:val="2"/>
        </w:rPr>
        <w:t>：LED指示灯在某些状态下未能正确显示。</w:t>
      </w:r>
    </w:p>
    <w:p w14:paraId="69F478CC" w14:textId="77777777" w:rsidR="00332881" w:rsidRPr="00A33419" w:rsidRDefault="00000000">
      <w:pPr>
        <w:pStyle w:val="a9"/>
        <w:widowControl/>
        <w:spacing w:beforeAutospacing="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解决方案</w:t>
      </w:r>
      <w:r w:rsidRPr="00A33419">
        <w:rPr>
          <w:rFonts w:ascii="宋体" w:hAnsi="宋体" w:hint="eastAsia"/>
          <w:kern w:val="2"/>
        </w:rPr>
        <w:t>：检查并修复了LED控制逻辑，确保在所有状态下都能正确显示。</w:t>
      </w:r>
    </w:p>
    <w:p w14:paraId="62CB1F85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4.4.3 测试结论</w:t>
      </w:r>
    </w:p>
    <w:p w14:paraId="2585235C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ascii="宋体" w:hAnsi="宋体" w:hint="eastAsia"/>
          <w:kern w:val="2"/>
        </w:rPr>
        <w:t>测试表明，数字时钟模块在所有测试用例中均表现正常，满足了设计要求。所有功能均已验证，且没有发现重大问题。</w:t>
      </w:r>
    </w:p>
    <w:p w14:paraId="7FAA456D" w14:textId="77777777" w:rsidR="00332881" w:rsidRPr="00A33419" w:rsidRDefault="00000000" w:rsidP="00A33419">
      <w:pPr>
        <w:pStyle w:val="2"/>
        <w:keepNext w:val="0"/>
        <w:keepLines w:val="0"/>
        <w:widowControl/>
        <w:spacing w:before="158" w:after="0" w:line="360" w:lineRule="atLeast"/>
        <w:rPr>
          <w:rFonts w:ascii="黑体" w:eastAsia="黑体" w:hAnsi="黑体" w:hint="eastAsia"/>
          <w:sz w:val="28"/>
          <w:szCs w:val="28"/>
        </w:rPr>
      </w:pPr>
      <w:bookmarkStart w:id="35" w:name="_Toc178196308"/>
      <w:r w:rsidRPr="00A33419">
        <w:rPr>
          <w:rFonts w:ascii="黑体" w:eastAsia="黑体" w:hAnsi="黑体" w:hint="eastAsia"/>
          <w:sz w:val="28"/>
          <w:szCs w:val="28"/>
        </w:rPr>
        <w:t>4.5 模块分析</w:t>
      </w:r>
      <w:bookmarkEnd w:id="35"/>
    </w:p>
    <w:p w14:paraId="423671F7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4.5.1 时钟分频模块</w:t>
      </w:r>
    </w:p>
    <w:p w14:paraId="3DBEE4E0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ascii="宋体" w:hAnsi="宋体" w:hint="eastAsia"/>
          <w:kern w:val="2"/>
        </w:rPr>
        <w:t>：将系统时钟（假设50MHz）分频至1Hz，用于驱动</w:t>
      </w:r>
      <w:proofErr w:type="gramStart"/>
      <w:r w:rsidRPr="00A33419">
        <w:rPr>
          <w:rFonts w:ascii="宋体" w:hAnsi="宋体" w:hint="eastAsia"/>
          <w:kern w:val="2"/>
        </w:rPr>
        <w:t>秒</w:t>
      </w:r>
      <w:proofErr w:type="gramEnd"/>
      <w:r w:rsidRPr="00A33419">
        <w:rPr>
          <w:rFonts w:ascii="宋体" w:hAnsi="宋体" w:hint="eastAsia"/>
          <w:kern w:val="2"/>
        </w:rPr>
        <w:t>计数器。</w:t>
      </w:r>
    </w:p>
    <w:p w14:paraId="5F5F3E8A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ascii="宋体" w:hAnsi="宋体" w:hint="eastAsia"/>
          <w:kern w:val="2"/>
        </w:rPr>
        <w:t>：</w:t>
      </w:r>
    </w:p>
    <w:p w14:paraId="63EF13D0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65D8110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2D129DD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3E3E794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7DBF84C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enable_count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3755233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power_on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&amp;&amp;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!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paused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&amp;&amp;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!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setting_mode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5835419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50_000_000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-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0E22D9D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6A0BAA40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enable_count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5C8F4C57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00707F7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+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76D60A15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enable_count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0C4DC76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</w:p>
    <w:p w14:paraId="1EE6D47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1870C4B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clk_count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3937C69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enable_count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BCAA9CF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18E135F4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ascii="宋体" w:hAnsi="宋体" w:hint="eastAsia"/>
          <w:kern w:val="2"/>
        </w:rPr>
        <w:t>：该模块通过计数系统时钟周期来实现分频。当计数达到50,000,000（50MHz的一秒周期数）时，重置计数器并产生一个1Hz的脉冲信号。</w:t>
      </w:r>
    </w:p>
    <w:p w14:paraId="12DF9D9F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4.5.2 时间计数模块</w:t>
      </w:r>
    </w:p>
    <w:p w14:paraId="27AE9748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ascii="宋体" w:hAnsi="宋体" w:hint="eastAsia"/>
          <w:kern w:val="2"/>
        </w:rPr>
        <w:t>功能：实现秒和分钟的计数。</w:t>
      </w:r>
    </w:p>
    <w:p w14:paraId="6FEE79AC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ascii="宋体" w:hAnsi="宋体" w:hint="eastAsia"/>
          <w:kern w:val="2"/>
        </w:rPr>
        <w:t>：</w:t>
      </w:r>
    </w:p>
    <w:p w14:paraId="2ABEB77E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719227E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0F12900F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562D44B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1B24CAB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lastRenderedPageBreak/>
        <w:t xml:space="preserve">        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5033FF55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!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set_buttons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75D7371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5C697E0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56153C3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setting_mode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07B504F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button_2_current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&amp;&amp;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!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button_2_last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{</w:t>
      </w:r>
    </w:p>
    <w:p w14:paraId="468C6DE4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59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?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+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1460AED4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</w:p>
    <w:p w14:paraId="5C1FBD2D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button_3_current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&amp;&amp;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!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button_3_last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{</w:t>
      </w:r>
    </w:p>
    <w:p w14:paraId="48A9501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59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?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+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272A660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</w:p>
    <w:p w14:paraId="23657BC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enable_count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&amp;&amp;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!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paused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074B59E4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59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70C44150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340A90D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59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{</w:t>
      </w:r>
    </w:p>
    <w:p w14:paraId="1462C4BF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    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C22A1E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{</w:t>
      </w:r>
    </w:p>
    <w:p w14:paraId="47AA4F45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    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+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6BAFEBE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</w:p>
    <w:p w14:paraId="56FA9F1D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{</w:t>
      </w:r>
    </w:p>
    <w:p w14:paraId="67B70867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+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73CA54B2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</w:p>
    <w:p w14:paraId="3420257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504A9A0D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ascii="宋体" w:hAnsi="宋体" w:hint="eastAsia"/>
          <w:kern w:val="2"/>
        </w:rPr>
        <w:t>：该模块在正常模式下每秒增加</w:t>
      </w:r>
      <w:proofErr w:type="gramStart"/>
      <w:r w:rsidRPr="00A33419">
        <w:rPr>
          <w:rFonts w:ascii="宋体" w:hAnsi="宋体" w:hint="eastAsia"/>
          <w:kern w:val="2"/>
        </w:rPr>
        <w:t>秒</w:t>
      </w:r>
      <w:proofErr w:type="gramEnd"/>
      <w:r w:rsidRPr="00A33419">
        <w:rPr>
          <w:rFonts w:ascii="宋体" w:hAnsi="宋体" w:hint="eastAsia"/>
          <w:kern w:val="2"/>
        </w:rPr>
        <w:t>计数器，并在达到59秒时重置并增加分钟计数器。在设置模式下，通过按钮增加秒和分钟。</w:t>
      </w:r>
    </w:p>
    <w:p w14:paraId="5904D1AB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4.5.3 按钮状态存储模块</w:t>
      </w:r>
    </w:p>
    <w:p w14:paraId="28EC6B02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ascii="宋体" w:hAnsi="宋体" w:hint="eastAsia"/>
          <w:kern w:val="2"/>
        </w:rPr>
        <w:t>：存储按钮的当前和上次状态，用于去抖动。</w:t>
      </w:r>
    </w:p>
    <w:p w14:paraId="10D1F60F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ascii="宋体" w:hAnsi="宋体" w:hint="eastAsia"/>
          <w:kern w:val="2"/>
        </w:rPr>
        <w:t>：</w:t>
      </w:r>
    </w:p>
    <w:p w14:paraId="61D9581E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6A16595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766EC575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129A0BB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button_1_last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3ABF7E9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button_2_last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5F69036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button_3_last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5AB58E37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button_1_current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021DCC7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button_2_current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4C39CE1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button_3_current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60A33E0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718FEAA2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button_1_last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button_1_current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3929435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button_2_last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button_2_current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7F09F9A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button_3_last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button_3_current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3CBBAF0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lastRenderedPageBreak/>
        <w:t xml:space="preserve">        button_1_current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set_buttons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];</w:t>
      </w:r>
    </w:p>
    <w:p w14:paraId="07373382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button_2_current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set_buttons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];</w:t>
      </w:r>
    </w:p>
    <w:p w14:paraId="6BBFB507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button_3_current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set_buttons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3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];</w:t>
      </w:r>
    </w:p>
    <w:p w14:paraId="3490AD3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2D526243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ascii="宋体" w:hAnsi="宋体" w:hint="eastAsia"/>
          <w:kern w:val="2"/>
        </w:rPr>
        <w:t>：通过存储按钮的当前状态和上次状态，该模块能够检测按钮的边缘变化，从而实现去抖动。</w:t>
      </w:r>
    </w:p>
    <w:p w14:paraId="4C907629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4.5.4 电源状态控制模块</w:t>
      </w:r>
    </w:p>
    <w:p w14:paraId="5D11EA38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ascii="宋体" w:hAnsi="宋体" w:hint="eastAsia"/>
          <w:kern w:val="2"/>
        </w:rPr>
        <w:t>：控制电源的开关状态。</w:t>
      </w:r>
    </w:p>
    <w:p w14:paraId="135352B1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ascii="宋体" w:hAnsi="宋体" w:hint="eastAsia"/>
          <w:kern w:val="2"/>
        </w:rPr>
        <w:t>：</w:t>
      </w:r>
    </w:p>
    <w:p w14:paraId="7E981CCD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2C95CFC5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button_1_current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0A50969B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50AE6A3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power_on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4E2D726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408AE2FD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power_on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power_on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B32CA45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5686820C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ascii="宋体" w:hAnsi="宋体" w:hint="eastAsia"/>
          <w:kern w:val="2"/>
        </w:rPr>
        <w:t>：当按钮1被按下时，该模块会切换电源状态。</w:t>
      </w:r>
    </w:p>
    <w:p w14:paraId="0137DD0E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4.5.5 暂停/恢复功能模块</w:t>
      </w:r>
    </w:p>
    <w:p w14:paraId="57281BA1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ascii="宋体" w:hAnsi="宋体" w:hint="eastAsia"/>
          <w:kern w:val="2"/>
        </w:rPr>
        <w:t>：控制时钟的暂停和恢复。</w:t>
      </w:r>
    </w:p>
    <w:p w14:paraId="38B8DC83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ascii="宋体" w:hAnsi="宋体" w:hint="eastAsia"/>
          <w:kern w:val="2"/>
        </w:rPr>
        <w:t>：</w:t>
      </w:r>
    </w:p>
    <w:p w14:paraId="26F0578C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6D5B540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set_buttons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63B4476B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1624C5D7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paused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1BC6872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2A3B7F9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paused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paused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4799B172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6E393F19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ascii="宋体" w:hAnsi="宋体" w:hint="eastAsia"/>
          <w:kern w:val="2"/>
        </w:rPr>
        <w:t>：当按钮0被按下时，该模块会切换暂停和恢复状态。</w:t>
      </w:r>
    </w:p>
    <w:p w14:paraId="2536965F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4.5.6 设置模式模块</w:t>
      </w:r>
    </w:p>
    <w:p w14:paraId="3A3390C1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ascii="宋体" w:hAnsi="宋体" w:hint="eastAsia"/>
          <w:kern w:val="2"/>
        </w:rPr>
        <w:t>：控制是否进入时间设置模式。</w:t>
      </w:r>
    </w:p>
    <w:p w14:paraId="67451893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ascii="宋体" w:hAnsi="宋体" w:hint="eastAsia"/>
          <w:kern w:val="2"/>
        </w:rPr>
        <w:t>：</w:t>
      </w:r>
    </w:p>
    <w:p w14:paraId="60CC9EC9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24F467A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set_time_mode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4F38407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3C0DD8D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lastRenderedPageBreak/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setting_mode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7A439D9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0F02B27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setting_mode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setting_mode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7585EAB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2D8ADDCE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ascii="宋体" w:hAnsi="宋体" w:hint="eastAsia"/>
          <w:kern w:val="2"/>
        </w:rPr>
        <w:t>：当</w:t>
      </w:r>
      <w:proofErr w:type="spellStart"/>
      <w:r w:rsidRPr="00A33419">
        <w:rPr>
          <w:rFonts w:hint="eastAsia"/>
          <w:kern w:val="2"/>
        </w:rPr>
        <w:t>set_time_mode</w:t>
      </w:r>
      <w:proofErr w:type="spellEnd"/>
      <w:r w:rsidRPr="00A33419">
        <w:rPr>
          <w:rFonts w:ascii="宋体" w:hAnsi="宋体" w:hint="eastAsia"/>
          <w:kern w:val="2"/>
        </w:rPr>
        <w:t>信号被激活时，该模块会切换设置模式状态。</w:t>
      </w:r>
    </w:p>
    <w:p w14:paraId="436BE19B" w14:textId="7777777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4.5.7 状态指示灯逻辑模块</w:t>
      </w:r>
    </w:p>
    <w:p w14:paraId="1CBAD2E0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ascii="宋体" w:hAnsi="宋体" w:hint="eastAsia"/>
          <w:kern w:val="2"/>
        </w:rPr>
        <w:t>：根据当前状态控制LED指示灯。</w:t>
      </w:r>
    </w:p>
    <w:p w14:paraId="46388D81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hint="eastAsia"/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ascii="宋体" w:hAnsi="宋体" w:hint="eastAsia"/>
          <w:kern w:val="2"/>
        </w:rPr>
        <w:t>：</w:t>
      </w:r>
    </w:p>
    <w:p w14:paraId="02995533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4F66360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1F32B23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060607"/>
          <w:sz w:val="21"/>
          <w:szCs w:val="21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76EB970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led_state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0;</w:t>
      </w:r>
    </w:p>
    <w:p w14:paraId="470E10C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} else if (!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power_on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) begin</w:t>
      </w:r>
    </w:p>
    <w:p w14:paraId="01A79544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led_state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0;</w:t>
      </w:r>
    </w:p>
    <w:p w14:paraId="151610C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} else if (!paused &amp;&amp; !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setting_mode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) begin</w:t>
      </w:r>
    </w:p>
    <w:p w14:paraId="0A8F135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led_state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1;</w:t>
      </w:r>
    </w:p>
    <w:p w14:paraId="2DE5BC8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} else begin</w:t>
      </w:r>
    </w:p>
    <w:p w14:paraId="617F111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led_state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0;</w:t>
      </w:r>
    </w:p>
    <w:p w14:paraId="62BEEFA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end</w:t>
      </w:r>
    </w:p>
    <w:p w14:paraId="51FD222D" w14:textId="77777777" w:rsidR="00332881" w:rsidRDefault="00000000">
      <w:pPr>
        <w:pStyle w:val="a9"/>
        <w:widowControl/>
        <w:spacing w:beforeAutospacing="0" w:after="180" w:afterAutospacing="0" w:line="360" w:lineRule="atLeast"/>
        <w:rPr>
          <w:rFonts w:ascii="宋体" w:hAnsi="宋体" w:cs="宋体" w:hint="eastAsia"/>
          <w:spacing w:val="4"/>
          <w:sz w:val="21"/>
          <w:szCs w:val="21"/>
        </w:rPr>
      </w:pPr>
      <w:r>
        <w:rPr>
          <w:rFonts w:ascii="宋体" w:hAnsi="宋体" w:cs="宋体" w:hint="eastAsia"/>
          <w:color w:val="060607"/>
          <w:spacing w:val="4"/>
          <w:sz w:val="21"/>
          <w:szCs w:val="21"/>
          <w:shd w:val="clear" w:color="auto" w:fill="F3F5FA"/>
        </w:rPr>
        <w:t>end</w:t>
      </w:r>
    </w:p>
    <w:p w14:paraId="3F1BD695" w14:textId="5AB3C6EB" w:rsidR="00BE2DCB" w:rsidRPr="00BE2DCB" w:rsidRDefault="00BE2DCB" w:rsidP="00BE2DCB">
      <w:pPr>
        <w:spacing w:line="360" w:lineRule="auto"/>
        <w:rPr>
          <w:rFonts w:ascii="宋体" w:hAnsi="宋体" w:hint="eastAsia"/>
          <w:sz w:val="24"/>
        </w:rPr>
      </w:pPr>
      <w:r w:rsidRPr="00BE2DCB">
        <w:rPr>
          <w:rFonts w:ascii="宋体" w:hAnsi="宋体" w:hint="eastAsia"/>
          <w:b/>
          <w:bCs/>
          <w:sz w:val="24"/>
        </w:rPr>
        <w:t>分析：</w:t>
      </w:r>
      <w:r w:rsidRPr="00BE2DCB">
        <w:rPr>
          <w:rFonts w:ascii="宋体" w:hAnsi="宋体" w:hint="eastAsia"/>
          <w:sz w:val="24"/>
        </w:rPr>
        <w:t>该模块根据电源状态、暂停状态和设置模式状态来控制LED指示灯。</w:t>
      </w:r>
    </w:p>
    <w:p w14:paraId="6F0D54E5" w14:textId="6EB55F74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4.5.8 数码管时钟分频模块</w:t>
      </w:r>
    </w:p>
    <w:p w14:paraId="32551D7A" w14:textId="4F52DE19" w:rsidR="00332881" w:rsidRPr="00BE2DCB" w:rsidRDefault="00000000" w:rsidP="00BE2DCB">
      <w:pPr>
        <w:pStyle w:val="a9"/>
        <w:widowControl/>
        <w:spacing w:beforeAutospacing="0" w:after="180" w:afterAutospacing="0" w:line="360" w:lineRule="atLeast"/>
        <w:rPr>
          <w:b/>
          <w:kern w:val="2"/>
        </w:rPr>
      </w:pPr>
      <w:bookmarkStart w:id="36" w:name="_Toc178196310"/>
      <w:r w:rsidRPr="00BE2DCB">
        <w:rPr>
          <w:rFonts w:hint="eastAsia"/>
          <w:b/>
          <w:kern w:val="2"/>
        </w:rPr>
        <w:t>功能：</w:t>
      </w:r>
      <w:r w:rsidRPr="00BE2DCB">
        <w:rPr>
          <w:rFonts w:ascii="宋体" w:hAnsi="宋体" w:hint="eastAsia"/>
          <w:kern w:val="2"/>
        </w:rPr>
        <w:t>为数码</w:t>
      </w:r>
      <w:proofErr w:type="gramStart"/>
      <w:r w:rsidRPr="00BE2DCB">
        <w:rPr>
          <w:rFonts w:ascii="宋体" w:hAnsi="宋体" w:hint="eastAsia"/>
          <w:kern w:val="2"/>
        </w:rPr>
        <w:t>管显示</w:t>
      </w:r>
      <w:proofErr w:type="gramEnd"/>
      <w:r w:rsidRPr="00BE2DCB">
        <w:rPr>
          <w:rFonts w:ascii="宋体" w:hAnsi="宋体" w:hint="eastAsia"/>
          <w:kern w:val="2"/>
        </w:rPr>
        <w:t>提供分频时钟。</w:t>
      </w:r>
      <w:bookmarkEnd w:id="36"/>
    </w:p>
    <w:p w14:paraId="065899C8" w14:textId="10C44AEF" w:rsidR="00332881" w:rsidRPr="00BE2DCB" w:rsidRDefault="00000000" w:rsidP="00BE2DCB">
      <w:pPr>
        <w:pStyle w:val="a9"/>
        <w:widowControl/>
        <w:spacing w:beforeAutospacing="0" w:after="180" w:afterAutospacing="0" w:line="360" w:lineRule="atLeast"/>
        <w:rPr>
          <w:b/>
          <w:kern w:val="2"/>
        </w:rPr>
      </w:pPr>
      <w:bookmarkStart w:id="37" w:name="_Toc178196311"/>
      <w:r w:rsidRPr="00BE2DCB">
        <w:rPr>
          <w:rFonts w:hint="eastAsia"/>
          <w:b/>
          <w:kern w:val="2"/>
        </w:rPr>
        <w:t>关键代码：</w:t>
      </w:r>
      <w:bookmarkEnd w:id="37"/>
    </w:p>
    <w:p w14:paraId="1010339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```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verilog</w:t>
      </w:r>
      <w:proofErr w:type="spellEnd"/>
    </w:p>
    <w:p w14:paraId="58973E6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always @(posedge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or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) begin</w:t>
      </w:r>
    </w:p>
    <w:p w14:paraId="3D42EC5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if (~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) begin</w:t>
      </w:r>
    </w:p>
    <w:p w14:paraId="4B725C90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0;</w:t>
      </w:r>
    </w:p>
    <w:p w14:paraId="7D55E3A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digit_clk_enable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0;</w:t>
      </w:r>
    </w:p>
    <w:p w14:paraId="630BEB6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} else if 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== 5000 - 1) begin</w:t>
      </w:r>
    </w:p>
    <w:p w14:paraId="5B5328AF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0;</w:t>
      </w:r>
    </w:p>
    <w:p w14:paraId="204C9FF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digit_clk_enable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1;</w:t>
      </w:r>
    </w:p>
    <w:p w14:paraId="36A25B4B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} else begin</w:t>
      </w:r>
    </w:p>
    <w:p w14:paraId="0D95106F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digit_clk_count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+ 1;</w:t>
      </w:r>
    </w:p>
    <w:p w14:paraId="2AA4310A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digit_clk_enable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&lt;= 0;</w:t>
      </w:r>
    </w:p>
    <w:p w14:paraId="77FA27B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end</w:t>
      </w:r>
    </w:p>
    <w:p w14:paraId="52D39F6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end</w:t>
      </w:r>
    </w:p>
    <w:p w14:paraId="1B981F19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lastRenderedPageBreak/>
        <w:t>分析</w:t>
      </w:r>
      <w:r w:rsidRPr="00A33419">
        <w:rPr>
          <w:rFonts w:hint="eastAsia"/>
          <w:kern w:val="2"/>
        </w:rPr>
        <w:t>：该模块通过计数产生一个较低频率的时钟信号，用于控制数码管的显示刷新率。</w:t>
      </w:r>
    </w:p>
    <w:p w14:paraId="35EDB748" w14:textId="40514A02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</w:t>
      </w:r>
      <w:r w:rsidR="00A33419">
        <w:rPr>
          <w:rFonts w:ascii="黑体" w:eastAsia="黑体" w:hAnsi="黑体" w:hint="eastAsia"/>
          <w:b/>
          <w:bCs/>
          <w:sz w:val="24"/>
        </w:rPr>
        <w:t>9</w:t>
      </w:r>
      <w:r w:rsidRPr="00A33419">
        <w:rPr>
          <w:rFonts w:ascii="黑体" w:eastAsia="黑体" w:hAnsi="黑体" w:hint="eastAsia"/>
          <w:b/>
          <w:bCs/>
          <w:sz w:val="24"/>
        </w:rPr>
        <w:t>位选信号和段信号控制模块</w:t>
      </w:r>
    </w:p>
    <w:p w14:paraId="7B9D1DA5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hint="eastAsia"/>
          <w:kern w:val="2"/>
        </w:rPr>
        <w:t>：控制数码管的位选信号和段信号。</w:t>
      </w:r>
    </w:p>
    <w:p w14:paraId="558730A3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hint="eastAsia"/>
          <w:kern w:val="2"/>
        </w:rPr>
        <w:t>：</w:t>
      </w:r>
    </w:p>
    <w:p w14:paraId="3E61B40F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45456AE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posedge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clk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or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negedge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1324113E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~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rst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69B636C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digit_pos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0E5FBC5F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disp_an_o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4'b1110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09CA40B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digit_clk_enable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2F214270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digit_pos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digit_pos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+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9FE7EA2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disp_an_o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&lt;=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{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disp_an_o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],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disp_an_o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3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}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34CCC5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5447137F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hint="eastAsia"/>
          <w:kern w:val="2"/>
        </w:rPr>
        <w:t>：该模块通过分频时钟信号来循环位选信号，实现数码管的多路复用显示。</w:t>
      </w:r>
    </w:p>
    <w:p w14:paraId="45C3C155" w14:textId="04268000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</w:t>
      </w:r>
      <w:r w:rsidR="00A33419">
        <w:rPr>
          <w:rFonts w:ascii="黑体" w:eastAsia="黑体" w:hAnsi="黑体" w:hint="eastAsia"/>
          <w:b/>
          <w:bCs/>
          <w:sz w:val="24"/>
        </w:rPr>
        <w:t>10</w:t>
      </w:r>
      <w:r w:rsidRPr="00A33419">
        <w:rPr>
          <w:rFonts w:ascii="黑体" w:eastAsia="黑体" w:hAnsi="黑体" w:hint="eastAsia"/>
          <w:b/>
          <w:bCs/>
          <w:sz w:val="24"/>
        </w:rPr>
        <w:t xml:space="preserve"> 数码管段显示逻辑模块</w:t>
      </w:r>
    </w:p>
    <w:p w14:paraId="01DCBDB0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hint="eastAsia"/>
          <w:kern w:val="2"/>
        </w:rPr>
        <w:t>：根据当前时间或设置模式显示相应的数字。</w:t>
      </w:r>
    </w:p>
    <w:p w14:paraId="0C65BA52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hint="eastAsia"/>
          <w:kern w:val="2"/>
        </w:rPr>
        <w:t>：</w:t>
      </w:r>
    </w:p>
    <w:p w14:paraId="35A983CE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4332402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E45649"/>
          <w:spacing w:val="8"/>
          <w:sz w:val="21"/>
          <w:szCs w:val="21"/>
          <w:shd w:val="clear" w:color="auto" w:fill="FAFAFA"/>
        </w:rPr>
        <w:t>always @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*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79D4104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!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power_on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5781542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7'b1111111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1786266D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if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setting_mode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107CD74D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case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digit_pos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</w:p>
    <w:p w14:paraId="205C6530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2'b00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/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13A2AF7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2'b01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%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63323794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/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188B1052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2'b11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%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29FDCE5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endcase</w:t>
      </w:r>
      <w:proofErr w:type="spellEnd"/>
    </w:p>
    <w:p w14:paraId="08E0B991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else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begin</w:t>
      </w:r>
    </w:p>
    <w:p w14:paraId="303BB5B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case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digit_pos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</w:p>
    <w:p w14:paraId="7DB7C0C3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2'b00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/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0D6B0662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2'b01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minutes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%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5DE095B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/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0BDCB5EC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2'b11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disp_seg_o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seconds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%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10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);</w:t>
      </w:r>
    </w:p>
    <w:p w14:paraId="2D3BDECD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endcase</w:t>
      </w:r>
      <w:proofErr w:type="spellEnd"/>
    </w:p>
    <w:p w14:paraId="6CDF1D8F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lastRenderedPageBreak/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endend</w:t>
      </w:r>
      <w:proofErr w:type="spellEnd"/>
    </w:p>
    <w:p w14:paraId="467DF4E7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hint="eastAsia"/>
          <w:kern w:val="2"/>
        </w:rPr>
        <w:t>：该模块根据当前的显示模式（正常时间显示或设置模式）和位选信号来确定数码管的段信号，从而显示正确的数字。</w:t>
      </w:r>
    </w:p>
    <w:p w14:paraId="692928CB" w14:textId="255D23E7" w:rsidR="00332881" w:rsidRPr="00A33419" w:rsidRDefault="00000000" w:rsidP="00A33419">
      <w:pPr>
        <w:spacing w:line="360" w:lineRule="auto"/>
        <w:ind w:firstLine="420"/>
        <w:rPr>
          <w:rFonts w:ascii="黑体" w:eastAsia="黑体" w:hAnsi="黑体" w:hint="eastAsia"/>
          <w:b/>
          <w:bCs/>
          <w:sz w:val="24"/>
        </w:rPr>
      </w:pPr>
      <w:r w:rsidRPr="00A33419">
        <w:rPr>
          <w:rFonts w:ascii="黑体" w:eastAsia="黑体" w:hAnsi="黑体" w:hint="eastAsia"/>
          <w:b/>
          <w:bCs/>
          <w:sz w:val="24"/>
        </w:rPr>
        <w:t>4.5.</w:t>
      </w:r>
      <w:r w:rsidR="00A33419">
        <w:rPr>
          <w:rFonts w:ascii="黑体" w:eastAsia="黑体" w:hAnsi="黑体" w:hint="eastAsia"/>
          <w:b/>
          <w:bCs/>
          <w:sz w:val="24"/>
        </w:rPr>
        <w:t>11</w:t>
      </w:r>
      <w:r w:rsidRPr="00A33419">
        <w:rPr>
          <w:rFonts w:ascii="黑体" w:eastAsia="黑体" w:hAnsi="黑体" w:hint="eastAsia"/>
          <w:b/>
          <w:bCs/>
          <w:sz w:val="24"/>
        </w:rPr>
        <w:t>数字到七段数码管的转换模块</w:t>
      </w:r>
    </w:p>
    <w:p w14:paraId="6B0EDCA5" w14:textId="77777777" w:rsidR="00332881" w:rsidRPr="00A33419" w:rsidRDefault="00000000">
      <w:pPr>
        <w:pStyle w:val="a9"/>
        <w:widowControl/>
        <w:spacing w:before="180"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功能</w:t>
      </w:r>
      <w:r w:rsidRPr="00A33419">
        <w:rPr>
          <w:rFonts w:hint="eastAsia"/>
          <w:kern w:val="2"/>
        </w:rPr>
        <w:t>：将数字转换为七段数码管的段信号。</w:t>
      </w:r>
    </w:p>
    <w:p w14:paraId="34338B2C" w14:textId="77777777" w:rsidR="00332881" w:rsidRPr="00A33419" w:rsidRDefault="00000000">
      <w:pPr>
        <w:pStyle w:val="a9"/>
        <w:widowControl/>
        <w:spacing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关键代码</w:t>
      </w:r>
      <w:r w:rsidRPr="00A33419">
        <w:rPr>
          <w:rFonts w:hint="eastAsia"/>
          <w:kern w:val="2"/>
        </w:rPr>
        <w:t>：</w:t>
      </w:r>
    </w:p>
    <w:p w14:paraId="386ED9BF" w14:textId="77777777" w:rsidR="00332881" w:rsidRDefault="00000000">
      <w:pPr>
        <w:widowControl/>
        <w:shd w:val="clear" w:color="auto" w:fill="F3F5FA"/>
        <w:spacing w:line="330" w:lineRule="atLeast"/>
        <w:jc w:val="left"/>
        <w:rPr>
          <w:rFonts w:ascii="宋体" w:hAnsi="宋体" w:cs="宋体" w:hint="eastAsia"/>
          <w:color w:val="060607"/>
          <w:spacing w:val="8"/>
        </w:rPr>
      </w:pPr>
      <w:proofErr w:type="spellStart"/>
      <w:r>
        <w:rPr>
          <w:rFonts w:ascii="宋体" w:hAnsi="宋体" w:cs="宋体" w:hint="eastAsia"/>
          <w:color w:val="060607"/>
          <w:spacing w:val="8"/>
          <w:kern w:val="0"/>
          <w:szCs w:val="21"/>
          <w:shd w:val="clear" w:color="auto" w:fill="F3F5FA"/>
          <w:lang w:bidi="ar"/>
        </w:rPr>
        <w:t>verilog</w:t>
      </w:r>
      <w:proofErr w:type="spellEnd"/>
    </w:p>
    <w:p w14:paraId="0FA4482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function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6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2C710338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input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[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3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]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digit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0695494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case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(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digit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)</w:t>
      </w:r>
    </w:p>
    <w:p w14:paraId="2828B250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4'd0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7'b1000000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3C4D5D29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4'd1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7'b1111001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7EFBCD4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4'd2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7'b0100100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1CFEFF67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...</w:t>
      </w:r>
    </w:p>
    <w:p w14:paraId="7D98C764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    </w:t>
      </w:r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default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: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>get_segment</w:t>
      </w:r>
      <w:proofErr w:type="spellEnd"/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4078F2"/>
          <w:spacing w:val="8"/>
          <w:sz w:val="21"/>
          <w:szCs w:val="21"/>
          <w:shd w:val="clear" w:color="auto" w:fill="FAFAFA"/>
        </w:rPr>
        <w:t>=</w:t>
      </w: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</w:t>
      </w:r>
      <w:r>
        <w:rPr>
          <w:rFonts w:cs="宋体"/>
          <w:color w:val="B76B01"/>
          <w:spacing w:val="8"/>
          <w:sz w:val="21"/>
          <w:szCs w:val="21"/>
          <w:shd w:val="clear" w:color="auto" w:fill="FAFAFA"/>
        </w:rPr>
        <w:t>7'b1111111</w:t>
      </w:r>
      <w:r>
        <w:rPr>
          <w:rFonts w:cs="宋体"/>
          <w:color w:val="383A42"/>
          <w:spacing w:val="8"/>
          <w:sz w:val="21"/>
          <w:szCs w:val="21"/>
          <w:shd w:val="clear" w:color="auto" w:fill="FAFAFA"/>
        </w:rPr>
        <w:t>;</w:t>
      </w:r>
    </w:p>
    <w:p w14:paraId="69263146" w14:textId="77777777" w:rsidR="00332881" w:rsidRDefault="00000000">
      <w:pPr>
        <w:pStyle w:val="HTML"/>
        <w:widowControl/>
        <w:shd w:val="clear" w:color="auto" w:fill="FAFAFA"/>
        <w:spacing w:line="23" w:lineRule="atLeast"/>
        <w:rPr>
          <w:rFonts w:cs="宋体"/>
          <w:color w:val="383A42"/>
        </w:rPr>
      </w:pPr>
      <w:r>
        <w:rPr>
          <w:rStyle w:val="HTML0"/>
          <w:rFonts w:ascii="宋体" w:hAnsi="宋体" w:cs="宋体"/>
          <w:color w:val="383A42"/>
          <w:spacing w:val="8"/>
          <w:sz w:val="21"/>
          <w:szCs w:val="21"/>
          <w:shd w:val="clear" w:color="auto" w:fill="FAFAFA"/>
        </w:rPr>
        <w:t xml:space="preserve">    </w:t>
      </w:r>
      <w:proofErr w:type="spellStart"/>
      <w:r>
        <w:rPr>
          <w:rFonts w:cs="宋体"/>
          <w:color w:val="A626A4"/>
          <w:spacing w:val="8"/>
          <w:sz w:val="21"/>
          <w:szCs w:val="21"/>
          <w:shd w:val="clear" w:color="auto" w:fill="FAFAFA"/>
        </w:rPr>
        <w:t>endcaseendfunction</w:t>
      </w:r>
      <w:proofErr w:type="spellEnd"/>
    </w:p>
    <w:p w14:paraId="3E7F04DF" w14:textId="54F88F9C" w:rsidR="00332881" w:rsidRPr="00A33419" w:rsidRDefault="00000000" w:rsidP="00A33419">
      <w:pPr>
        <w:pStyle w:val="a9"/>
        <w:widowControl/>
        <w:spacing w:beforeAutospacing="0" w:after="180" w:afterAutospacing="0" w:line="360" w:lineRule="atLeast"/>
        <w:rPr>
          <w:kern w:val="2"/>
        </w:rPr>
      </w:pPr>
      <w:r w:rsidRPr="00A33419">
        <w:rPr>
          <w:rFonts w:hint="eastAsia"/>
          <w:b/>
          <w:kern w:val="2"/>
        </w:rPr>
        <w:t>分析</w:t>
      </w:r>
      <w:r w:rsidRPr="00A33419">
        <w:rPr>
          <w:rFonts w:hint="eastAsia"/>
          <w:kern w:val="2"/>
        </w:rPr>
        <w:t>：该函数根据输入的数字，返回对应的七段数码管的段信号，用于控制数码</w:t>
      </w:r>
      <w:proofErr w:type="gramStart"/>
      <w:r w:rsidRPr="00A33419">
        <w:rPr>
          <w:rFonts w:hint="eastAsia"/>
          <w:kern w:val="2"/>
        </w:rPr>
        <w:t>管显示</w:t>
      </w:r>
      <w:proofErr w:type="gramEnd"/>
      <w:r w:rsidRPr="00A33419">
        <w:rPr>
          <w:rFonts w:hint="eastAsia"/>
          <w:kern w:val="2"/>
        </w:rPr>
        <w:t>相应的数字。</w:t>
      </w:r>
    </w:p>
    <w:p w14:paraId="2A60F049" w14:textId="77777777" w:rsidR="00332881" w:rsidRPr="00F46B1C" w:rsidRDefault="00332881" w:rsidP="00F46B1C">
      <w:pPr>
        <w:pStyle w:val="a3"/>
        <w:spacing w:line="460" w:lineRule="exact"/>
        <w:ind w:left="119" w:right="516" w:firstLine="420"/>
        <w:jc w:val="both"/>
        <w:rPr>
          <w:rFonts w:ascii="宋体" w:eastAsia="宋体" w:hAnsi="宋体" w:hint="eastAsia"/>
          <w:spacing w:val="-4"/>
        </w:rPr>
      </w:pPr>
    </w:p>
    <w:p w14:paraId="1FDABC3D" w14:textId="24F2288B" w:rsidR="00CD441B" w:rsidRPr="00F46B1C" w:rsidRDefault="00CD441B">
      <w:pPr>
        <w:pStyle w:val="a3"/>
        <w:spacing w:line="460" w:lineRule="exact"/>
        <w:ind w:left="119" w:right="516" w:firstLine="420"/>
        <w:jc w:val="both"/>
        <w:rPr>
          <w:rFonts w:ascii="宋体" w:eastAsia="宋体" w:hAnsi="宋体" w:hint="eastAsia"/>
          <w:spacing w:val="-4"/>
        </w:rPr>
      </w:pPr>
    </w:p>
    <w:sectPr w:rsidR="00CD441B" w:rsidRPr="00F46B1C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4FABF7" w14:textId="77777777" w:rsidR="00D97EF3" w:rsidRDefault="00D97EF3">
      <w:r>
        <w:separator/>
      </w:r>
    </w:p>
  </w:endnote>
  <w:endnote w:type="continuationSeparator" w:id="0">
    <w:p w14:paraId="15A9E371" w14:textId="77777777" w:rsidR="00D97EF3" w:rsidRDefault="00D97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Mono CJK HK">
    <w:altName w:val="Calibri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08173378"/>
    </w:sdtPr>
    <w:sdtContent>
      <w:p w14:paraId="1078B7AA" w14:textId="77777777" w:rsidR="00332881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2A9E32" w14:textId="77777777" w:rsidR="00332881" w:rsidRDefault="0033288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AB81A" w14:textId="77777777" w:rsidR="00D97EF3" w:rsidRDefault="00D97EF3">
      <w:r>
        <w:separator/>
      </w:r>
    </w:p>
  </w:footnote>
  <w:footnote w:type="continuationSeparator" w:id="0">
    <w:p w14:paraId="643F825D" w14:textId="77777777" w:rsidR="00D97EF3" w:rsidRDefault="00D97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690729"/>
    <w:multiLevelType w:val="singleLevel"/>
    <w:tmpl w:val="CF6907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5BAB078"/>
    <w:multiLevelType w:val="multilevel"/>
    <w:tmpl w:val="D5BAB0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2580BDE"/>
    <w:multiLevelType w:val="multilevel"/>
    <w:tmpl w:val="02580BD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2D48510D"/>
    <w:multiLevelType w:val="multilevel"/>
    <w:tmpl w:val="2D48510D"/>
    <w:lvl w:ilvl="0">
      <w:start w:val="1"/>
      <w:numFmt w:val="decimal"/>
      <w:lvlText w:val="%1"/>
      <w:lvlJc w:val="left"/>
      <w:pPr>
        <w:ind w:left="563" w:hanging="56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5B0CE9AD"/>
    <w:multiLevelType w:val="multilevel"/>
    <w:tmpl w:val="5B0CE9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77D5726"/>
    <w:multiLevelType w:val="multilevel"/>
    <w:tmpl w:val="777D57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AC11014"/>
    <w:multiLevelType w:val="multilevel"/>
    <w:tmpl w:val="7AC1101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501091981">
    <w:abstractNumId w:val="3"/>
  </w:num>
  <w:num w:numId="2" w16cid:durableId="1897282560">
    <w:abstractNumId w:val="6"/>
  </w:num>
  <w:num w:numId="3" w16cid:durableId="395053466">
    <w:abstractNumId w:val="2"/>
  </w:num>
  <w:num w:numId="4" w16cid:durableId="604968441">
    <w:abstractNumId w:val="5"/>
  </w:num>
  <w:num w:numId="5" w16cid:durableId="1776123477">
    <w:abstractNumId w:val="0"/>
  </w:num>
  <w:num w:numId="6" w16cid:durableId="1745101080">
    <w:abstractNumId w:val="4"/>
  </w:num>
  <w:num w:numId="7" w16cid:durableId="1969430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kzNjhjNTg4YTE2N2VmMjAyYzJmOGU4NTllY2ZkNjcifQ=="/>
  </w:docVars>
  <w:rsids>
    <w:rsidRoot w:val="00BB71AD"/>
    <w:rsid w:val="9CB7E2F8"/>
    <w:rsid w:val="A3CFE3B2"/>
    <w:rsid w:val="A74EDA51"/>
    <w:rsid w:val="B5BE5B7B"/>
    <w:rsid w:val="B6BDEBE5"/>
    <w:rsid w:val="BBFF95B2"/>
    <w:rsid w:val="BBFFE66D"/>
    <w:rsid w:val="BCDF8396"/>
    <w:rsid w:val="BFEA61AB"/>
    <w:rsid w:val="C67BB34F"/>
    <w:rsid w:val="CFDEC1D8"/>
    <w:rsid w:val="CFED016D"/>
    <w:rsid w:val="D1DF949A"/>
    <w:rsid w:val="DDBF0DEB"/>
    <w:rsid w:val="DEB77EB9"/>
    <w:rsid w:val="E7F64FB1"/>
    <w:rsid w:val="E8F7207F"/>
    <w:rsid w:val="ECFECAC4"/>
    <w:rsid w:val="EE3F71F2"/>
    <w:rsid w:val="F3DDB853"/>
    <w:rsid w:val="F44D3329"/>
    <w:rsid w:val="F797C577"/>
    <w:rsid w:val="F7BFCC2B"/>
    <w:rsid w:val="FAFF4A0C"/>
    <w:rsid w:val="FDFF0138"/>
    <w:rsid w:val="FE5D9D66"/>
    <w:rsid w:val="FF9B268F"/>
    <w:rsid w:val="FFDCC539"/>
    <w:rsid w:val="0004676A"/>
    <w:rsid w:val="00054C93"/>
    <w:rsid w:val="00075A09"/>
    <w:rsid w:val="00081773"/>
    <w:rsid w:val="00090D8A"/>
    <w:rsid w:val="000A1DE6"/>
    <w:rsid w:val="00100918"/>
    <w:rsid w:val="001215BC"/>
    <w:rsid w:val="0013325B"/>
    <w:rsid w:val="00147C3D"/>
    <w:rsid w:val="00173741"/>
    <w:rsid w:val="001B45CE"/>
    <w:rsid w:val="001E0001"/>
    <w:rsid w:val="00222ED9"/>
    <w:rsid w:val="0023222B"/>
    <w:rsid w:val="00272000"/>
    <w:rsid w:val="00294016"/>
    <w:rsid w:val="00294DB0"/>
    <w:rsid w:val="002C031C"/>
    <w:rsid w:val="002D290C"/>
    <w:rsid w:val="002F1B9F"/>
    <w:rsid w:val="00332881"/>
    <w:rsid w:val="003B0D41"/>
    <w:rsid w:val="003D03AA"/>
    <w:rsid w:val="003D2E5E"/>
    <w:rsid w:val="004410BD"/>
    <w:rsid w:val="00462EA8"/>
    <w:rsid w:val="004E656A"/>
    <w:rsid w:val="00507B95"/>
    <w:rsid w:val="00536FBB"/>
    <w:rsid w:val="005A3757"/>
    <w:rsid w:val="005C43C6"/>
    <w:rsid w:val="005D18DC"/>
    <w:rsid w:val="005D6004"/>
    <w:rsid w:val="005F310A"/>
    <w:rsid w:val="0060130B"/>
    <w:rsid w:val="0061008F"/>
    <w:rsid w:val="00676654"/>
    <w:rsid w:val="00697937"/>
    <w:rsid w:val="006D24CE"/>
    <w:rsid w:val="006F5C59"/>
    <w:rsid w:val="00704DE8"/>
    <w:rsid w:val="00743E35"/>
    <w:rsid w:val="007474A7"/>
    <w:rsid w:val="007754A2"/>
    <w:rsid w:val="007E1BEC"/>
    <w:rsid w:val="007F3AD7"/>
    <w:rsid w:val="00810292"/>
    <w:rsid w:val="00894991"/>
    <w:rsid w:val="00897F9B"/>
    <w:rsid w:val="008A2B16"/>
    <w:rsid w:val="008E0970"/>
    <w:rsid w:val="00907001"/>
    <w:rsid w:val="009341ED"/>
    <w:rsid w:val="0094531F"/>
    <w:rsid w:val="00A205B2"/>
    <w:rsid w:val="00A33419"/>
    <w:rsid w:val="00A4486D"/>
    <w:rsid w:val="00A44932"/>
    <w:rsid w:val="00A521AE"/>
    <w:rsid w:val="00A969D2"/>
    <w:rsid w:val="00AA4DCD"/>
    <w:rsid w:val="00AE2DA8"/>
    <w:rsid w:val="00AF7CCF"/>
    <w:rsid w:val="00B1657F"/>
    <w:rsid w:val="00B81EDC"/>
    <w:rsid w:val="00B84D09"/>
    <w:rsid w:val="00BB71AD"/>
    <w:rsid w:val="00BB799C"/>
    <w:rsid w:val="00BD304D"/>
    <w:rsid w:val="00BE2DCB"/>
    <w:rsid w:val="00BE5A18"/>
    <w:rsid w:val="00C0751A"/>
    <w:rsid w:val="00C1020A"/>
    <w:rsid w:val="00C124A1"/>
    <w:rsid w:val="00C14509"/>
    <w:rsid w:val="00CD441B"/>
    <w:rsid w:val="00CF5D4E"/>
    <w:rsid w:val="00D51DFC"/>
    <w:rsid w:val="00D97EF3"/>
    <w:rsid w:val="00DE46CB"/>
    <w:rsid w:val="00DF04B0"/>
    <w:rsid w:val="00DF651D"/>
    <w:rsid w:val="00E36FB7"/>
    <w:rsid w:val="00E4448C"/>
    <w:rsid w:val="00E94F65"/>
    <w:rsid w:val="00EC1659"/>
    <w:rsid w:val="00F46B1C"/>
    <w:rsid w:val="00FA6AD0"/>
    <w:rsid w:val="1635318D"/>
    <w:rsid w:val="185E3AFE"/>
    <w:rsid w:val="197D7D98"/>
    <w:rsid w:val="1BBD5DAF"/>
    <w:rsid w:val="20F295C8"/>
    <w:rsid w:val="21FDB5D5"/>
    <w:rsid w:val="26FEF90B"/>
    <w:rsid w:val="2B9C061E"/>
    <w:rsid w:val="2DFDAE3D"/>
    <w:rsid w:val="365E2A7A"/>
    <w:rsid w:val="3BB2292E"/>
    <w:rsid w:val="3D7F45A0"/>
    <w:rsid w:val="3FC73581"/>
    <w:rsid w:val="46D7D377"/>
    <w:rsid w:val="4756035F"/>
    <w:rsid w:val="4BDEDA80"/>
    <w:rsid w:val="4FC4237A"/>
    <w:rsid w:val="5BDE9CA8"/>
    <w:rsid w:val="5CD63FD9"/>
    <w:rsid w:val="5ECD62CA"/>
    <w:rsid w:val="5FF5A52A"/>
    <w:rsid w:val="5FFE928D"/>
    <w:rsid w:val="63EF6AC7"/>
    <w:rsid w:val="6D3F145C"/>
    <w:rsid w:val="6EF6D64F"/>
    <w:rsid w:val="6FBD3393"/>
    <w:rsid w:val="70AB7EBB"/>
    <w:rsid w:val="716A753A"/>
    <w:rsid w:val="75FB5AC0"/>
    <w:rsid w:val="77F5CF5D"/>
    <w:rsid w:val="77F7A2D1"/>
    <w:rsid w:val="77F7D1A6"/>
    <w:rsid w:val="7AFF1D74"/>
    <w:rsid w:val="7BF5323A"/>
    <w:rsid w:val="7CBF05ED"/>
    <w:rsid w:val="7DEF1108"/>
    <w:rsid w:val="7DF5DF36"/>
    <w:rsid w:val="7E3D5BCB"/>
    <w:rsid w:val="7E7D3A7F"/>
    <w:rsid w:val="7F2F382D"/>
    <w:rsid w:val="7FAF1911"/>
    <w:rsid w:val="7F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99889B"/>
  <w15:docId w15:val="{7EABD44D-BAB7-409D-AAD8-8A9437D7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pPr>
      <w:autoSpaceDE w:val="0"/>
      <w:autoSpaceDN w:val="0"/>
      <w:ind w:left="120"/>
      <w:jc w:val="left"/>
    </w:pPr>
    <w:rPr>
      <w:rFonts w:ascii="Noto Sans Mono CJK HK" w:eastAsia="Noto Sans Mono CJK HK" w:hAnsi="Noto Sans Mono CJK HK"/>
      <w:kern w:val="0"/>
      <w:sz w:val="24"/>
    </w:r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4">
    <w:name w:val="toc 4"/>
    <w:basedOn w:val="a"/>
    <w:next w:val="a"/>
    <w:autoRedefine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Pr>
      <w:b/>
    </w:rPr>
  </w:style>
  <w:style w:type="character" w:styleId="ac">
    <w:name w:val="Hyperlink"/>
    <w:basedOn w:val="a0"/>
    <w:uiPriority w:val="99"/>
    <w:unhideWhenUsed/>
    <w:qFormat/>
    <w:rPr>
      <w:color w:val="467886" w:themeColor="hyperlink"/>
      <w:u w:val="single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d">
    <w:name w:val="List Paragraph"/>
    <w:basedOn w:val="a"/>
    <w:uiPriority w:val="1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customStyle="1" w:styleId="a4">
    <w:name w:val="正文文本 字符"/>
    <w:basedOn w:val="a0"/>
    <w:link w:val="a3"/>
    <w:qFormat/>
    <w:rPr>
      <w:rFonts w:ascii="Noto Sans Mono CJK HK" w:eastAsia="Noto Sans Mono CJK HK" w:hAnsi="Noto Sans Mono CJK HK" w:cs="Noto Sans Mono CJK HK" w:hint="default"/>
      <w:kern w:val="0"/>
      <w:sz w:val="24"/>
      <w:szCs w:val="24"/>
    </w:rPr>
  </w:style>
  <w:style w:type="paragraph" w:customStyle="1" w:styleId="msolistparagraph0">
    <w:name w:val="msolistparagraph"/>
    <w:basedOn w:val="a"/>
    <w:qFormat/>
    <w:pPr>
      <w:autoSpaceDE w:val="0"/>
      <w:autoSpaceDN w:val="0"/>
      <w:ind w:left="960" w:hanging="619"/>
      <w:jc w:val="left"/>
    </w:pPr>
    <w:rPr>
      <w:rFonts w:ascii="Noto Sans Mono CJK HK" w:eastAsia="Noto Sans Mono CJK HK" w:hAnsi="Noto Sans Mono CJK HK"/>
      <w:kern w:val="0"/>
      <w:sz w:val="22"/>
      <w:szCs w:val="22"/>
    </w:rPr>
  </w:style>
  <w:style w:type="paragraph" w:customStyle="1" w:styleId="TableParagraph">
    <w:name w:val="Table Paragraph"/>
    <w:basedOn w:val="a"/>
    <w:qFormat/>
    <w:pPr>
      <w:autoSpaceDE w:val="0"/>
      <w:autoSpaceDN w:val="0"/>
      <w:spacing w:before="8" w:line="440" w:lineRule="exact"/>
      <w:ind w:left="107"/>
      <w:jc w:val="left"/>
    </w:pPr>
    <w:rPr>
      <w:rFonts w:ascii="Noto Sans Mono CJK HK" w:eastAsia="Noto Sans Mono CJK HK" w:hAnsi="Noto Sans Mono CJK HK"/>
      <w:kern w:val="0"/>
      <w:sz w:val="22"/>
      <w:szCs w:val="22"/>
    </w:rPr>
  </w:style>
  <w:style w:type="table" w:customStyle="1" w:styleId="TableNormal">
    <w:name w:val="Table Normal"/>
    <w:basedOn w:val="a1"/>
    <w:semiHidden/>
    <w:qFormat/>
    <w:pPr>
      <w:widowControl w:val="0"/>
      <w:autoSpaceDE w:val="0"/>
      <w:autoSpaceDN w:val="0"/>
    </w:pPr>
    <w:rPr>
      <w:rFonts w:ascii="等线" w:eastAsia="等线" w:hAnsi="等线" w:cs="等线" w:hint="eastAsia"/>
      <w:sz w:val="22"/>
      <w:szCs w:val="22"/>
      <w:lang w:eastAsia="en-US"/>
    </w:rPr>
    <w:tblPr>
      <w:tblCellMar>
        <w:left w:w="0" w:type="dxa"/>
        <w:right w:w="0" w:type="dxa"/>
      </w:tblCellMar>
    </w:tblPr>
  </w:style>
  <w:style w:type="character" w:customStyle="1" w:styleId="40">
    <w:name w:val="标题 4 字符"/>
    <w:basedOn w:val="a0"/>
    <w:link w:val="4"/>
    <w:qFormat/>
    <w:rPr>
      <w:rFonts w:ascii="Noto Sans Mono CJK HK" w:eastAsia="Noto Sans Mono CJK HK" w:hAnsi="Noto Sans Mono CJK HK" w:cs="Noto Sans Mono CJK HK" w:hint="default"/>
      <w:b/>
      <w:bCs/>
      <w:sz w:val="24"/>
      <w:szCs w:val="24"/>
      <w:lang w:eastAsia="zh-CN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04D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4A1B2-239A-4FAA-9487-44BF1EF55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1597</Words>
  <Characters>9105</Characters>
  <Application>Microsoft Office Word</Application>
  <DocSecurity>0</DocSecurity>
  <Lines>75</Lines>
  <Paragraphs>21</Paragraphs>
  <ScaleCrop>false</ScaleCrop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</dc:creator>
  <cp:lastModifiedBy>嘉良 孙</cp:lastModifiedBy>
  <cp:revision>20</cp:revision>
  <cp:lastPrinted>2024-07-22T00:04:00Z</cp:lastPrinted>
  <dcterms:created xsi:type="dcterms:W3CDTF">2024-07-17T02:03:00Z</dcterms:created>
  <dcterms:modified xsi:type="dcterms:W3CDTF">2025-02-25T02:10:00Z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79C63E1DAA3A413AA2D89CC5150549E3_13</vt:lpwstr>
  </property>
</Properties>
</file>