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trHeight w:val="540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5C" w:val="clear"/>
            <w:tcMar>
              <w:top w:type="dxa" w:w="720"/>
              <w:left w:type="dxa" w:w="600"/>
              <w:bottom w:type="dxa" w:w="720"/>
              <w:right w:type="dxa" w:w="6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aps/>
                <w:color w:val="F7B538"/>
                <w:spacing w:val="100"/>
                <w:sz w:val="16"/>
                <w:szCs w:val="16"/>
              </w:rPr>
              <w:t xml:space="preserve">INDEPENDENT ENGLISH LEARNING · APRENDIZAJE INDEPENDIENTE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i/>
                <w:iCs/>
                <w:color w:val="F8F4E3"/>
                <w:sz w:val="26"/>
                <w:szCs w:val="26"/>
              </w:rPr>
              <w:t xml:space="preserve">Assignment 2 · Tarea 2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Vocabulary Bank + Sentence Frames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i/>
                <w:iCs/>
                <w:color w:val="F7B538"/>
                <w:sz w:val="24"/>
                <w:szCs w:val="24"/>
              </w:rPr>
              <w:t xml:space="preserve">Banco de vocabulario y plantillas de oraciones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F8F4E3"/>
                <w:sz w:val="22"/>
                <w:szCs w:val="22"/>
              </w:rPr>
              <w:t xml:space="preserve">20 words you actually need + 10 reusable sentence patterns customized to your life.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i/>
                <w:iCs/>
                <w:color w:val="F8F4E3"/>
                <w:sz w:val="20"/>
                <w:szCs w:val="20"/>
              </w:rPr>
              <w:t xml:space="preserve">20 palabras que de verdad necesitas + 10 plantillas reutilizables, personalizadas a tu vida.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F7B538"/>
                <w:spacing w:val="80"/>
                <w:sz w:val="20"/>
                <w:szCs w:val="20"/>
              </w:rPr>
              <w:t xml:space="preserve">40 points  ·  Estimated time: 25–40 minutes</w:t>
            </w:r>
          </w:p>
          <w:p>
            <w:r>
              <w:rPr>
                <w:rFonts w:ascii="Georgia" w:cs="Georgia" w:eastAsia="Georgia" w:hAnsi="Georgia"/>
                <w:i/>
                <w:iCs/>
                <w:color w:val="F7B538"/>
                <w:sz w:val="16"/>
                <w:szCs w:val="16"/>
              </w:rPr>
              <w:t xml:space="preserve">Material by Jonathan Michael Miljus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C75146"/>
          <w:spacing w:val="80"/>
          <w:sz w:val="18"/>
          <w:szCs w:val="18"/>
        </w:rPr>
        <w:t xml:space="preserve">What this assignment is for</w:t>
      </w:r>
    </w:p>
    <w:p>
      <w:pPr>
        <w:spacing w:after="200" w:line="360"/>
      </w:pPr>
      <w:r>
        <w:rPr>
          <w:rFonts w:ascii="Calibri" w:cs="Calibri" w:eastAsia="Calibri" w:hAnsi="Calibri"/>
          <w:i/>
          <w:iCs/>
          <w:color w:val="4A5568"/>
          <w:sz w:val="26"/>
          <w:szCs w:val="26"/>
        </w:rPr>
        <w:t xml:space="preserve">Most people memorize random vocabulary lists and forget them. You will build something different: a personal vocabulary bank you actually use, paired with sentence frames you can drop into any conversation.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2D2D2D"/>
          <w:sz w:val="26"/>
          <w:szCs w:val="26"/>
        </w:rPr>
        <w:t xml:space="preserve">What you will hand in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 20-word vocabulary bank with English word, Spanish meaning, image/emoji, and one example sentence per word.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10 completed sentence frames customized to your real life.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2D2D2D"/>
          <w:sz w:val="26"/>
          <w:szCs w:val="26"/>
        </w:rPr>
        <w:t xml:space="preserve">How to submit</w:t>
      </w:r>
    </w:p>
    <w:p>
      <w:pPr>
        <w:spacing w:after="12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Submit a Google Doc, a Word file, or a clear photo of the worksheet. The vocabulary bank is yours to keep — most students reach 100+ words within 3 months by adding to it.</w:t>
      </w:r>
    </w:p>
    <w:p>
      <w:pPr>
        <w:spacing w:after="1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single" w:color="F7B538" w:sz="3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4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aps/>
                <w:color w:val="C75146"/>
                <w:spacing w:val="60"/>
                <w:sz w:val="16"/>
                <w:szCs w:val="16"/>
              </w:rPr>
              <w:t xml:space="preserve">RESEARCH BEHIND THIS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F4C5C"/>
                <w:sz w:val="24"/>
                <w:szCs w:val="24"/>
              </w:rPr>
              <w:t xml:space="preserve">Words paired with images and sentences last far longer in memory.</w:t>
            </w:r>
          </w:p>
          <w:p>
            <w:pPr>
              <w:spacing w:after="80" w:line="320"/>
            </w:pP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The brain encodes verbal and visual information through separate channels. Pairing each new word with an image and an example sentence creates two retrieval paths instead of one — and dramatically improves long-term retention.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A5568"/>
                <w:sz w:val="18"/>
                <w:szCs w:val="18"/>
              </w:rPr>
              <w:t xml:space="preserve">Mayer, R. E. (2009). Multimedia Learning · Nation, I. S. P. (2013). Learning Vocabulary in Another Language.</w:t>
            </w:r>
          </w:p>
        </w:tc>
      </w:tr>
    </w:tbl>
    <w:p>
      <w:pPr>
        <w:pageBreakBefore/>
      </w:pPr>
    </w:p>
    <w:p>
      <w:pPr>
        <w:spacing w:after="140" w:before="320"/>
      </w:pPr>
      <w:r>
        <w:rPr>
          <w:rFonts w:ascii="Georgia" w:cs="Georgia" w:eastAsia="Georgia" w:hAnsi="Georgia"/>
          <w:b/>
          <w:bCs/>
          <w:color w:val="0F4C5C"/>
          <w:sz w:val="36"/>
          <w:szCs w:val="36"/>
        </w:rPr>
        <w:t xml:space="preserve">Rubric — how this is graded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5460"/>
        <w:gridCol w:w="13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5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8F4E3"/>
                <w:sz w:val="18"/>
                <w:szCs w:val="18"/>
              </w:rPr>
              <w:t xml:space="preserve">CRITERION</w:t>
            </w:r>
          </w:p>
        </w:tc>
        <w:tc>
          <w:tcPr>
            <w:tcW w:type="dxa" w:w="5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5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8F4E3"/>
                <w:sz w:val="18"/>
                <w:szCs w:val="18"/>
              </w:rPr>
              <w:t xml:space="preserve">WHAT EXEMPLARY LOOKS LIKE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5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8F4E3"/>
                <w:sz w:val="18"/>
                <w:szCs w:val="18"/>
              </w:rPr>
              <w:t xml:space="preserve">POINTS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F4C5C"/>
                <w:sz w:val="22"/>
                <w:szCs w:val="22"/>
              </w:rPr>
              <w:t xml:space="preserve">20-word vocabulary bank</w:t>
            </w:r>
          </w:p>
        </w:tc>
        <w:tc>
          <w:tcPr>
            <w:tcW w:type="dxa" w:w="5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All 20 words include English, Spanish, an image or emoji, and an example sentence you would actually say. Sentences are personal — not copied from a textbook.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75146"/>
                <w:sz w:val="24"/>
                <w:szCs w:val="24"/>
              </w:rPr>
              <w:t xml:space="preserve">20 pts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F4C5C"/>
                <w:sz w:val="22"/>
                <w:szCs w:val="22"/>
              </w:rPr>
              <w:t xml:space="preserve">10 sentence frames</w:t>
            </w:r>
          </w:p>
        </w:tc>
        <w:tc>
          <w:tcPr>
            <w:tcW w:type="dxa" w:w="5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All 10 frames are completed with words from your real life. Frames are grammatically reasonable for a beginner. Personal beats clever.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75146"/>
                <w:sz w:val="24"/>
                <w:szCs w:val="24"/>
              </w:rPr>
              <w:t xml:space="preserve">20 pts</w:t>
            </w:r>
          </w:p>
        </w:tc>
      </w:tr>
    </w:tbl>
    <w:p>
      <w:pPr>
        <w:pageBreakBefore/>
      </w:pPr>
    </w:p>
    <w:p>
      <w:pPr>
        <w:spacing w:after="140" w:before="320"/>
      </w:pPr>
      <w:r>
        <w:rPr>
          <w:rFonts w:ascii="Georgia" w:cs="Georgia" w:eastAsia="Georgia" w:hAnsi="Georgia"/>
          <w:b/>
          <w:bCs/>
          <w:color w:val="0F4C5C"/>
          <w:sz w:val="36"/>
          <w:szCs w:val="36"/>
        </w:rPr>
        <w:t xml:space="preserve">Strategy — how to pick your 20 words</w:t>
      </w:r>
    </w:p>
    <w:p>
      <w:pPr>
        <w:spacing w:after="12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The right 20 words give you 80% of what you need this month. Use this priority order: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Cognates first (free vocabulary): hospital, restaurant, doctor, family, important, problem, idea, hotel, music, information.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Daily survival: water, food, help, sorry, please, thank you, today, tomorrow, money, time.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Personal context: pick 5–10 words specific to your work, family, or hobbies.</w:t>
      </w:r>
    </w:p>
    <w:p>
      <w:pPr>
        <w:spacing w:after="1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single" w:color="F7B538" w:sz="3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4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aps/>
                <w:color w:val="C75146"/>
                <w:spacing w:val="60"/>
                <w:sz w:val="16"/>
                <w:szCs w:val="16"/>
              </w:rPr>
              <w:t xml:space="preserve">PRO TIP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F4C5C"/>
                <w:sz w:val="24"/>
                <w:szCs w:val="24"/>
              </w:rPr>
              <w:t xml:space="preserve">Don't pick words you'll never say.</w:t>
            </w:r>
          </w:p>
          <w:p>
            <w:pPr>
              <w:spacing w:after="0" w:line="320"/>
            </w:pP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If 'metaphysics' isn't on your weekly to-do list, skip it. Pick words for the conversations you have, the things you order, the questions you ask. The point is daily use — not a fancy list.</w:t>
            </w:r>
          </w:p>
        </w:tc>
      </w:tr>
    </w:tbl>
    <w:p>
      <w:pPr>
        <w:pageBreakBefore/>
      </w:pPr>
    </w:p>
    <w:p>
      <w:pPr>
        <w:spacing w:after="140" w:before="320"/>
      </w:pPr>
      <w:r>
        <w:rPr>
          <w:rFonts w:ascii="Georgia" w:cs="Georgia" w:eastAsia="Georgia" w:hAnsi="Georgia"/>
          <w:b/>
          <w:bCs/>
          <w:color w:val="0F4C5C"/>
          <w:sz w:val="36"/>
          <w:szCs w:val="36"/>
        </w:rPr>
        <w:t xml:space="preserve">Exemplar</w:t>
      </w:r>
    </w:p>
    <w:p>
      <w:pPr>
        <w:spacing w:after="12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Here are three rows from a strong vocabulary bank — notice the personal example sentences.</w:t>
      </w:r>
    </w:p>
    <w:p>
      <w:pPr>
        <w:spacing w:after="8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0"/>
        <w:gridCol w:w="1900"/>
        <w:gridCol w:w="1900"/>
        <w:gridCol w:w="1100"/>
        <w:gridCol w:w="38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5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8F4E3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5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8F4E3"/>
                <w:sz w:val="18"/>
                <w:szCs w:val="18"/>
              </w:rPr>
              <w:t xml:space="preserve">ENGLISH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5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8F4E3"/>
                <w:sz w:val="18"/>
                <w:szCs w:val="18"/>
              </w:rPr>
              <w:t xml:space="preserve">SPANISH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5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8F4E3"/>
                <w:sz w:val="18"/>
                <w:szCs w:val="18"/>
              </w:rPr>
              <w:t xml:space="preserve">EMOJI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5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8F4E3"/>
                <w:sz w:val="18"/>
                <w:szCs w:val="18"/>
              </w:rPr>
              <w:t xml:space="preserve">EXAMPLE SENTENCE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1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F4C5C"/>
                <w:sz w:val="22"/>
                <w:szCs w:val="22"/>
              </w:rPr>
              <w:t xml:space="preserve">schedule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horario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36"/>
                <w:szCs w:val="36"/>
              </w:rPr>
              <w:t xml:space="preserve">📅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D2D2D"/>
                <w:sz w:val="22"/>
                <w:szCs w:val="22"/>
              </w:rPr>
              <w:t xml:space="preserve">Can you send me my schedule for next week?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2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F4C5C"/>
                <w:sz w:val="22"/>
                <w:szCs w:val="22"/>
              </w:rPr>
              <w:t xml:space="preserve">appointment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cita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36"/>
                <w:szCs w:val="36"/>
              </w:rPr>
              <w:t xml:space="preserve">🩺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D2D2D"/>
                <w:sz w:val="22"/>
                <w:szCs w:val="22"/>
              </w:rPr>
              <w:t xml:space="preserve">I have an appointment at three.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3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F4C5C"/>
                <w:sz w:val="22"/>
                <w:szCs w:val="22"/>
              </w:rPr>
              <w:t xml:space="preserve">invoice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factura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36"/>
                <w:szCs w:val="36"/>
              </w:rPr>
              <w:t xml:space="preserve">🧾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D2D2D"/>
                <w:sz w:val="22"/>
                <w:szCs w:val="22"/>
              </w:rPr>
              <w:t xml:space="preserve">Please send the invoice to my email.</w:t>
            </w:r>
          </w:p>
        </w:tc>
      </w:tr>
    </w:tbl>
    <w:p>
      <w:pPr>
        <w:pageBreakBefore/>
      </w:pPr>
    </w:p>
    <w:p>
      <w:pPr>
        <w:spacing w:after="140" w:before="320"/>
      </w:pPr>
      <w:r>
        <w:rPr>
          <w:rFonts w:ascii="Georgia" w:cs="Georgia" w:eastAsia="Georgia" w:hAnsi="Georgia"/>
          <w:b/>
          <w:bCs/>
          <w:color w:val="C75146"/>
          <w:sz w:val="36"/>
          <w:szCs w:val="36"/>
        </w:rPr>
        <w:t xml:space="preserve">Worksheet — your 20-word vocabulary bank</w:t>
      </w:r>
    </w:p>
    <w:p>
      <w:pPr>
        <w:spacing w:after="12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Fill in all 20 rows. The point is YOUR words for YOUR life.</w:t>
      </w:r>
    </w:p>
    <w:p>
      <w:pPr>
        <w:spacing w:after="8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0"/>
        <w:gridCol w:w="1900"/>
        <w:gridCol w:w="1900"/>
        <w:gridCol w:w="1100"/>
        <w:gridCol w:w="38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5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8F4E3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5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8F4E3"/>
                <w:sz w:val="18"/>
                <w:szCs w:val="18"/>
              </w:rPr>
              <w:t xml:space="preserve">ENGLISH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5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8F4E3"/>
                <w:sz w:val="18"/>
                <w:szCs w:val="18"/>
              </w:rPr>
              <w:t xml:space="preserve">SPANISH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5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8F4E3"/>
                <w:sz w:val="18"/>
                <w:szCs w:val="18"/>
              </w:rPr>
              <w:t xml:space="preserve">EMOJI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5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8F4E3"/>
                <w:sz w:val="18"/>
                <w:szCs w:val="18"/>
              </w:rPr>
              <w:t xml:space="preserve">EXAMPLE SENTENCE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1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2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3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4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5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6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7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8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9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10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11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12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13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14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15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16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17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18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19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20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</w:tr>
    </w:tbl>
    <w:p>
      <w:pPr>
        <w:pageBreakBefore/>
      </w:pPr>
    </w:p>
    <w:p>
      <w:pPr>
        <w:spacing w:after="140" w:before="320"/>
      </w:pPr>
      <w:r>
        <w:rPr>
          <w:rFonts w:ascii="Georgia" w:cs="Georgia" w:eastAsia="Georgia" w:hAnsi="Georgia"/>
          <w:b/>
          <w:bCs/>
          <w:color w:val="C75146"/>
          <w:sz w:val="36"/>
          <w:szCs w:val="36"/>
        </w:rPr>
        <w:t xml:space="preserve">Worksheet — 10 Sentence Frames</w:t>
      </w:r>
    </w:p>
    <w:p>
      <w:pPr>
        <w:spacing w:after="12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Complete each frame with a real word from your life. Personal beats perfect.</w:t>
      </w:r>
    </w:p>
    <w:p>
      <w:pPr>
        <w:spacing w:after="8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0"/>
        <w:gridCol w:w="4380"/>
        <w:gridCol w:w="438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5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8F4E3"/>
                <w:sz w:val="18"/>
                <w:szCs w:val="18"/>
              </w:rPr>
              <w:t xml:space="preserve">#</w:t>
            </w:r>
          </w:p>
        </w:tc>
        <w:tc>
          <w:tcPr>
            <w:tcW w:type="dxa" w:w="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5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8F4E3"/>
                <w:sz w:val="18"/>
                <w:szCs w:val="18"/>
              </w:rPr>
              <w:t xml:space="preserve">FRAME</w:t>
            </w:r>
          </w:p>
        </w:tc>
        <w:tc>
          <w:tcPr>
            <w:tcW w:type="dxa" w:w="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5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8F4E3"/>
                <w:sz w:val="18"/>
                <w:szCs w:val="18"/>
              </w:rPr>
              <w:t xml:space="preserve">MY ANSWER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1</w:t>
            </w:r>
          </w:p>
        </w:tc>
        <w:tc>
          <w:tcPr>
            <w:tcW w:type="dxa" w:w="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F4C5C"/>
                <w:sz w:val="22"/>
                <w:szCs w:val="22"/>
              </w:rPr>
              <w:t xml:space="preserve">I am ____.</w:t>
            </w:r>
          </w:p>
        </w:tc>
        <w:tc>
          <w:tcPr>
            <w:tcW w:type="dxa" w:w="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2</w:t>
            </w:r>
          </w:p>
        </w:tc>
        <w:tc>
          <w:tcPr>
            <w:tcW w:type="dxa" w:w="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F4C5C"/>
                <w:sz w:val="22"/>
                <w:szCs w:val="22"/>
              </w:rPr>
              <w:t xml:space="preserve">I have ____.</w:t>
            </w:r>
          </w:p>
        </w:tc>
        <w:tc>
          <w:tcPr>
            <w:tcW w:type="dxa" w:w="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3</w:t>
            </w:r>
          </w:p>
        </w:tc>
        <w:tc>
          <w:tcPr>
            <w:tcW w:type="dxa" w:w="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F4C5C"/>
                <w:sz w:val="22"/>
                <w:szCs w:val="22"/>
              </w:rPr>
              <w:t xml:space="preserve">I need ____.</w:t>
            </w:r>
          </w:p>
        </w:tc>
        <w:tc>
          <w:tcPr>
            <w:tcW w:type="dxa" w:w="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4</w:t>
            </w:r>
          </w:p>
        </w:tc>
        <w:tc>
          <w:tcPr>
            <w:tcW w:type="dxa" w:w="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F4C5C"/>
                <w:sz w:val="22"/>
                <w:szCs w:val="22"/>
              </w:rPr>
              <w:t xml:space="preserve">I want ____.</w:t>
            </w:r>
          </w:p>
        </w:tc>
        <w:tc>
          <w:tcPr>
            <w:tcW w:type="dxa" w:w="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5</w:t>
            </w:r>
          </w:p>
        </w:tc>
        <w:tc>
          <w:tcPr>
            <w:tcW w:type="dxa" w:w="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F4C5C"/>
                <w:sz w:val="22"/>
                <w:szCs w:val="22"/>
              </w:rPr>
              <w:t xml:space="preserve">I like ____.</w:t>
            </w:r>
          </w:p>
        </w:tc>
        <w:tc>
          <w:tcPr>
            <w:tcW w:type="dxa" w:w="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6</w:t>
            </w:r>
          </w:p>
        </w:tc>
        <w:tc>
          <w:tcPr>
            <w:tcW w:type="dxa" w:w="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F4C5C"/>
                <w:sz w:val="22"/>
                <w:szCs w:val="22"/>
              </w:rPr>
              <w:t xml:space="preserve">I can ____.</w:t>
            </w:r>
          </w:p>
        </w:tc>
        <w:tc>
          <w:tcPr>
            <w:tcW w:type="dxa" w:w="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7</w:t>
            </w:r>
          </w:p>
        </w:tc>
        <w:tc>
          <w:tcPr>
            <w:tcW w:type="dxa" w:w="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F4C5C"/>
                <w:sz w:val="22"/>
                <w:szCs w:val="22"/>
              </w:rPr>
              <w:t xml:space="preserve">Can you help me with ____?</w:t>
            </w:r>
          </w:p>
        </w:tc>
        <w:tc>
          <w:tcPr>
            <w:tcW w:type="dxa" w:w="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8</w:t>
            </w:r>
          </w:p>
        </w:tc>
        <w:tc>
          <w:tcPr>
            <w:tcW w:type="dxa" w:w="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F4C5C"/>
                <w:sz w:val="22"/>
                <w:szCs w:val="22"/>
              </w:rPr>
              <w:t xml:space="preserve">Where is ____?</w:t>
            </w:r>
          </w:p>
        </w:tc>
        <w:tc>
          <w:tcPr>
            <w:tcW w:type="dxa" w:w="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9</w:t>
            </w:r>
          </w:p>
        </w:tc>
        <w:tc>
          <w:tcPr>
            <w:tcW w:type="dxa" w:w="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F4C5C"/>
                <w:sz w:val="22"/>
                <w:szCs w:val="22"/>
              </w:rPr>
              <w:t xml:space="preserve">How much is ____?</w:t>
            </w:r>
          </w:p>
        </w:tc>
        <w:tc>
          <w:tcPr>
            <w:tcW w:type="dxa" w:w="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10</w:t>
            </w:r>
          </w:p>
        </w:tc>
        <w:tc>
          <w:tcPr>
            <w:tcW w:type="dxa" w:w="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F4C5C"/>
                <w:sz w:val="22"/>
                <w:szCs w:val="22"/>
              </w:rPr>
              <w:t xml:space="preserve">I do not understand ____.</w:t>
            </w:r>
          </w:p>
        </w:tc>
        <w:tc>
          <w:tcPr>
            <w:tcW w:type="dxa" w:w="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</w:tr>
    </w:tbl>
    <w:p>
      <w:pPr>
        <w:pageBreakBefore/>
      </w:pPr>
    </w:p>
    <w:p>
      <w:pPr>
        <w:spacing w:after="140" w:before="320"/>
      </w:pPr>
      <w:r>
        <w:rPr>
          <w:rFonts w:ascii="Georgia" w:cs="Georgia" w:eastAsia="Georgia" w:hAnsi="Georgia"/>
          <w:b/>
          <w:bCs/>
          <w:color w:val="0F4C5C"/>
          <w:sz w:val="36"/>
          <w:szCs w:val="36"/>
        </w:rPr>
        <w:t xml:space="preserve">Bonus — review schedule for your bank</w:t>
      </w:r>
    </w:p>
    <w:p>
      <w:pPr>
        <w:spacing w:after="12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Words you don't review die quickly. Use this simple spacing schedule (also known as 1-3-7-21):</w:t>
      </w:r>
    </w:p>
    <w:p>
      <w:pPr>
        <w:spacing w:after="8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5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8F4E3"/>
                <w:sz w:val="18"/>
                <w:szCs w:val="18"/>
              </w:rPr>
              <w:t xml:space="preserve">DAY 1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5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8F4E3"/>
                <w:sz w:val="18"/>
                <w:szCs w:val="18"/>
              </w:rPr>
              <w:t xml:space="preserve">DAY 3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5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8F4E3"/>
                <w:sz w:val="18"/>
                <w:szCs w:val="18"/>
              </w:rPr>
              <w:t xml:space="preserve">DAY 7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5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8F4E3"/>
                <w:sz w:val="18"/>
                <w:szCs w:val="18"/>
              </w:rPr>
              <w:t xml:space="preserve">DAY 21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First exposure. Add the word with image and sentence.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Quick self-quiz. Cover the meaning. Recall the word from memory.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Use the word in a new sentence (spoken or written).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Final reinforcement. If you remember it, the word is yours.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single" w:color="F7B538" w:sz="3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4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aps/>
                <w:color w:val="C75146"/>
                <w:spacing w:val="60"/>
                <w:sz w:val="16"/>
                <w:szCs w:val="16"/>
              </w:rPr>
              <w:t xml:space="preserve">RESEARCH BEHIND THIS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F4C5C"/>
                <w:sz w:val="24"/>
                <w:szCs w:val="24"/>
              </w:rPr>
              <w:t xml:space="preserve">Spaced + retrieval practice is the gold standard.</w:t>
            </w:r>
          </w:p>
          <w:p>
            <w:pPr>
              <w:spacing w:after="80" w:line="320"/>
            </w:pP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Spacing your reviews and quizzing yourself (instead of just re-reading) consistently produces the largest learning effects across all studied subjects, ages, and skill levels.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A5568"/>
                <w:sz w:val="18"/>
                <w:szCs w:val="18"/>
              </w:rPr>
              <w:t xml:space="preserve">Cepeda et al. (2006) · Roediger &amp; Karpicke (2006).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i/>
        <w:iCs/>
        <w:color w:val="4A5568"/>
        <w:sz w:val="16"/>
        <w:szCs w:val="16"/>
      </w:rPr>
      <w:t xml:space="preserve">Cómo seguir aprendiendo inglés por tu cuenta · Material by Jonathan Michael Miljus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Georgia" w:cs="Georgia" w:eastAsia="Georgia" w:hAnsi="Georgia"/>
        <w:i/>
        <w:iCs/>
        <w:color w:val="4A5568"/>
        <w:sz w:val="16"/>
        <w:szCs w:val="16"/>
      </w:rPr>
      <w:t xml:space="preserve">Independent English Learning  ·  </w:t>
    </w:r>
    <w:r>
      <w:rPr>
        <w:rFonts w:ascii="Calibri" w:cs="Calibri" w:eastAsia="Calibri" w:hAnsi="Calibri"/>
        <w:color w:val="4A5568"/>
        <w:sz w:val="16"/>
        <w:szCs w:val="16"/>
      </w:rPr>
      <w:t xml:space="preserve">page </w:t>
    </w:r>
    <w:r>
      <w:rPr>
        <w:rFonts w:ascii="Calibri" w:cs="Calibri" w:eastAsia="Calibri" w:hAnsi="Calibri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80"/>
      </w:pPr>
      <w:rPr>
        <w:rFonts w:ascii="Calibri" w:cs="Calibri" w:eastAsia="Calibri" w:hAnsi="Calibri"/>
        <w:color w:val="C75146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Assignment2_Vocabulary_and_Sentence_Frames_PACKET.docx</dc:title>
  <dc:creator>Jonathan Michael Miljus</dc:creator>
  <cp:lastModifiedBy>Un-named</cp:lastModifiedBy>
  <cp:revision>1</cp:revision>
  <dcterms:created xsi:type="dcterms:W3CDTF">2026-04-27T22:27:34.539Z</dcterms:created>
  <dcterms:modified xsi:type="dcterms:W3CDTF">2026-04-27T22:27:34.539Z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