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9A8" w:rsidRDefault="006F69A8">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r>
      <w:proofErr w:type="spellStart"/>
      <w:r>
        <w:rPr>
          <w:rFonts w:ascii="Times New Roman" w:hAnsi="Times New Roman" w:cs="Times New Roman"/>
          <w:sz w:val="24"/>
        </w:rPr>
        <w:t>Dr.Mandler</w:t>
      </w:r>
      <w:proofErr w:type="spellEnd"/>
      <w:r>
        <w:rPr>
          <w:rFonts w:ascii="Times New Roman" w:hAnsi="Times New Roman" w:cs="Times New Roman"/>
          <w:sz w:val="24"/>
        </w:rPr>
        <w:br/>
        <w:t>10/4/15</w:t>
      </w:r>
    </w:p>
    <w:p w:rsidR="00625CBB" w:rsidRDefault="00625CBB">
      <w:pPr>
        <w:rPr>
          <w:rFonts w:ascii="Times New Roman" w:hAnsi="Times New Roman" w:cs="Times New Roman"/>
          <w:sz w:val="24"/>
        </w:rPr>
      </w:pPr>
      <w:r>
        <w:rPr>
          <w:rFonts w:ascii="Times New Roman" w:hAnsi="Times New Roman" w:cs="Times New Roman"/>
          <w:sz w:val="24"/>
        </w:rPr>
        <w:tab/>
        <w:t>The role my group de</w:t>
      </w:r>
      <w:r w:rsidR="00710B17">
        <w:rPr>
          <w:rFonts w:ascii="Times New Roman" w:hAnsi="Times New Roman" w:cs="Times New Roman"/>
          <w:sz w:val="24"/>
        </w:rPr>
        <w:t xml:space="preserve">cided upon for me was </w:t>
      </w:r>
      <w:proofErr w:type="spellStart"/>
      <w:r w:rsidR="00710B17">
        <w:rPr>
          <w:rFonts w:ascii="Times New Roman" w:hAnsi="Times New Roman" w:cs="Times New Roman"/>
          <w:sz w:val="24"/>
        </w:rPr>
        <w:t>Theseus</w:t>
      </w:r>
      <w:proofErr w:type="spellEnd"/>
      <w:r w:rsidR="00710B17">
        <w:rPr>
          <w:rFonts w:ascii="Times New Roman" w:hAnsi="Times New Roman" w:cs="Times New Roman"/>
          <w:sz w:val="24"/>
        </w:rPr>
        <w:t>. A</w:t>
      </w:r>
      <w:r>
        <w:rPr>
          <w:rFonts w:ascii="Times New Roman" w:hAnsi="Times New Roman" w:cs="Times New Roman"/>
          <w:sz w:val="24"/>
        </w:rPr>
        <w:t xml:space="preserve">s </w:t>
      </w:r>
      <w:proofErr w:type="spellStart"/>
      <w:r>
        <w:rPr>
          <w:rFonts w:ascii="Times New Roman" w:hAnsi="Times New Roman" w:cs="Times New Roman"/>
          <w:sz w:val="24"/>
        </w:rPr>
        <w:t>Theseus</w:t>
      </w:r>
      <w:proofErr w:type="spellEnd"/>
      <w:r>
        <w:rPr>
          <w:rFonts w:ascii="Times New Roman" w:hAnsi="Times New Roman" w:cs="Times New Roman"/>
          <w:sz w:val="24"/>
        </w:rPr>
        <w:t xml:space="preserve">, I have a single block of text to act with. To make it count, I have to use some hand gestures and move a little bit to bring life to my character. When Oedipus gropes toward </w:t>
      </w:r>
      <w:proofErr w:type="spellStart"/>
      <w:r>
        <w:rPr>
          <w:rFonts w:ascii="Times New Roman" w:hAnsi="Times New Roman" w:cs="Times New Roman"/>
          <w:sz w:val="24"/>
        </w:rPr>
        <w:t>Theseus</w:t>
      </w:r>
      <w:proofErr w:type="spellEnd"/>
      <w:r>
        <w:rPr>
          <w:rFonts w:ascii="Times New Roman" w:hAnsi="Times New Roman" w:cs="Times New Roman"/>
          <w:sz w:val="24"/>
        </w:rPr>
        <w:t xml:space="preserve">, I will walk towards him. When Oedipus stops, so will I. When I deliver my long block of text, I will occasionally point to </w:t>
      </w:r>
      <w:proofErr w:type="spellStart"/>
      <w:r>
        <w:rPr>
          <w:rFonts w:ascii="Times New Roman" w:hAnsi="Times New Roman" w:cs="Times New Roman"/>
          <w:sz w:val="24"/>
        </w:rPr>
        <w:t>Antigone</w:t>
      </w:r>
      <w:proofErr w:type="spellEnd"/>
      <w:r>
        <w:rPr>
          <w:rFonts w:ascii="Times New Roman" w:hAnsi="Times New Roman" w:cs="Times New Roman"/>
          <w:sz w:val="24"/>
        </w:rPr>
        <w:t>, Oedipus, and open my hands up when I mention filling the air up.</w:t>
      </w:r>
      <w:r w:rsidR="00710B17">
        <w:rPr>
          <w:rFonts w:ascii="Times New Roman" w:hAnsi="Times New Roman" w:cs="Times New Roman"/>
          <w:sz w:val="24"/>
        </w:rPr>
        <w:t xml:space="preserve"> This not only makes me somewhat alive, but also have some characteristics of a verbose hero.</w:t>
      </w: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pPr>
        <w:rPr>
          <w:rFonts w:ascii="Times New Roman" w:hAnsi="Times New Roman" w:cs="Times New Roman"/>
          <w:sz w:val="24"/>
        </w:rPr>
      </w:pPr>
    </w:p>
    <w:p w:rsidR="000E587F" w:rsidRDefault="000E587F" w:rsidP="009145B8">
      <w:pPr>
        <w:spacing w:line="360" w:lineRule="auto"/>
        <w:rPr>
          <w:rFonts w:ascii="Times New Roman" w:hAnsi="Times New Roman" w:cs="Times New Roman"/>
          <w:sz w:val="24"/>
        </w:rPr>
      </w:pPr>
      <w:r>
        <w:rPr>
          <w:rFonts w:ascii="Times New Roman" w:hAnsi="Times New Roman" w:cs="Times New Roman"/>
          <w:sz w:val="24"/>
        </w:rPr>
        <w:lastRenderedPageBreak/>
        <w:t xml:space="preserve">Jonathan </w:t>
      </w:r>
      <w:proofErr w:type="spellStart"/>
      <w:r>
        <w:rPr>
          <w:rFonts w:ascii="Times New Roman" w:hAnsi="Times New Roman" w:cs="Times New Roman"/>
          <w:sz w:val="24"/>
        </w:rPr>
        <w:t>Quang</w:t>
      </w:r>
      <w:proofErr w:type="spellEnd"/>
    </w:p>
    <w:p w:rsidR="000E587F" w:rsidRDefault="000E587F" w:rsidP="009145B8">
      <w:pPr>
        <w:spacing w:line="360" w:lineRule="auto"/>
        <w:rPr>
          <w:rFonts w:ascii="Times New Roman" w:hAnsi="Times New Roman" w:cs="Times New Roman"/>
          <w:sz w:val="24"/>
        </w:rPr>
      </w:pPr>
      <w:proofErr w:type="spellStart"/>
      <w:r>
        <w:rPr>
          <w:rFonts w:ascii="Times New Roman" w:hAnsi="Times New Roman" w:cs="Times New Roman"/>
          <w:sz w:val="24"/>
        </w:rPr>
        <w:t>Dr.Mandler</w:t>
      </w:r>
      <w:proofErr w:type="spellEnd"/>
    </w:p>
    <w:p w:rsidR="000E587F" w:rsidRDefault="000E587F" w:rsidP="009145B8">
      <w:pPr>
        <w:spacing w:line="360" w:lineRule="auto"/>
        <w:rPr>
          <w:rFonts w:ascii="Times New Roman" w:hAnsi="Times New Roman" w:cs="Times New Roman"/>
          <w:sz w:val="24"/>
        </w:rPr>
      </w:pPr>
      <w:r>
        <w:rPr>
          <w:rFonts w:ascii="Times New Roman" w:hAnsi="Times New Roman" w:cs="Times New Roman"/>
          <w:sz w:val="24"/>
        </w:rPr>
        <w:t>8th Period</w:t>
      </w:r>
    </w:p>
    <w:p w:rsidR="000E587F" w:rsidRDefault="009145B8" w:rsidP="009145B8">
      <w:pPr>
        <w:spacing w:line="360" w:lineRule="auto"/>
        <w:rPr>
          <w:rFonts w:ascii="Times New Roman" w:hAnsi="Times New Roman" w:cs="Times New Roman"/>
          <w:sz w:val="24"/>
        </w:rPr>
      </w:pPr>
      <w:r>
        <w:rPr>
          <w:rFonts w:ascii="Times New Roman" w:hAnsi="Times New Roman" w:cs="Times New Roman"/>
          <w:sz w:val="24"/>
        </w:rPr>
        <w:t>10/5/15</w:t>
      </w:r>
    </w:p>
    <w:p w:rsidR="009145B8" w:rsidRPr="0078555F" w:rsidRDefault="009145B8" w:rsidP="009145B8">
      <w:pPr>
        <w:spacing w:line="360" w:lineRule="auto"/>
        <w:rPr>
          <w:rFonts w:ascii="Times New Roman" w:hAnsi="Times New Roman" w:cs="Times New Roman"/>
          <w:sz w:val="24"/>
        </w:rPr>
      </w:pPr>
      <w:r>
        <w:rPr>
          <w:rFonts w:ascii="Times New Roman" w:hAnsi="Times New Roman" w:cs="Times New Roman"/>
          <w:sz w:val="24"/>
        </w:rPr>
        <w:tab/>
        <w:t xml:space="preserve">My performance as </w:t>
      </w:r>
      <w:proofErr w:type="spellStart"/>
      <w:r>
        <w:rPr>
          <w:rFonts w:ascii="Times New Roman" w:hAnsi="Times New Roman" w:cs="Times New Roman"/>
          <w:sz w:val="24"/>
        </w:rPr>
        <w:t>Theseus</w:t>
      </w:r>
      <w:proofErr w:type="spellEnd"/>
      <w:r>
        <w:rPr>
          <w:rFonts w:ascii="Times New Roman" w:hAnsi="Times New Roman" w:cs="Times New Roman"/>
          <w:sz w:val="24"/>
        </w:rPr>
        <w:t xml:space="preserve"> was satisfactory. I used all the hand gestures I could to portray my character as a verbose leader. I even followed through with Oedipus's movements during his block of speech. One moment from today's performance that really had an impact on my understanding was the one where the entirety of the lines belonged to the chorus. I had always thought of the chorus as a bunch of people who just walked around making remarks. Now I see them as a singing, dynamic, theatrical peanut gallery of sorts. They use romantic language and theatrical words to convey what is going on.</w:t>
      </w:r>
    </w:p>
    <w:sectPr w:rsidR="009145B8" w:rsidRPr="0078555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69A8"/>
    <w:rsid w:val="000E587F"/>
    <w:rsid w:val="001D72FA"/>
    <w:rsid w:val="004C4111"/>
    <w:rsid w:val="005871AC"/>
    <w:rsid w:val="00625CBB"/>
    <w:rsid w:val="006569F8"/>
    <w:rsid w:val="006F69A8"/>
    <w:rsid w:val="00710B17"/>
    <w:rsid w:val="0078555F"/>
    <w:rsid w:val="00845545"/>
    <w:rsid w:val="008A37F1"/>
    <w:rsid w:val="009145B8"/>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2015-10-06T04:59:00Z</cp:lastPrinted>
  <dcterms:created xsi:type="dcterms:W3CDTF">2015-10-04T17:11:00Z</dcterms:created>
  <dcterms:modified xsi:type="dcterms:W3CDTF">2015-10-06T05:05:00Z</dcterms:modified>
</cp:coreProperties>
</file>