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40" w:rsidRDefault="00B431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.5pt;margin-top:0;width:151.5pt;height:87pt;z-index:251659264">
            <v:textbox style="mso-next-textbox:#_x0000_s1026">
              <w:txbxContent>
                <w:p w:rsidR="00B4315F" w:rsidRPr="00B4315F" w:rsidRDefault="00A8009F">
                  <w:pPr>
                    <w:rPr>
                      <w:sz w:val="20"/>
                    </w:rPr>
                  </w:pPr>
                  <w:r w:rsidRPr="00A8009F">
                    <w:rPr>
                      <w:sz w:val="24"/>
                    </w:rPr>
                    <w:t>Normal WNT Pathway</w:t>
                  </w:r>
                  <w:r w:rsidRPr="00A8009F">
                    <w:rPr>
                      <w:sz w:val="24"/>
                    </w:rPr>
                    <w:br/>
                    <w:t>When Off</w:t>
                  </w:r>
                  <w:r w:rsidR="00B4315F">
                    <w:rPr>
                      <w:sz w:val="24"/>
                    </w:rPr>
                    <w:br/>
                  </w:r>
                  <w:r w:rsidR="00B4315F">
                    <w:rPr>
                      <w:sz w:val="20"/>
                    </w:rPr>
                    <w:t>Solid curved lines are cellular membrane. Dotted curved lines are nuclear membranes.</w:t>
                  </w:r>
                </w:p>
              </w:txbxContent>
            </v:textbox>
          </v:shape>
        </w:pict>
      </w:r>
      <w:r w:rsidR="00AC1E64">
        <w:rPr>
          <w:noProof/>
        </w:rPr>
        <w:pict>
          <v:shape id="_x0000_s1041" type="#_x0000_t202" style="position:absolute;margin-left:566.25pt;margin-top:-3.75pt;width:149.25pt;height:210pt;z-index:251682816">
            <v:textbox style="mso-next-textbox:#_x0000_s1041">
              <w:txbxContent>
                <w:p w:rsidR="00AC1E64" w:rsidRPr="00AC1E64" w:rsidRDefault="00AC1E64" w:rsidP="00AC1E64">
                  <w:r>
                    <w:rPr>
                      <w:rFonts w:ascii="Times New Roman" w:hAnsi="Times New Roman" w:cs="Times New Roman"/>
                      <w:sz w:val="20"/>
                    </w:rPr>
                    <w:t xml:space="preserve">The proposed cure is to fill </w:t>
                  </w:r>
                  <w:r w:rsidRPr="00AC1E64">
                    <w:rPr>
                      <w:rFonts w:ascii="Times New Roman" w:hAnsi="Times New Roman" w:cs="Times New Roman"/>
                      <w:sz w:val="20"/>
                    </w:rPr>
                    <w:t xml:space="preserve">small soapy clusters of molecules, called micelles, to carry drugs into 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cells and release ICAT into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cells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nucleus</w:t>
                  </w:r>
                  <w:r w:rsidR="0060106E">
                    <w:rPr>
                      <w:rFonts w:ascii="Times New Roman" w:hAnsi="Times New Roman" w:cs="Times New Roman"/>
                      <w:sz w:val="20"/>
                    </w:rPr>
                    <w:t xml:space="preserve"> due to a change in pH in the nucleus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[3]. This method is just as effective in cancer cells as well. These micelles will be encased in a capsule of guar gum. A study has shown that guar gum does not degrade until it reaches the colon where bacteria degrade the capsule, allowing for the slow release of the encased drug [4].</w:t>
                  </w:r>
                </w:p>
              </w:txbxContent>
            </v:textbox>
          </v:shape>
        </w:pict>
      </w:r>
      <w:r w:rsidR="008E7530">
        <w:rPr>
          <w:noProof/>
        </w:rPr>
        <w:pict>
          <v:shape id="_x0000_s1037" type="#_x0000_t202" style="position:absolute;margin-left:215.25pt;margin-top:-3.75pt;width:345pt;height:35.25pt;z-index:251673600">
            <v:textbox style="mso-next-textbox:#_x0000_s1037">
              <w:txbxContent>
                <w:p w:rsidR="008E7530" w:rsidRPr="008E7530" w:rsidRDefault="008E7530">
                  <w:pPr>
                    <w:rPr>
                      <w:rFonts w:ascii="Times New Roman" w:hAnsi="Times New Roman" w:cs="Times New Roman"/>
                      <w:sz w:val="48"/>
                    </w:rPr>
                  </w:pPr>
                  <w:r w:rsidRPr="008E7530">
                    <w:rPr>
                      <w:rFonts w:ascii="Times New Roman" w:hAnsi="Times New Roman" w:cs="Times New Roman"/>
                      <w:sz w:val="48"/>
                    </w:rPr>
                    <w:t xml:space="preserve">Familial </w:t>
                  </w:r>
                  <w:proofErr w:type="spellStart"/>
                  <w:r w:rsidRPr="008E7530">
                    <w:rPr>
                      <w:rFonts w:ascii="Times New Roman" w:hAnsi="Times New Roman" w:cs="Times New Roman"/>
                      <w:sz w:val="48"/>
                    </w:rPr>
                    <w:t>Adenomatous</w:t>
                  </w:r>
                  <w:proofErr w:type="spellEnd"/>
                  <w:r w:rsidRPr="008E7530"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proofErr w:type="spellStart"/>
                  <w:r w:rsidRPr="008E7530">
                    <w:rPr>
                      <w:rFonts w:ascii="Times New Roman" w:hAnsi="Times New Roman" w:cs="Times New Roman"/>
                      <w:sz w:val="48"/>
                    </w:rPr>
                    <w:t>Polyposis</w:t>
                  </w:r>
                  <w:proofErr w:type="spellEnd"/>
                </w:p>
              </w:txbxContent>
            </v:textbox>
          </v:shape>
        </w:pict>
      </w:r>
      <w:r w:rsidR="009B68BE">
        <w:tab/>
      </w:r>
    </w:p>
    <w:p w:rsidR="009D4040" w:rsidRDefault="00B4315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9.25pt;margin-top:274.55pt;width:9pt;height:32.25pt;flip:x;z-index:25166540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13.25pt;margin-top:186.05pt;width:15pt;height:14.25pt;z-index:251663360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3991610</wp:posOffset>
            </wp:positionV>
            <wp:extent cx="908685" cy="999490"/>
            <wp:effectExtent l="152400" t="114300" r="139065" b="1054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077773">
                      <a:off x="0" y="0"/>
                      <a:ext cx="90868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5048885</wp:posOffset>
            </wp:positionV>
            <wp:extent cx="2510155" cy="885825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2924810</wp:posOffset>
            </wp:positionV>
            <wp:extent cx="1181100" cy="4286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810260</wp:posOffset>
            </wp:positionV>
            <wp:extent cx="2676525" cy="17526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21B">
        <w:rPr>
          <w:noProof/>
        </w:rPr>
        <w:pict>
          <v:shape id="_x0000_s1038" type="#_x0000_t202" style="position:absolute;margin-left:215.25pt;margin-top:375.8pt;width:156.75pt;height:58.5pt;z-index:251674624;mso-position-horizontal-relative:text;mso-position-vertical-relative:text">
            <v:textbox style="mso-next-textbox:#_x0000_s1038">
              <w:txbxContent>
                <w:p w:rsidR="008E7530" w:rsidRPr="008E7530" w:rsidRDefault="0024321B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T</w:t>
                  </w:r>
                  <w:r w:rsidR="008E7530">
                    <w:rPr>
                      <w:rFonts w:ascii="Times New Roman" w:hAnsi="Times New Roman" w:cs="Times New Roman"/>
                      <w:sz w:val="20"/>
                    </w:rPr>
                    <w:t>he APC protein becomes too short to form the destruction complex when the WNT pathway is off..</w:t>
                  </w:r>
                </w:p>
              </w:txbxContent>
            </v:textbox>
          </v:shape>
        </w:pict>
      </w:r>
      <w:r w:rsidR="0024321B">
        <w:rPr>
          <w:noProof/>
        </w:rPr>
        <w:pict>
          <v:shape id="_x0000_s1036" type="#_x0000_t202" style="position:absolute;margin-left:215.25pt;margin-top:297.8pt;width:156.75pt;height:60.75pt;z-index:251672576;mso-position-horizontal-relative:text;mso-position-vertical-relative:text">
            <v:textbox style="mso-next-textbox:#_x0000_s1036">
              <w:txbxContent>
                <w:p w:rsidR="00730B60" w:rsidRPr="00FC5E09" w:rsidRDefault="008D3EFA" w:rsidP="00730B60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FAP</w:t>
                  </w:r>
                  <w:r w:rsidR="00730B60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="0024321B">
                    <w:rPr>
                      <w:rFonts w:ascii="Times New Roman" w:hAnsi="Times New Roman" w:cs="Times New Roman"/>
                      <w:sz w:val="20"/>
                    </w:rPr>
                    <w:t>is</w:t>
                  </w:r>
                  <w:r w:rsidR="00730B60">
                    <w:rPr>
                      <w:rFonts w:ascii="Times New Roman" w:hAnsi="Times New Roman" w:cs="Times New Roman"/>
                      <w:sz w:val="20"/>
                    </w:rPr>
                    <w:t xml:space="preserve"> caused by </w:t>
                  </w:r>
                  <w:r w:rsidR="008E7530">
                    <w:rPr>
                      <w:rFonts w:ascii="Times New Roman" w:hAnsi="Times New Roman" w:cs="Times New Roman"/>
                      <w:sz w:val="20"/>
                    </w:rPr>
                    <w:t>nonsense or frame shift mutations on chromosome 5.</w:t>
                  </w:r>
                  <w:r w:rsidR="0024321B">
                    <w:rPr>
                      <w:rFonts w:ascii="Times New Roman" w:hAnsi="Times New Roman" w:cs="Times New Roman"/>
                      <w:sz w:val="20"/>
                    </w:rPr>
                    <w:br/>
                    <w:t>Affects epithelial tissue</w:t>
                  </w:r>
                  <w:r w:rsidR="008E7530">
                    <w:rPr>
                      <w:rFonts w:ascii="Times New Roman" w:hAnsi="Times New Roman" w:cs="Times New Roman"/>
                      <w:sz w:val="20"/>
                    </w:rPr>
                    <w:t xml:space="preserve">. </w:t>
                  </w:r>
                </w:p>
              </w:txbxContent>
            </v:textbox>
          </v:shape>
        </w:pict>
      </w:r>
      <w:r w:rsidR="0024321B">
        <w:rPr>
          <w:noProof/>
        </w:rPr>
        <w:pict>
          <v:shape id="_x0000_s1035" type="#_x0000_t202" style="position:absolute;margin-left:215.25pt;margin-top:237.05pt;width:156.75pt;height:44.25pt;z-index:251671552;mso-position-horizontal-relative:text;mso-position-vertical-relative:text">
            <v:textbox style="mso-next-textbox:#_x0000_s1035">
              <w:txbxContent>
                <w:p w:rsidR="00FC5E09" w:rsidRPr="00FC5E09" w:rsidRDefault="00FC5E09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β-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Catenin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="00730B60">
                    <w:rPr>
                      <w:rFonts w:ascii="Times New Roman" w:hAnsi="Times New Roman" w:cs="Times New Roman"/>
                      <w:sz w:val="20"/>
                    </w:rPr>
                    <w:t>moves to the nucleus to bind with TCF, which begins transcribing genes.</w:t>
                  </w:r>
                </w:p>
              </w:txbxContent>
            </v:textbox>
          </v:shape>
        </w:pict>
      </w:r>
      <w:r w:rsidR="0060106E"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4966335</wp:posOffset>
            </wp:positionH>
            <wp:positionV relativeFrom="paragraph">
              <wp:posOffset>5349240</wp:posOffset>
            </wp:positionV>
            <wp:extent cx="2232660" cy="1022985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106E">
        <w:rPr>
          <w:noProof/>
        </w:rPr>
        <w:pict>
          <v:shape id="_x0000_s1040" type="#_x0000_t202" style="position:absolute;margin-left:390.75pt;margin-top:318.8pt;width:155.25pt;height:83.25pt;z-index:251680768;mso-position-horizontal-relative:text;mso-position-vertical-relative:text">
            <v:textbox style="mso-next-textbox:#_x0000_s1040">
              <w:txbxContent>
                <w:p w:rsidR="009D4040" w:rsidRPr="009D4040" w:rsidRDefault="009D4040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D4040">
                    <w:rPr>
                      <w:rFonts w:ascii="Times New Roman" w:hAnsi="Times New Roman" w:cs="Times New Roman"/>
                      <w:sz w:val="20"/>
                    </w:rPr>
                    <w:t>iCAT</w:t>
                  </w:r>
                  <w:proofErr w:type="spellEnd"/>
                  <w:r w:rsidR="000C2D76">
                    <w:rPr>
                      <w:rFonts w:ascii="Times New Roman" w:hAnsi="Times New Roman" w:cs="Times New Roman"/>
                      <w:sz w:val="20"/>
                    </w:rPr>
                    <w:t xml:space="preserve"> is </w:t>
                  </w:r>
                  <w:r w:rsidR="000360B3">
                    <w:rPr>
                      <w:rFonts w:ascii="Times New Roman" w:hAnsi="Times New Roman" w:cs="Times New Roman"/>
                      <w:sz w:val="20"/>
                    </w:rPr>
                    <w:t>a "..</w:t>
                  </w:r>
                  <w:r w:rsidR="000360B3" w:rsidRPr="000360B3">
                    <w:rPr>
                      <w:rFonts w:ascii="Times New Roman" w:hAnsi="Times New Roman" w:cs="Times New Roman"/>
                      <w:sz w:val="20"/>
                    </w:rPr>
                    <w:t xml:space="preserve">small protein of 81 amino-acids (encoded by the conserved CTNNBIP1 gene) is known to repress TCF/LEF-β- </w:t>
                  </w:r>
                  <w:proofErr w:type="spellStart"/>
                  <w:r w:rsidR="000360B3" w:rsidRPr="000360B3">
                    <w:rPr>
                      <w:rFonts w:ascii="Times New Roman" w:hAnsi="Times New Roman" w:cs="Times New Roman"/>
                      <w:sz w:val="20"/>
                    </w:rPr>
                    <w:t>catenin</w:t>
                  </w:r>
                  <w:proofErr w:type="spellEnd"/>
                  <w:r w:rsidR="000360B3" w:rsidRPr="000360B3">
                    <w:rPr>
                      <w:rFonts w:ascii="Times New Roman" w:hAnsi="Times New Roman" w:cs="Times New Roman"/>
                      <w:sz w:val="20"/>
                    </w:rPr>
                    <w:t xml:space="preserve"> transcriptional activity in vitro</w:t>
                  </w:r>
                  <w:r w:rsidR="000360B3">
                    <w:rPr>
                      <w:rFonts w:ascii="Times New Roman" w:hAnsi="Times New Roman" w:cs="Times New Roman"/>
                      <w:sz w:val="20"/>
                    </w:rPr>
                    <w:t>" [2].</w:t>
                  </w:r>
                </w:p>
              </w:txbxContent>
            </v:textbox>
          </v:shape>
        </w:pict>
      </w:r>
      <w:r w:rsidR="0060106E">
        <w:rPr>
          <w:noProof/>
        </w:rPr>
        <w:pict>
          <v:shape id="_x0000_s1048" type="#_x0000_t202" style="position:absolute;margin-left:8in;margin-top:468.8pt;width:147pt;height:32.25pt;z-index:251691008;mso-position-horizontal-relative:text;mso-position-vertical-relative:text">
            <v:textbox style="mso-next-textbox:#_x0000_s1048">
              <w:txbxContent>
                <w:p w:rsidR="0060106E" w:rsidRPr="0060106E" w:rsidRDefault="0060106E" w:rsidP="0060106E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Released ICAT bonds with TCF.</w:t>
                  </w:r>
                </w:p>
              </w:txbxContent>
            </v:textbox>
          </v:shape>
        </w:pict>
      </w:r>
      <w:r w:rsidR="0060106E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7" type="#_x0000_t67" style="position:absolute;margin-left:633.75pt;margin-top:444.8pt;width:24.75pt;height:24pt;z-index:251689984;mso-position-horizontal-relative:text;mso-position-vertical-relative:text">
            <v:textbox style="layout-flow:vertical-ideographic"/>
          </v:shape>
        </w:pict>
      </w:r>
      <w:r w:rsidR="0060106E">
        <w:rPr>
          <w:noProof/>
        </w:rPr>
        <w:pict>
          <v:shape id="_x0000_s1045" type="#_x0000_t67" style="position:absolute;margin-left:637.5pt;margin-top:398.3pt;width:24.75pt;height:24pt;z-index:251687936;mso-position-horizontal-relative:text;mso-position-vertical-relative:text">
            <v:textbox style="layout-flow:vertical-ideographic"/>
          </v:shape>
        </w:pict>
      </w:r>
      <w:r w:rsidR="0060106E">
        <w:rPr>
          <w:noProof/>
        </w:rPr>
        <w:pict>
          <v:shape id="_x0000_s1044" type="#_x0000_t202" style="position:absolute;margin-left:579.75pt;margin-top:375.8pt;width:147pt;height:22.5pt;z-index:251686912;mso-position-horizontal-relative:text;mso-position-vertical-relative:text">
            <v:textbox style="mso-next-textbox:#_x0000_s1044">
              <w:txbxContent>
                <w:p w:rsidR="0060106E" w:rsidRPr="0060106E" w:rsidRDefault="0060106E" w:rsidP="0060106E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Cells will intake micelles.</w:t>
                  </w:r>
                </w:p>
              </w:txbxContent>
            </v:textbox>
          </v:shape>
        </w:pict>
      </w:r>
      <w:r w:rsidR="0060106E">
        <w:rPr>
          <w:noProof/>
        </w:rPr>
        <w:pict>
          <v:shape id="_x0000_s1043" type="#_x0000_t67" style="position:absolute;margin-left:637.5pt;margin-top:351.8pt;width:24.75pt;height:24pt;z-index:251685888;mso-position-horizontal-relative:text;mso-position-vertical-relative:text">
            <v:textbox style="layout-flow:vertical-ideographic"/>
          </v:shape>
        </w:pict>
      </w:r>
      <w:r w:rsidR="0060106E">
        <w:rPr>
          <w:noProof/>
        </w:rPr>
        <w:pict>
          <v:shape id="_x0000_s1042" type="#_x0000_t202" style="position:absolute;margin-left:579.75pt;margin-top:318.8pt;width:147pt;height:33pt;z-index:251684864;mso-position-horizontal-relative:text;mso-position-vertical-relative:text">
            <v:textbox style="mso-next-textbox:#_x0000_s1042">
              <w:txbxContent>
                <w:p w:rsidR="0060106E" w:rsidRPr="0060106E" w:rsidRDefault="0060106E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Guar gum will be broken down by bacteria in the colon.</w:t>
                  </w:r>
                </w:p>
              </w:txbxContent>
            </v:textbox>
          </v:shape>
        </w:pict>
      </w:r>
      <w:r w:rsidR="0060106E">
        <w:rPr>
          <w:noProof/>
        </w:rPr>
        <w:pict>
          <v:shape id="_x0000_s1046" type="#_x0000_t202" style="position:absolute;margin-left:579.75pt;margin-top:422.3pt;width:147pt;height:22.5pt;z-index:251688960;mso-position-horizontal-relative:text;mso-position-vertical-relative:text">
            <v:textbox style="mso-next-textbox:#_x0000_s1046">
              <w:txbxContent>
                <w:p w:rsidR="0060106E" w:rsidRPr="0060106E" w:rsidRDefault="0060106E" w:rsidP="0060106E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Micelles break up in the nucleus</w:t>
                  </w:r>
                </w:p>
              </w:txbxContent>
            </v:textbox>
          </v:shape>
        </w:pict>
      </w:r>
      <w:r w:rsidR="0060106E"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2105660</wp:posOffset>
            </wp:positionV>
            <wp:extent cx="2305050" cy="85725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106E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629285</wp:posOffset>
            </wp:positionV>
            <wp:extent cx="2476500" cy="136207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106E">
        <w:rPr>
          <w:noProof/>
        </w:rPr>
        <w:pict>
          <v:shape id="_x0000_s1033" type="#_x0000_t202" style="position:absolute;margin-left:210.75pt;margin-top:12.8pt;width:151.5pt;height:38.25pt;z-index:251668480;mso-position-horizontal-relative:text;mso-position-vertical-relative:text">
            <v:textbox style="mso-next-textbox:#_x0000_s1033">
              <w:txbxContent>
                <w:p w:rsidR="00830E59" w:rsidRPr="00A8009F" w:rsidRDefault="00830E59" w:rsidP="00830E59">
                  <w:pPr>
                    <w:rPr>
                      <w:sz w:val="24"/>
                    </w:rPr>
                  </w:pPr>
                  <w:r w:rsidRPr="00A8009F">
                    <w:rPr>
                      <w:sz w:val="24"/>
                    </w:rPr>
                    <w:t>Normal WNT Pathway</w:t>
                  </w:r>
                  <w:r w:rsidRPr="00A8009F">
                    <w:rPr>
                      <w:sz w:val="24"/>
                    </w:rPr>
                    <w:br/>
                    <w:t>When O</w:t>
                  </w:r>
                  <w:r>
                    <w:rPr>
                      <w:sz w:val="24"/>
                    </w:rPr>
                    <w:t>n</w:t>
                  </w:r>
                </w:p>
              </w:txbxContent>
            </v:textbox>
          </v:shape>
        </w:pict>
      </w:r>
      <w:r w:rsidR="0060106E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7191375</wp:posOffset>
            </wp:positionH>
            <wp:positionV relativeFrom="paragraph">
              <wp:posOffset>2353310</wp:posOffset>
            </wp:positionV>
            <wp:extent cx="2228850" cy="1752600"/>
            <wp:effectExtent l="19050" t="0" r="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0B3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5372735</wp:posOffset>
            </wp:positionV>
            <wp:extent cx="2228850" cy="1000125"/>
            <wp:effectExtent l="1905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040">
        <w:rPr>
          <w:noProof/>
        </w:rPr>
        <w:pict>
          <v:shape id="_x0000_s1039" type="#_x0000_t202" style="position:absolute;margin-left:390.75pt;margin-top:208.55pt;width:155.25pt;height:110.25pt;z-index:251678720;mso-position-horizontal-relative:text;mso-position-vertical-relative:text">
            <v:textbox style="mso-next-textbox:#_x0000_s1039">
              <w:txbxContent>
                <w:p w:rsidR="004225BA" w:rsidRPr="004225BA" w:rsidRDefault="004225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25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ideal solution would be to block the binding of β-</w:t>
                  </w:r>
                  <w:proofErr w:type="spellStart"/>
                  <w:r w:rsidRPr="004225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catenin</w:t>
                  </w:r>
                  <w:proofErr w:type="spellEnd"/>
                  <w:r w:rsidRPr="004225B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to TCF in the nucleus. β-</w:t>
                  </w:r>
                  <w:proofErr w:type="spellStart"/>
                  <w:r w:rsidRPr="004225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catenin</w:t>
                  </w:r>
                  <w:proofErr w:type="spellEnd"/>
                  <w:r w:rsidRPr="004225B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the cytoplasm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cadherin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a protein that connects cells, to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actin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cytoskeleton via alpha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catenin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[1], thus it should be dealt with in the nucleus.</w:t>
                  </w:r>
                </w:p>
              </w:txbxContent>
            </v:textbox>
          </v:shape>
        </w:pict>
      </w:r>
      <w:r w:rsidR="009D4040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1772285</wp:posOffset>
            </wp:positionV>
            <wp:extent cx="1952625" cy="857250"/>
            <wp:effectExtent l="19050" t="0" r="9525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040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419735</wp:posOffset>
            </wp:positionV>
            <wp:extent cx="1981200" cy="12192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040">
        <w:rPr>
          <w:noProof/>
        </w:rPr>
        <w:pict>
          <v:shape id="_x0000_s1032" type="#_x0000_t202" style="position:absolute;margin-left:9.75pt;margin-top:471.05pt;width:192pt;height:30pt;z-index:251667456;mso-position-horizontal-relative:text;mso-position-vertical-relative:text">
            <v:textbox style="mso-next-textbox:#_x0000_s1032">
              <w:txbxContent>
                <w:p w:rsidR="00830E59" w:rsidRPr="00830E59" w:rsidRDefault="00830E59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β-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Catenin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is targeted for destruction by 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proteosome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and TCF is never activated.</w:t>
                  </w:r>
                </w:p>
              </w:txbxContent>
            </v:textbox>
          </v:shape>
        </w:pict>
      </w:r>
      <w:r w:rsidR="009D4040">
        <w:br w:type="page"/>
      </w:r>
    </w:p>
    <w:p w:rsidR="00074329" w:rsidRPr="00074329" w:rsidRDefault="00074329" w:rsidP="00074329">
      <w:pPr>
        <w:pStyle w:val="Header"/>
        <w:rPr>
          <w:rFonts w:ascii="Times New Roman" w:hAnsi="Times New Roman" w:cs="Times New Roman"/>
          <w:sz w:val="24"/>
        </w:rPr>
      </w:pPr>
      <w:proofErr w:type="spellStart"/>
      <w:r w:rsidRPr="00074329">
        <w:rPr>
          <w:rFonts w:ascii="Times New Roman" w:hAnsi="Times New Roman" w:cs="Times New Roman"/>
          <w:sz w:val="24"/>
        </w:rPr>
        <w:lastRenderedPageBreak/>
        <w:t>Dr.M</w:t>
      </w:r>
      <w:proofErr w:type="spellEnd"/>
      <w:r w:rsidRPr="000743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4329">
        <w:rPr>
          <w:rFonts w:ascii="Times New Roman" w:hAnsi="Times New Roman" w:cs="Times New Roman"/>
          <w:sz w:val="24"/>
        </w:rPr>
        <w:t>Nedwidek</w:t>
      </w:r>
      <w:proofErr w:type="spellEnd"/>
      <w:r w:rsidRPr="00074329">
        <w:rPr>
          <w:rFonts w:ascii="Times New Roman" w:hAnsi="Times New Roman" w:cs="Times New Roman"/>
          <w:sz w:val="24"/>
        </w:rPr>
        <w:t>-Moore/Stuyvesant HS</w:t>
      </w:r>
      <w:r w:rsidRPr="00074329"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074329">
        <w:rPr>
          <w:rFonts w:ascii="Times New Roman" w:hAnsi="Times New Roman" w:cs="Times New Roman"/>
          <w:sz w:val="24"/>
        </w:rPr>
        <w:t>Qua</w:t>
      </w:r>
      <w:r>
        <w:rPr>
          <w:rFonts w:ascii="Times New Roman" w:hAnsi="Times New Roman" w:cs="Times New Roman"/>
          <w:sz w:val="24"/>
        </w:rPr>
        <w:t>n</w:t>
      </w:r>
      <w:r w:rsidRPr="00074329">
        <w:rPr>
          <w:rFonts w:ascii="Times New Roman" w:hAnsi="Times New Roman" w:cs="Times New Roman"/>
          <w:sz w:val="24"/>
        </w:rPr>
        <w:t>g</w:t>
      </w:r>
      <w:proofErr w:type="spellEnd"/>
    </w:p>
    <w:p w:rsidR="00074329" w:rsidRPr="00074329" w:rsidRDefault="00074329" w:rsidP="00074329">
      <w:pPr>
        <w:pStyle w:val="Header"/>
        <w:tabs>
          <w:tab w:val="left" w:pos="2970"/>
        </w:tabs>
        <w:rPr>
          <w:rFonts w:ascii="Times New Roman" w:hAnsi="Times New Roman" w:cs="Times New Roman"/>
          <w:sz w:val="24"/>
        </w:rPr>
      </w:pPr>
      <w:r w:rsidRPr="00074329">
        <w:rPr>
          <w:rFonts w:ascii="Times New Roman" w:hAnsi="Times New Roman" w:cs="Times New Roman"/>
          <w:sz w:val="24"/>
        </w:rPr>
        <w:t>Assignment #</w:t>
      </w:r>
      <w:r>
        <w:rPr>
          <w:rFonts w:ascii="Times New Roman" w:hAnsi="Times New Roman" w:cs="Times New Roman"/>
          <w:sz w:val="24"/>
        </w:rPr>
        <w:t>8/ Due 4/4/16</w:t>
      </w:r>
      <w:r w:rsidRPr="00074329"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ab/>
      </w:r>
      <w:r w:rsidRPr="000743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Pr="00074329">
        <w:rPr>
          <w:rFonts w:ascii="Times New Roman" w:hAnsi="Times New Roman" w:cs="Times New Roman"/>
          <w:sz w:val="24"/>
        </w:rPr>
        <w:t>SBS11QHG Period 10</w:t>
      </w:r>
    </w:p>
    <w:p w:rsidR="00074329" w:rsidRPr="00074329" w:rsidRDefault="00074329" w:rsidP="00074329">
      <w:pPr>
        <w:pStyle w:val="Header"/>
        <w:rPr>
          <w:rFonts w:ascii="Times New Roman" w:hAnsi="Times New Roman" w:cs="Times New Roman"/>
        </w:rPr>
      </w:pPr>
    </w:p>
    <w:p w:rsidR="0024321B" w:rsidRDefault="0024321B"/>
    <w:p w:rsidR="0024321B" w:rsidRDefault="0024321B"/>
    <w:p w:rsidR="0024321B" w:rsidRDefault="0024321B"/>
    <w:p w:rsidR="0024321B" w:rsidRDefault="0024321B" w:rsidP="0024321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Opening Declaration: I promise to do this assignment authentically</w:t>
      </w:r>
    </w:p>
    <w:p w:rsidR="0024321B" w:rsidRDefault="0024321B" w:rsidP="0024321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7" type="#_x0000_t202" style="position:absolute;margin-left:-7.45pt;margin-top:31.85pt;width:697.45pt;height:565.5pt;z-index:251660288" stroked="f">
            <v:textbox style="mso-next-textbox:#_x0000_s1027">
              <w:txbxContent>
                <w:p w:rsidR="00074329" w:rsidRPr="00074329" w:rsidRDefault="008D3EFA" w:rsidP="000743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FAP - Familial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adenomatous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polyposis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A8009F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WNT stands for wingless integrated pathway. The pathway involves regulation of gene expression.</w:t>
                  </w:r>
                  <w:r w:rsidR="007A4CF4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off, the related genes are not expressed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LRP - Low density lipoprotein receptor-related protein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APC -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Adenomatous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polyposis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coli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GSK3 - Glycogen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synthase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kinase-3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CKI -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Cyclin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-Dependent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kinase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inhibitor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 - Phosphate group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Ubiquitin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βTrCP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beta-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transducin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repeat protein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TCF - Transcription factors</w:t>
                  </w:r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Dvl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a family of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cytoplasmic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phosphoproteins</w:t>
                  </w:r>
                  <w:proofErr w:type="spellEnd"/>
                  <w:r w:rsidR="00074329" w:rsidRP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called disheveled. </w:t>
                  </w:r>
                  <w:r w:rsidR="0007432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ICAT -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Isotope coded affinity tag that can be used to tag proteins or in this case, block certain protein binding sites.</w:t>
                  </w:r>
                </w:p>
                <w:p w:rsidR="00A8009F" w:rsidRPr="00074329" w:rsidRDefault="00A800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</w:rPr>
        <w:t>Student Signature: ________________________ Date:_________</w:t>
      </w:r>
    </w:p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/>
    <w:p w:rsidR="0024321B" w:rsidRDefault="0024321B" w:rsidP="002432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Works Cited</w:t>
      </w:r>
    </w:p>
    <w:p w:rsidR="0024321B" w:rsidRPr="0024321B" w:rsidRDefault="0024321B" w:rsidP="0024321B">
      <w:pPr>
        <w:rPr>
          <w:rFonts w:ascii="Times New Roman" w:hAnsi="Times New Roman" w:cs="Times New Roman"/>
          <w:sz w:val="24"/>
          <w:szCs w:val="24"/>
        </w:rPr>
      </w:pPr>
      <w:r w:rsidRPr="0024321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4321B">
        <w:rPr>
          <w:rFonts w:ascii="Times New Roman" w:hAnsi="Times New Roman" w:cs="Times New Roman"/>
          <w:sz w:val="24"/>
          <w:szCs w:val="24"/>
        </w:rPr>
        <w:t>Nisset</w:t>
      </w:r>
      <w:proofErr w:type="spellEnd"/>
      <w:r w:rsidRPr="0024321B">
        <w:rPr>
          <w:rFonts w:ascii="Times New Roman" w:hAnsi="Times New Roman" w:cs="Times New Roman"/>
          <w:sz w:val="24"/>
          <w:szCs w:val="24"/>
        </w:rPr>
        <w:t xml:space="preserve">, J. E., A. R. Redfield, F. Jin, K. A. Knudsen, K. R. </w:t>
      </w:r>
      <w:proofErr w:type="spellStart"/>
      <w:r w:rsidRPr="0024321B">
        <w:rPr>
          <w:rFonts w:ascii="Times New Roman" w:hAnsi="Times New Roman" w:cs="Times New Roman"/>
          <w:sz w:val="24"/>
          <w:szCs w:val="24"/>
        </w:rPr>
        <w:t>Jonhson</w:t>
      </w:r>
      <w:proofErr w:type="spellEnd"/>
      <w:r w:rsidRPr="0024321B">
        <w:rPr>
          <w:rFonts w:ascii="Times New Roman" w:hAnsi="Times New Roman" w:cs="Times New Roman"/>
          <w:sz w:val="24"/>
          <w:szCs w:val="24"/>
        </w:rPr>
        <w:t>, and M. J. Wheelock. "Characterization of the Interactions of Alpha-</w:t>
      </w:r>
      <w:r w:rsidRPr="002432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21B">
        <w:rPr>
          <w:rFonts w:ascii="Times New Roman" w:hAnsi="Times New Roman" w:cs="Times New Roman"/>
          <w:sz w:val="24"/>
          <w:szCs w:val="24"/>
        </w:rPr>
        <w:t>catenin</w:t>
      </w:r>
      <w:proofErr w:type="spellEnd"/>
      <w:r w:rsidRPr="0024321B">
        <w:rPr>
          <w:rFonts w:ascii="Times New Roman" w:hAnsi="Times New Roman" w:cs="Times New Roman"/>
          <w:sz w:val="24"/>
          <w:szCs w:val="24"/>
        </w:rPr>
        <w:t xml:space="preserve"> with Alpha-</w:t>
      </w:r>
      <w:proofErr w:type="spellStart"/>
      <w:r w:rsidRPr="0024321B">
        <w:rPr>
          <w:rFonts w:ascii="Times New Roman" w:hAnsi="Times New Roman" w:cs="Times New Roman"/>
          <w:sz w:val="24"/>
          <w:szCs w:val="24"/>
        </w:rPr>
        <w:t>actinin</w:t>
      </w:r>
      <w:proofErr w:type="spellEnd"/>
      <w:r w:rsidRPr="0024321B">
        <w:rPr>
          <w:rFonts w:ascii="Times New Roman" w:hAnsi="Times New Roman" w:cs="Times New Roman"/>
          <w:sz w:val="24"/>
          <w:szCs w:val="24"/>
        </w:rPr>
        <w:t xml:space="preserve"> and Beta-</w:t>
      </w:r>
      <w:proofErr w:type="spellStart"/>
      <w:r w:rsidRPr="0024321B">
        <w:rPr>
          <w:rFonts w:ascii="Times New Roman" w:hAnsi="Times New Roman" w:cs="Times New Roman"/>
          <w:sz w:val="24"/>
          <w:szCs w:val="24"/>
        </w:rPr>
        <w:t>catenin</w:t>
      </w:r>
      <w:proofErr w:type="spellEnd"/>
      <w:r w:rsidRPr="002432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321B">
        <w:rPr>
          <w:rFonts w:ascii="Times New Roman" w:hAnsi="Times New Roman" w:cs="Times New Roman"/>
          <w:sz w:val="24"/>
          <w:szCs w:val="24"/>
        </w:rPr>
        <w:t>plakoglobin</w:t>
      </w:r>
      <w:proofErr w:type="spellEnd"/>
      <w:r w:rsidRPr="0024321B">
        <w:rPr>
          <w:rFonts w:ascii="Times New Roman" w:hAnsi="Times New Roman" w:cs="Times New Roman"/>
          <w:sz w:val="24"/>
          <w:szCs w:val="24"/>
        </w:rPr>
        <w:t xml:space="preserve">." </w:t>
      </w:r>
      <w:r w:rsidRPr="0024321B">
        <w:rPr>
          <w:rFonts w:ascii="Times New Roman" w:hAnsi="Times New Roman" w:cs="Times New Roman"/>
          <w:i/>
          <w:sz w:val="24"/>
          <w:szCs w:val="24"/>
        </w:rPr>
        <w:t>National Center for Biotechnology Information</w:t>
      </w:r>
      <w:r w:rsidRPr="0024321B">
        <w:rPr>
          <w:rFonts w:ascii="Times New Roman" w:hAnsi="Times New Roman" w:cs="Times New Roman"/>
          <w:sz w:val="24"/>
          <w:szCs w:val="24"/>
        </w:rPr>
        <w:t xml:space="preserve">. U.S. National Library of </w:t>
      </w:r>
      <w:r w:rsidRPr="0024321B">
        <w:rPr>
          <w:rFonts w:ascii="Times New Roman" w:hAnsi="Times New Roman" w:cs="Times New Roman"/>
          <w:sz w:val="24"/>
          <w:szCs w:val="24"/>
        </w:rPr>
        <w:tab/>
        <w:t>Medicine, 1997. Web. 20 Mar. 2016. &lt;http://www.ncbi.nlm.nih.gov/pubmed/9152027&gt;.</w:t>
      </w:r>
      <w:r w:rsidRPr="0024321B">
        <w:rPr>
          <w:rFonts w:ascii="Times New Roman" w:hAnsi="Times New Roman" w:cs="Times New Roman"/>
          <w:sz w:val="24"/>
          <w:szCs w:val="24"/>
        </w:rPr>
        <w:tab/>
      </w:r>
    </w:p>
    <w:p w:rsidR="0024321B" w:rsidRPr="0024321B" w:rsidRDefault="0024321B" w:rsidP="002432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</w:pPr>
      <w:r w:rsidRPr="002432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Domingue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,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Melanies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J.,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Florian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Rambow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,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Bastien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Job, Laura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Popon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,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Wanguo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Liu, Lionel Larue, and Jacky Bonaventure. "ICAT, Inhibitor 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ab/>
        <w:t>of β-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ab/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catenin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and TCF4, a New Modulator of Melanoma Cells Motility and Invasiveness."</w:t>
      </w:r>
      <w:r w:rsidRPr="0024321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2432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Cancer Research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 Journal of Cancer 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ab/>
        <w:t xml:space="preserve">Research, 10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ab/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Feb. 2014. Web. 03 Apr. 2016. &lt;http://cancerres.aacrjournals.org/content/early/2014/02/08/0008-5472.CAN-13-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ab/>
        <w:t>0920.full.pdf+html&gt;.</w:t>
      </w:r>
    </w:p>
    <w:p w:rsidR="0024321B" w:rsidRPr="0024321B" w:rsidRDefault="0024321B" w:rsidP="002432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</w:pP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3. Schultz, Nora. "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Nanocarriers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Come Through."</w:t>
      </w:r>
      <w:r w:rsidRPr="0024321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2432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>MIT Technology Review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 MIT Technology Review, 6 Jan. 2011. Web. 03 Apr. 2016. 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ab/>
        <w:t>&lt;https://www.technologyreview.com/s/422297/nanocarriers-come-through/&gt;.</w:t>
      </w:r>
    </w:p>
    <w:p w:rsidR="0024321B" w:rsidRDefault="0024321B" w:rsidP="002432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</w:pP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4.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Rajpurohit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, H., P. Sharma, S. Sharma, and A.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Bhandari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. "Polymers for Colon Targeted Drug Delivery."</w:t>
      </w:r>
      <w:r w:rsidRPr="0024321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 </w:t>
      </w:r>
      <w:r w:rsidRPr="002432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 xml:space="preserve">Indian Journal of Pharmaceutical </w:t>
      </w:r>
      <w:r w:rsidRPr="002432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1F4F5"/>
        </w:rPr>
        <w:tab/>
        <w:t>Sciences</w:t>
      </w:r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. </w:t>
      </w:r>
      <w:proofErr w:type="spellStart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>Medknow</w:t>
      </w:r>
      <w:proofErr w:type="spellEnd"/>
      <w:r w:rsidRPr="0024321B">
        <w:rPr>
          <w:rFonts w:ascii="Times New Roman" w:hAnsi="Times New Roman" w:cs="Times New Roman"/>
          <w:color w:val="000000"/>
          <w:sz w:val="24"/>
          <w:szCs w:val="24"/>
          <w:shd w:val="clear" w:color="auto" w:fill="F1F4F5"/>
        </w:rPr>
        <w:t xml:space="preserve"> Publications, Nov.-Dec. 2010. Web. 03 Apr. 2016. &lt;http://www.ncbi.nlm.nih.gov/pmc/articles/PMC3178968/&gt;.</w:t>
      </w:r>
    </w:p>
    <w:p w:rsidR="00E534C6" w:rsidRDefault="00E534C6"/>
    <w:p w:rsidR="0024321B" w:rsidRDefault="0024321B" w:rsidP="0024321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Closing Declaration: At the close of this assignment, I can attest to having done it by my own hand. If I received help from peers or from tutors in doing it, this was purely to understand the material, and I did not knowingly transfer the information from or to other sources (my peers or otherwise) in the process of doing this work</w:t>
      </w:r>
    </w:p>
    <w:p w:rsidR="0024321B" w:rsidRDefault="0024321B" w:rsidP="0024321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Signature: ________________________ Date:_________</w:t>
      </w:r>
    </w:p>
    <w:p w:rsidR="0024321B" w:rsidRDefault="0024321B"/>
    <w:sectPr w:rsidR="0024321B" w:rsidSect="00020B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D70C3"/>
    <w:rsid w:val="00020B9E"/>
    <w:rsid w:val="000360B3"/>
    <w:rsid w:val="00074329"/>
    <w:rsid w:val="000C2D76"/>
    <w:rsid w:val="0024321B"/>
    <w:rsid w:val="004225BA"/>
    <w:rsid w:val="004C4111"/>
    <w:rsid w:val="00503C8B"/>
    <w:rsid w:val="005D70C3"/>
    <w:rsid w:val="0060106E"/>
    <w:rsid w:val="006569F8"/>
    <w:rsid w:val="00730B60"/>
    <w:rsid w:val="007A4CF4"/>
    <w:rsid w:val="00830E59"/>
    <w:rsid w:val="008A37F1"/>
    <w:rsid w:val="008D3EFA"/>
    <w:rsid w:val="008E7530"/>
    <w:rsid w:val="009B68BE"/>
    <w:rsid w:val="009D3FE2"/>
    <w:rsid w:val="009D4040"/>
    <w:rsid w:val="00A8009F"/>
    <w:rsid w:val="00AB4B3C"/>
    <w:rsid w:val="00AC1E64"/>
    <w:rsid w:val="00B4315F"/>
    <w:rsid w:val="00BF1B39"/>
    <w:rsid w:val="00DC632C"/>
    <w:rsid w:val="00E534C6"/>
    <w:rsid w:val="00E6677A"/>
    <w:rsid w:val="00FC5E09"/>
    <w:rsid w:val="00FD0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329"/>
  </w:style>
  <w:style w:type="character" w:customStyle="1" w:styleId="apple-converted-space">
    <w:name w:val="apple-converted-space"/>
    <w:basedOn w:val="DefaultParagraphFont"/>
    <w:rsid w:val="008D3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2016-04-03T17:09:00Z</dcterms:created>
  <dcterms:modified xsi:type="dcterms:W3CDTF">2016-04-04T06:55:00Z</dcterms:modified>
</cp:coreProperties>
</file>