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805" w14:textId="4281BE86" w:rsidR="00F05B51" w:rsidRPr="00144801" w:rsidRDefault="00F05B51" w:rsidP="00632AC4">
      <w:pPr>
        <w:ind w:left="708" w:hanging="708"/>
        <w:rPr>
          <w:b/>
          <w:sz w:val="24"/>
        </w:rPr>
      </w:pPr>
    </w:p>
    <w:p w14:paraId="6C433630" w14:textId="77777777" w:rsidR="00F05B51" w:rsidRPr="00144801" w:rsidRDefault="00F05B51">
      <w:pPr>
        <w:jc w:val="center"/>
        <w:rPr>
          <w:b/>
          <w:sz w:val="24"/>
        </w:rPr>
      </w:pPr>
    </w:p>
    <w:p w14:paraId="6982CF7D" w14:textId="77777777" w:rsidR="00F05B51" w:rsidRPr="00144801" w:rsidRDefault="00F05B51">
      <w:pPr>
        <w:jc w:val="center"/>
        <w:rPr>
          <w:b/>
          <w:sz w:val="24"/>
        </w:rPr>
      </w:pPr>
    </w:p>
    <w:p w14:paraId="03A7B4BC" w14:textId="77777777" w:rsidR="00F05B51" w:rsidRPr="00144801" w:rsidRDefault="00F05B51">
      <w:pPr>
        <w:jc w:val="center"/>
        <w:rPr>
          <w:b/>
          <w:sz w:val="24"/>
          <w:lang w:val="en-GB"/>
        </w:rPr>
      </w:pPr>
    </w:p>
    <w:p w14:paraId="53CD334A" w14:textId="77777777" w:rsidR="00F05B51" w:rsidRPr="00144801" w:rsidRDefault="00F05B51">
      <w:pPr>
        <w:jc w:val="center"/>
        <w:rPr>
          <w:b/>
          <w:sz w:val="24"/>
          <w:lang w:val="en-GB"/>
        </w:rPr>
      </w:pPr>
    </w:p>
    <w:p w14:paraId="0235710F" w14:textId="77777777" w:rsidR="00F05B51" w:rsidRPr="00144801" w:rsidRDefault="00F05B51">
      <w:pPr>
        <w:jc w:val="center"/>
        <w:rPr>
          <w:b/>
          <w:sz w:val="24"/>
          <w:lang w:val="en-GB"/>
        </w:rPr>
      </w:pPr>
    </w:p>
    <w:p w14:paraId="573EF163" w14:textId="77777777" w:rsidR="00F05B51" w:rsidRPr="00144801" w:rsidRDefault="00F05B51">
      <w:pPr>
        <w:jc w:val="center"/>
        <w:rPr>
          <w:b/>
          <w:sz w:val="24"/>
          <w:lang w:val="en-GB"/>
        </w:rPr>
      </w:pPr>
    </w:p>
    <w:p w14:paraId="24BF51DD" w14:textId="77777777" w:rsidR="00F05B51" w:rsidRPr="00144801" w:rsidRDefault="00F05B51">
      <w:pPr>
        <w:jc w:val="center"/>
        <w:rPr>
          <w:b/>
          <w:sz w:val="24"/>
          <w:lang w:val="en-GB"/>
        </w:rPr>
      </w:pPr>
    </w:p>
    <w:p w14:paraId="5AB44F2B" w14:textId="77777777" w:rsidR="00F05B51" w:rsidRPr="00144801" w:rsidRDefault="00F05B51">
      <w:pPr>
        <w:jc w:val="center"/>
        <w:rPr>
          <w:b/>
          <w:sz w:val="24"/>
          <w:lang w:val="en-GB"/>
        </w:rPr>
      </w:pPr>
    </w:p>
    <w:p w14:paraId="524E1430" w14:textId="77777777" w:rsidR="00F05B51" w:rsidRPr="00144801"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proofErr w:type="gramStart"/>
      <w:r w:rsidRPr="00144801">
        <w:t>PLAN  DE</w:t>
      </w:r>
      <w:proofErr w:type="gramEnd"/>
      <w:r w:rsidRPr="00144801">
        <w:t xml:space="preserve">  SEGURIDAD</w:t>
      </w:r>
    </w:p>
    <w:p w14:paraId="1869610A" w14:textId="77777777" w:rsidR="00F05B51" w:rsidRPr="00144801"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proofErr w:type="gramStart"/>
      <w:r w:rsidRPr="00144801">
        <w:t>Y  SALUD</w:t>
      </w:r>
      <w:proofErr w:type="gramEnd"/>
    </w:p>
    <w:p w14:paraId="1DBC69D1" w14:textId="77777777" w:rsidR="00F05B51" w:rsidRPr="00144801" w:rsidRDefault="00F05B51">
      <w:pPr>
        <w:jc w:val="center"/>
        <w:rPr>
          <w:b/>
          <w:sz w:val="24"/>
        </w:rPr>
      </w:pPr>
    </w:p>
    <w:p w14:paraId="60343EB5" w14:textId="77777777" w:rsidR="00F05B51" w:rsidRPr="00144801" w:rsidRDefault="00F05B51">
      <w:pPr>
        <w:jc w:val="center"/>
        <w:rPr>
          <w:b/>
          <w:sz w:val="24"/>
        </w:rPr>
      </w:pPr>
    </w:p>
    <w:p w14:paraId="4F56800B" w14:textId="77777777" w:rsidR="00F05B51" w:rsidRPr="00144801" w:rsidRDefault="00F05B51">
      <w:pPr>
        <w:jc w:val="center"/>
        <w:rPr>
          <w:b/>
          <w:sz w:val="24"/>
        </w:rPr>
      </w:pPr>
    </w:p>
    <w:p w14:paraId="447AFB1D" w14:textId="77777777" w:rsidR="00F05B51" w:rsidRPr="00144801" w:rsidRDefault="00F05B51">
      <w:pPr>
        <w:jc w:val="center"/>
        <w:rPr>
          <w:b/>
          <w:sz w:val="24"/>
        </w:rPr>
      </w:pPr>
    </w:p>
    <w:p w14:paraId="3D006E90" w14:textId="77777777" w:rsidR="00F05B51" w:rsidRPr="00144801" w:rsidRDefault="00F05B51">
      <w:pPr>
        <w:jc w:val="center"/>
        <w:rPr>
          <w:b/>
          <w:sz w:val="24"/>
        </w:rPr>
      </w:pPr>
    </w:p>
    <w:p w14:paraId="549E5AC9" w14:textId="77777777" w:rsidR="00F05B51" w:rsidRPr="00144801" w:rsidRDefault="00F05B51">
      <w:pPr>
        <w:jc w:val="center"/>
        <w:rPr>
          <w:b/>
          <w:sz w:val="24"/>
        </w:rPr>
      </w:pPr>
    </w:p>
    <w:p w14:paraId="5A0DAE01" w14:textId="77777777" w:rsidR="00F05B51" w:rsidRPr="00144801"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144801">
        <w:t>PROYECTO:</w:t>
      </w:r>
    </w:p>
    <w:bookmarkStart w:id="0" w:name="mrkNombreProyecto" w:displacedByCustomXml="next"/>
    <w:bookmarkEnd w:id="0" w:displacedByCustomXml="next"/>
    <w:sdt>
      <w:sdtPr>
        <w:rPr>
          <w:color w:val="FFFFFF"/>
        </w:rPr>
        <w:id w:val="2128890822"/>
        <w:placeholder>
          <w:docPart w:val="{1d797a32-c71b-44c0-a2c9-c6141c06e7b1}"/>
        </w:placeholder>
        <w:showingPlcHdr/>
        <w:text/>
      </w:sdtPr>
      <w:sdtEndPr/>
      <w:sdtContent>
        <w:p w14:paraId="59D94629" w14:textId="27CD3B99" w:rsidR="00F05B51" w:rsidRPr="00144801"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r w:rsidRPr="00144801">
            <w:rPr>
              <w:color w:val="FFFFFF"/>
              <w:lang w:val="en-GB"/>
            </w:rPr>
            <w:t xml:space="preserve">&lt;Content Select=”./ProjectName” </w:t>
          </w:r>
          <w:r w:rsidR="000A005A" w:rsidRPr="00144801">
            <w:rPr>
              <w:color w:val="FFFFFF"/>
              <w:lang w:val="en-GB"/>
            </w:rPr>
            <w:t>Optional=”true”</w:t>
          </w:r>
          <w:r w:rsidRPr="00144801">
            <w:rPr>
              <w:color w:val="FFFFFF"/>
              <w:lang w:val="en-GB"/>
            </w:rPr>
            <w:t>/&gt;</w:t>
          </w:r>
        </w:p>
      </w:sdtContent>
    </w:sdt>
    <w:p w14:paraId="7F657F03" w14:textId="77777777" w:rsidR="00F05B51" w:rsidRPr="00144801" w:rsidRDefault="00F05B51">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p>
    <w:p w14:paraId="73C69A69" w14:textId="77777777" w:rsidR="00F05B51" w:rsidRPr="00144801" w:rsidRDefault="00F05B51">
      <w:pPr>
        <w:jc w:val="center"/>
        <w:rPr>
          <w:b/>
          <w:sz w:val="24"/>
          <w:lang w:val="en-GB"/>
        </w:rPr>
      </w:pPr>
    </w:p>
    <w:p w14:paraId="251EA5F5" w14:textId="77777777" w:rsidR="00F05B51" w:rsidRPr="00144801" w:rsidRDefault="00F05B51">
      <w:pPr>
        <w:jc w:val="center"/>
        <w:rPr>
          <w:b/>
          <w:sz w:val="24"/>
          <w:lang w:val="en-GB"/>
        </w:rPr>
      </w:pPr>
    </w:p>
    <w:p w14:paraId="23D16C91" w14:textId="77777777" w:rsidR="00F05B51" w:rsidRPr="00144801" w:rsidRDefault="00F05B51">
      <w:pPr>
        <w:jc w:val="center"/>
        <w:rPr>
          <w:b/>
          <w:sz w:val="24"/>
          <w:lang w:val="en-GB"/>
        </w:rPr>
      </w:pPr>
    </w:p>
    <w:p w14:paraId="343EB1DF" w14:textId="77777777" w:rsidR="00F05B51" w:rsidRPr="00144801" w:rsidRDefault="00F05B51">
      <w:pPr>
        <w:jc w:val="center"/>
        <w:rPr>
          <w:b/>
          <w:sz w:val="24"/>
          <w:lang w:val="en-GB"/>
        </w:rPr>
      </w:pPr>
    </w:p>
    <w:p w14:paraId="643A7E84" w14:textId="77777777" w:rsidR="00F05B51" w:rsidRPr="00144801" w:rsidRDefault="00F05B51">
      <w:pPr>
        <w:jc w:val="both"/>
        <w:rPr>
          <w:b/>
          <w:sz w:val="24"/>
          <w:lang w:val="en-GB"/>
        </w:rPr>
      </w:pPr>
    </w:p>
    <w:p w14:paraId="33148B3C" w14:textId="77777777" w:rsidR="00F05B51" w:rsidRPr="00144801" w:rsidRDefault="00F05B51">
      <w:pPr>
        <w:jc w:val="both"/>
        <w:rPr>
          <w:b/>
          <w:sz w:val="24"/>
          <w:lang w:val="en-GB"/>
        </w:rPr>
      </w:pPr>
    </w:p>
    <w:p w14:paraId="362E4B3F" w14:textId="77777777" w:rsidR="00F05B51" w:rsidRPr="00144801" w:rsidRDefault="00F05B51">
      <w:pPr>
        <w:jc w:val="both"/>
        <w:rPr>
          <w:b/>
          <w:sz w:val="24"/>
          <w:lang w:val="en-GB"/>
        </w:rPr>
      </w:pPr>
    </w:p>
    <w:p w14:paraId="2909908C" w14:textId="77777777" w:rsidR="00F05B51" w:rsidRPr="00144801" w:rsidRDefault="00F05B51">
      <w:pPr>
        <w:jc w:val="both"/>
        <w:rPr>
          <w:b/>
          <w:sz w:val="24"/>
          <w:lang w:val="en-GB"/>
        </w:rPr>
      </w:pPr>
    </w:p>
    <w:p w14:paraId="6EFB0A79" w14:textId="77777777" w:rsidR="00F05B51" w:rsidRPr="00144801" w:rsidRDefault="00F05B51">
      <w:pPr>
        <w:jc w:val="both"/>
        <w:rPr>
          <w:b/>
          <w:sz w:val="24"/>
          <w:lang w:val="en-GB"/>
        </w:rPr>
      </w:pPr>
    </w:p>
    <w:p w14:paraId="2FCDA5F7" w14:textId="77777777" w:rsidR="00F05B51" w:rsidRPr="00144801" w:rsidRDefault="00F05B51">
      <w:pPr>
        <w:jc w:val="both"/>
        <w:rPr>
          <w:b/>
          <w:sz w:val="24"/>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40"/>
        <w:gridCol w:w="4889"/>
      </w:tblGrid>
      <w:tr w:rsidR="00F05B51" w:rsidRPr="00E771FD" w14:paraId="6CFD7E76" w14:textId="77777777">
        <w:trPr>
          <w:trHeight w:val="485"/>
        </w:trPr>
        <w:tc>
          <w:tcPr>
            <w:tcW w:w="4940" w:type="dxa"/>
          </w:tcPr>
          <w:p w14:paraId="7F64BEAE" w14:textId="77777777" w:rsidR="00F05B51" w:rsidRPr="00144801" w:rsidRDefault="004E023D">
            <w:pPr>
              <w:rPr>
                <w:b/>
              </w:rPr>
            </w:pPr>
            <w:r w:rsidRPr="00144801">
              <w:rPr>
                <w:b/>
              </w:rPr>
              <w:t xml:space="preserve">ELABORADO </w:t>
            </w:r>
            <w:proofErr w:type="gramStart"/>
            <w:r w:rsidRPr="00144801">
              <w:rPr>
                <w:b/>
              </w:rPr>
              <w:t>POR :</w:t>
            </w:r>
            <w:proofErr w:type="gramEnd"/>
          </w:p>
          <w:p w14:paraId="56F42420" w14:textId="77777777" w:rsidR="00F05B51" w:rsidRPr="00144801" w:rsidRDefault="00F05B51"/>
          <w:p w14:paraId="6F1AD6D5" w14:textId="77777777" w:rsidR="00F05B51" w:rsidRPr="00144801" w:rsidRDefault="00F05B51"/>
          <w:sdt>
            <w:sdtPr>
              <w:id w:val="-795297680"/>
              <w:placeholder>
                <w:docPart w:val="{66908584-10dd-4878-b226-5e12953ff64b}"/>
              </w:placeholder>
              <w:showingPlcHdr/>
              <w:text/>
            </w:sdtPr>
            <w:sdtEndPr/>
            <w:sdtContent>
              <w:p w14:paraId="73B0A934" w14:textId="5DB6C7CB" w:rsidR="00F05B51" w:rsidRPr="00144801" w:rsidRDefault="004E023D">
                <w:r w:rsidRPr="00144801">
                  <w:rPr>
                    <w:lang w:val="en-GB"/>
                  </w:rPr>
                  <w:t>&lt;Content Select=”./CreatorName”</w:t>
                </w:r>
                <w:r w:rsidR="000A005A" w:rsidRPr="00144801">
                  <w:rPr>
                    <w:lang w:val="en-GB"/>
                  </w:rPr>
                  <w:t xml:space="preserve"> Optional=”true”</w:t>
                </w:r>
                <w:r w:rsidRPr="00144801">
                  <w:rPr>
                    <w:lang w:val="en-GB"/>
                  </w:rPr>
                  <w:t>/&gt;</w:t>
                </w:r>
              </w:p>
            </w:sdtContent>
          </w:sdt>
          <w:p w14:paraId="5B582B99" w14:textId="77777777" w:rsidR="00F05B51" w:rsidRPr="00144801" w:rsidRDefault="00F05B51"/>
          <w:p w14:paraId="608D6239" w14:textId="77777777" w:rsidR="00F05B51" w:rsidRPr="00144801" w:rsidRDefault="00F05B51">
            <w:pPr>
              <w:jc w:val="center"/>
            </w:pPr>
            <w:bookmarkStart w:id="1" w:name="mrkRealizadoPor"/>
            <w:bookmarkEnd w:id="1"/>
          </w:p>
        </w:tc>
        <w:tc>
          <w:tcPr>
            <w:tcW w:w="4889" w:type="dxa"/>
          </w:tcPr>
          <w:p w14:paraId="2AFE1626" w14:textId="77777777" w:rsidR="00F05B51" w:rsidRPr="00144801" w:rsidRDefault="004E023D">
            <w:pPr>
              <w:rPr>
                <w:lang w:val="en-GB"/>
              </w:rPr>
            </w:pPr>
            <w:r w:rsidRPr="00144801">
              <w:rPr>
                <w:b/>
                <w:lang w:val="en-GB"/>
              </w:rPr>
              <w:t>REVISADO POR:</w:t>
            </w:r>
            <w:r w:rsidRPr="00144801">
              <w:rPr>
                <w:lang w:val="en-GB"/>
              </w:rPr>
              <w:t xml:space="preserve"> </w:t>
            </w:r>
          </w:p>
          <w:p w14:paraId="70A489CA" w14:textId="77777777" w:rsidR="00F05B51" w:rsidRPr="00144801" w:rsidRDefault="00F05B51">
            <w:pPr>
              <w:rPr>
                <w:lang w:val="en-GB"/>
              </w:rPr>
            </w:pPr>
          </w:p>
          <w:p w14:paraId="7347105A" w14:textId="77777777" w:rsidR="00F05B51" w:rsidRPr="00144801" w:rsidRDefault="00F05B51">
            <w:pPr>
              <w:pStyle w:val="Encabezado"/>
              <w:tabs>
                <w:tab w:val="clear" w:pos="4252"/>
                <w:tab w:val="clear" w:pos="8504"/>
              </w:tabs>
              <w:rPr>
                <w:lang w:val="en-GB"/>
              </w:rPr>
            </w:pPr>
          </w:p>
          <w:p w14:paraId="084B4436" w14:textId="0C159621" w:rsidR="00F05B51" w:rsidRPr="00144801" w:rsidRDefault="00E30AE7">
            <w:pPr>
              <w:rPr>
                <w:lang w:val="en-GB"/>
              </w:rPr>
            </w:pPr>
            <w:sdt>
              <w:sdtPr>
                <w:rPr>
                  <w:rFonts w:cs="Courier New"/>
                  <w:color w:val="DCDCDC"/>
                  <w:sz w:val="20"/>
                </w:rPr>
                <w:id w:val="1800343435"/>
                <w:placeholder>
                  <w:docPart w:val="{02be06c6-c446-4686-98ef-44dabbc9ae8b}"/>
                </w:placeholder>
                <w:showingPlcHdr/>
                <w:text/>
              </w:sdtPr>
              <w:sdtEndPr/>
              <w:sdtContent>
                <w:r w:rsidR="004E023D" w:rsidRPr="00144801">
                  <w:rPr>
                    <w:rStyle w:val="Textodelmarcadordeposicin"/>
                    <w:color w:val="000000" w:themeColor="text1"/>
                    <w:lang w:val="en-GB"/>
                  </w:rPr>
                  <w:t>&lt;Content Select=”./ApproverName”</w:t>
                </w:r>
                <w:r w:rsidR="000A005A" w:rsidRPr="00144801">
                  <w:rPr>
                    <w:rStyle w:val="Textodelmarcadordeposicin"/>
                    <w:color w:val="000000" w:themeColor="text1"/>
                    <w:lang w:val="en-GB"/>
                  </w:rPr>
                  <w:t xml:space="preserve"> </w:t>
                </w:r>
                <w:r w:rsidR="000A005A" w:rsidRPr="00144801">
                  <w:rPr>
                    <w:lang w:val="en-GB"/>
                  </w:rPr>
                  <w:t>Optional=”true”</w:t>
                </w:r>
                <w:r w:rsidR="004E023D" w:rsidRPr="00144801">
                  <w:rPr>
                    <w:rStyle w:val="Textodelmarcadordeposicin"/>
                    <w:color w:val="000000" w:themeColor="text1"/>
                    <w:lang w:val="en-GB"/>
                  </w:rPr>
                  <w:t>/&gt;</w:t>
                </w:r>
              </w:sdtContent>
            </w:sdt>
          </w:p>
          <w:p w14:paraId="4A84744E" w14:textId="77777777" w:rsidR="00F05B51" w:rsidRPr="00144801" w:rsidRDefault="00F05B51">
            <w:pPr>
              <w:rPr>
                <w:lang w:val="en-GB"/>
              </w:rPr>
            </w:pPr>
          </w:p>
          <w:p w14:paraId="566EA003" w14:textId="77777777" w:rsidR="00F05B51" w:rsidRPr="00144801" w:rsidRDefault="00F05B51">
            <w:pPr>
              <w:jc w:val="center"/>
              <w:rPr>
                <w:lang w:val="en-GB"/>
              </w:rPr>
            </w:pPr>
            <w:bookmarkStart w:id="2" w:name="mrkRevisadoPor"/>
            <w:bookmarkEnd w:id="2"/>
          </w:p>
        </w:tc>
      </w:tr>
    </w:tbl>
    <w:p w14:paraId="53E959DF" w14:textId="77777777" w:rsidR="00F05B51" w:rsidRPr="00144801" w:rsidRDefault="00F05B51">
      <w:pPr>
        <w:jc w:val="both"/>
        <w:rPr>
          <w:b/>
          <w:sz w:val="24"/>
          <w:lang w:val="en-GB"/>
        </w:rPr>
        <w:sectPr w:rsidR="00F05B51" w:rsidRPr="00144801">
          <w:headerReference w:type="default" r:id="rId12"/>
          <w:footerReference w:type="default" r:id="rId13"/>
          <w:pgSz w:w="11906" w:h="16838"/>
          <w:pgMar w:top="2126" w:right="851" w:bottom="1418" w:left="1418" w:header="720" w:footer="363" w:gutter="0"/>
          <w:cols w:space="720"/>
        </w:sectPr>
      </w:pPr>
    </w:p>
    <w:p w14:paraId="3A299428" w14:textId="77777777" w:rsidR="00F05B51" w:rsidRPr="00144801" w:rsidRDefault="004E023D">
      <w:pPr>
        <w:pStyle w:val="Encabezado"/>
        <w:tabs>
          <w:tab w:val="left" w:pos="708"/>
        </w:tabs>
        <w:rPr>
          <w:b/>
          <w:sz w:val="28"/>
          <w:szCs w:val="28"/>
          <w:u w:val="single"/>
        </w:rPr>
      </w:pPr>
      <w:r w:rsidRPr="00144801">
        <w:rPr>
          <w:b/>
          <w:sz w:val="28"/>
          <w:szCs w:val="28"/>
          <w:u w:val="single"/>
        </w:rPr>
        <w:lastRenderedPageBreak/>
        <w:t>ÍNDICE</w:t>
      </w:r>
    </w:p>
    <w:bookmarkStart w:id="5" w:name="_GoBack"/>
    <w:bookmarkEnd w:id="5"/>
    <w:p w14:paraId="6E4D1B3A" w14:textId="5AFC3207" w:rsidR="00D64D98" w:rsidRDefault="004E023D">
      <w:pPr>
        <w:pStyle w:val="TDC2"/>
        <w:rPr>
          <w:rFonts w:asciiTheme="minorHAnsi" w:eastAsiaTheme="minorEastAsia" w:hAnsiTheme="minorHAnsi"/>
          <w:b w:val="0"/>
          <w:caps w:val="0"/>
          <w:noProof/>
          <w:sz w:val="22"/>
          <w:szCs w:val="22"/>
        </w:rPr>
      </w:pPr>
      <w:r w:rsidRPr="00144801">
        <w:rPr>
          <w:caps w:val="0"/>
          <w:sz w:val="20"/>
        </w:rPr>
        <w:fldChar w:fldCharType="begin"/>
      </w:r>
      <w:r w:rsidRPr="00144801">
        <w:rPr>
          <w:caps w:val="0"/>
          <w:sz w:val="20"/>
        </w:rPr>
        <w:instrText xml:space="preserve"> TOC \h \z \t "Título 1;2;Título 2;3;Título 3;4;Título;1" </w:instrText>
      </w:r>
      <w:r w:rsidRPr="00144801">
        <w:rPr>
          <w:caps w:val="0"/>
          <w:sz w:val="20"/>
        </w:rPr>
        <w:fldChar w:fldCharType="separate"/>
      </w:r>
      <w:hyperlink w:anchor="_Toc88743252" w:history="1">
        <w:r w:rsidR="00D64D98" w:rsidRPr="00CE29A9">
          <w:rPr>
            <w:rStyle w:val="Hipervnculo"/>
            <w:noProof/>
          </w:rPr>
          <w:t>A) MEMORIA</w:t>
        </w:r>
        <w:r w:rsidR="00D64D98">
          <w:rPr>
            <w:noProof/>
            <w:webHidden/>
          </w:rPr>
          <w:tab/>
        </w:r>
        <w:r w:rsidR="00D64D98">
          <w:rPr>
            <w:noProof/>
            <w:webHidden/>
          </w:rPr>
          <w:fldChar w:fldCharType="begin"/>
        </w:r>
        <w:r w:rsidR="00D64D98">
          <w:rPr>
            <w:noProof/>
            <w:webHidden/>
          </w:rPr>
          <w:instrText xml:space="preserve"> PAGEREF _Toc88743252 \h </w:instrText>
        </w:r>
        <w:r w:rsidR="00D64D98">
          <w:rPr>
            <w:noProof/>
            <w:webHidden/>
          </w:rPr>
        </w:r>
        <w:r w:rsidR="00D64D98">
          <w:rPr>
            <w:noProof/>
            <w:webHidden/>
          </w:rPr>
          <w:fldChar w:fldCharType="separate"/>
        </w:r>
        <w:r w:rsidR="00D64D98">
          <w:rPr>
            <w:noProof/>
            <w:webHidden/>
          </w:rPr>
          <w:t>4</w:t>
        </w:r>
        <w:r w:rsidR="00D64D98">
          <w:rPr>
            <w:noProof/>
            <w:webHidden/>
          </w:rPr>
          <w:fldChar w:fldCharType="end"/>
        </w:r>
      </w:hyperlink>
    </w:p>
    <w:p w14:paraId="1F1A63F4" w14:textId="1D6C9815" w:rsidR="00D64D98" w:rsidRDefault="00D64D98">
      <w:pPr>
        <w:pStyle w:val="TDC2"/>
        <w:rPr>
          <w:rFonts w:asciiTheme="minorHAnsi" w:eastAsiaTheme="minorEastAsia" w:hAnsiTheme="minorHAnsi"/>
          <w:b w:val="0"/>
          <w:caps w:val="0"/>
          <w:noProof/>
          <w:sz w:val="22"/>
          <w:szCs w:val="22"/>
        </w:rPr>
      </w:pPr>
      <w:hyperlink w:anchor="_Toc88743253" w:history="1">
        <w:r w:rsidRPr="00CE29A9">
          <w:rPr>
            <w:rStyle w:val="Hipervnculo"/>
            <w:noProof/>
          </w:rPr>
          <w:t>1.- OBJETO.</w:t>
        </w:r>
        <w:r>
          <w:rPr>
            <w:noProof/>
            <w:webHidden/>
          </w:rPr>
          <w:tab/>
        </w:r>
        <w:r>
          <w:rPr>
            <w:noProof/>
            <w:webHidden/>
          </w:rPr>
          <w:fldChar w:fldCharType="begin"/>
        </w:r>
        <w:r>
          <w:rPr>
            <w:noProof/>
            <w:webHidden/>
          </w:rPr>
          <w:instrText xml:space="preserve"> PAGEREF _Toc88743253 \h </w:instrText>
        </w:r>
        <w:r>
          <w:rPr>
            <w:noProof/>
            <w:webHidden/>
          </w:rPr>
        </w:r>
        <w:r>
          <w:rPr>
            <w:noProof/>
            <w:webHidden/>
          </w:rPr>
          <w:fldChar w:fldCharType="separate"/>
        </w:r>
        <w:r>
          <w:rPr>
            <w:noProof/>
            <w:webHidden/>
          </w:rPr>
          <w:t>5</w:t>
        </w:r>
        <w:r>
          <w:rPr>
            <w:noProof/>
            <w:webHidden/>
          </w:rPr>
          <w:fldChar w:fldCharType="end"/>
        </w:r>
      </w:hyperlink>
    </w:p>
    <w:p w14:paraId="52794010" w14:textId="1249EAAE" w:rsidR="00D64D98" w:rsidRDefault="00D64D98">
      <w:pPr>
        <w:pStyle w:val="TDC2"/>
        <w:rPr>
          <w:rFonts w:asciiTheme="minorHAnsi" w:eastAsiaTheme="minorEastAsia" w:hAnsiTheme="minorHAnsi"/>
          <w:b w:val="0"/>
          <w:caps w:val="0"/>
          <w:noProof/>
          <w:sz w:val="22"/>
          <w:szCs w:val="22"/>
        </w:rPr>
      </w:pPr>
      <w:hyperlink w:anchor="_Toc88743254" w:history="1">
        <w:r w:rsidRPr="00CE29A9">
          <w:rPr>
            <w:rStyle w:val="Hipervnculo"/>
            <w:noProof/>
          </w:rPr>
          <w:t>2.- DESCRIPCIÓN DE LA OBRA Y SITUACIÓN</w:t>
        </w:r>
        <w:r>
          <w:rPr>
            <w:noProof/>
            <w:webHidden/>
          </w:rPr>
          <w:tab/>
        </w:r>
        <w:r>
          <w:rPr>
            <w:noProof/>
            <w:webHidden/>
          </w:rPr>
          <w:fldChar w:fldCharType="begin"/>
        </w:r>
        <w:r>
          <w:rPr>
            <w:noProof/>
            <w:webHidden/>
          </w:rPr>
          <w:instrText xml:space="preserve"> PAGEREF _Toc88743254 \h </w:instrText>
        </w:r>
        <w:r>
          <w:rPr>
            <w:noProof/>
            <w:webHidden/>
          </w:rPr>
        </w:r>
        <w:r>
          <w:rPr>
            <w:noProof/>
            <w:webHidden/>
          </w:rPr>
          <w:fldChar w:fldCharType="separate"/>
        </w:r>
        <w:r>
          <w:rPr>
            <w:noProof/>
            <w:webHidden/>
          </w:rPr>
          <w:t>5</w:t>
        </w:r>
        <w:r>
          <w:rPr>
            <w:noProof/>
            <w:webHidden/>
          </w:rPr>
          <w:fldChar w:fldCharType="end"/>
        </w:r>
      </w:hyperlink>
    </w:p>
    <w:p w14:paraId="109B770A" w14:textId="51F48536" w:rsidR="00D64D98" w:rsidRDefault="00D64D98">
      <w:pPr>
        <w:pStyle w:val="TDC3"/>
        <w:tabs>
          <w:tab w:val="right" w:leader="dot" w:pos="9627"/>
        </w:tabs>
        <w:rPr>
          <w:rFonts w:asciiTheme="minorHAnsi" w:eastAsiaTheme="minorEastAsia" w:hAnsiTheme="minorHAnsi"/>
          <w:noProof/>
          <w:sz w:val="22"/>
          <w:szCs w:val="22"/>
        </w:rPr>
      </w:pPr>
      <w:hyperlink w:anchor="_Toc88743255" w:history="1">
        <w:r w:rsidRPr="00CE29A9">
          <w:rPr>
            <w:rStyle w:val="Hipervnculo"/>
            <w:noProof/>
          </w:rPr>
          <w:t>2.1- Descripción de la obra y situación</w:t>
        </w:r>
        <w:r>
          <w:rPr>
            <w:noProof/>
            <w:webHidden/>
          </w:rPr>
          <w:tab/>
        </w:r>
        <w:r>
          <w:rPr>
            <w:noProof/>
            <w:webHidden/>
          </w:rPr>
          <w:fldChar w:fldCharType="begin"/>
        </w:r>
        <w:r>
          <w:rPr>
            <w:noProof/>
            <w:webHidden/>
          </w:rPr>
          <w:instrText xml:space="preserve"> PAGEREF _Toc88743255 \h </w:instrText>
        </w:r>
        <w:r>
          <w:rPr>
            <w:noProof/>
            <w:webHidden/>
          </w:rPr>
        </w:r>
        <w:r>
          <w:rPr>
            <w:noProof/>
            <w:webHidden/>
          </w:rPr>
          <w:fldChar w:fldCharType="separate"/>
        </w:r>
        <w:r>
          <w:rPr>
            <w:noProof/>
            <w:webHidden/>
          </w:rPr>
          <w:t>5</w:t>
        </w:r>
        <w:r>
          <w:rPr>
            <w:noProof/>
            <w:webHidden/>
          </w:rPr>
          <w:fldChar w:fldCharType="end"/>
        </w:r>
      </w:hyperlink>
    </w:p>
    <w:p w14:paraId="37326A37" w14:textId="5F3DD3E6" w:rsidR="00D64D98" w:rsidRDefault="00D64D98">
      <w:pPr>
        <w:pStyle w:val="TDC3"/>
        <w:tabs>
          <w:tab w:val="right" w:leader="dot" w:pos="9627"/>
        </w:tabs>
        <w:rPr>
          <w:rFonts w:asciiTheme="minorHAnsi" w:eastAsiaTheme="minorEastAsia" w:hAnsiTheme="minorHAnsi"/>
          <w:noProof/>
          <w:sz w:val="22"/>
          <w:szCs w:val="22"/>
        </w:rPr>
      </w:pPr>
      <w:hyperlink w:anchor="_Toc88743256" w:history="1">
        <w:r w:rsidRPr="00CE29A9">
          <w:rPr>
            <w:rStyle w:val="Hipervnculo"/>
            <w:noProof/>
          </w:rPr>
          <w:t>2.2.- Presupuesto total de seguridad, plazo de ejecución y previsión de mano de obra</w:t>
        </w:r>
        <w:r>
          <w:rPr>
            <w:noProof/>
            <w:webHidden/>
          </w:rPr>
          <w:tab/>
        </w:r>
        <w:r>
          <w:rPr>
            <w:noProof/>
            <w:webHidden/>
          </w:rPr>
          <w:fldChar w:fldCharType="begin"/>
        </w:r>
        <w:r>
          <w:rPr>
            <w:noProof/>
            <w:webHidden/>
          </w:rPr>
          <w:instrText xml:space="preserve"> PAGEREF _Toc88743256 \h </w:instrText>
        </w:r>
        <w:r>
          <w:rPr>
            <w:noProof/>
            <w:webHidden/>
          </w:rPr>
        </w:r>
        <w:r>
          <w:rPr>
            <w:noProof/>
            <w:webHidden/>
          </w:rPr>
          <w:fldChar w:fldCharType="separate"/>
        </w:r>
        <w:r>
          <w:rPr>
            <w:noProof/>
            <w:webHidden/>
          </w:rPr>
          <w:t>5</w:t>
        </w:r>
        <w:r>
          <w:rPr>
            <w:noProof/>
            <w:webHidden/>
          </w:rPr>
          <w:fldChar w:fldCharType="end"/>
        </w:r>
      </w:hyperlink>
    </w:p>
    <w:p w14:paraId="24218092" w14:textId="5CF05C2B" w:rsidR="00D64D98" w:rsidRDefault="00D64D98">
      <w:pPr>
        <w:pStyle w:val="TDC3"/>
        <w:tabs>
          <w:tab w:val="right" w:leader="dot" w:pos="9627"/>
        </w:tabs>
        <w:rPr>
          <w:rFonts w:asciiTheme="minorHAnsi" w:eastAsiaTheme="minorEastAsia" w:hAnsiTheme="minorHAnsi"/>
          <w:noProof/>
          <w:sz w:val="22"/>
          <w:szCs w:val="22"/>
        </w:rPr>
      </w:pPr>
      <w:hyperlink w:anchor="_Toc88743257" w:history="1">
        <w:r w:rsidRPr="00CE29A9">
          <w:rPr>
            <w:rStyle w:val="Hipervnculo"/>
            <w:noProof/>
          </w:rPr>
          <w:t>2.3.- Identificación de las actividades a realizar</w:t>
        </w:r>
        <w:r>
          <w:rPr>
            <w:noProof/>
            <w:webHidden/>
          </w:rPr>
          <w:tab/>
        </w:r>
        <w:r>
          <w:rPr>
            <w:noProof/>
            <w:webHidden/>
          </w:rPr>
          <w:fldChar w:fldCharType="begin"/>
        </w:r>
        <w:r>
          <w:rPr>
            <w:noProof/>
            <w:webHidden/>
          </w:rPr>
          <w:instrText xml:space="preserve"> PAGEREF _Toc88743257 \h </w:instrText>
        </w:r>
        <w:r>
          <w:rPr>
            <w:noProof/>
            <w:webHidden/>
          </w:rPr>
        </w:r>
        <w:r>
          <w:rPr>
            <w:noProof/>
            <w:webHidden/>
          </w:rPr>
          <w:fldChar w:fldCharType="separate"/>
        </w:r>
        <w:r>
          <w:rPr>
            <w:noProof/>
            <w:webHidden/>
          </w:rPr>
          <w:t>5</w:t>
        </w:r>
        <w:r>
          <w:rPr>
            <w:noProof/>
            <w:webHidden/>
          </w:rPr>
          <w:fldChar w:fldCharType="end"/>
        </w:r>
      </w:hyperlink>
    </w:p>
    <w:p w14:paraId="344E2A8B" w14:textId="28B57CD5" w:rsidR="00D64D98" w:rsidRDefault="00D64D98">
      <w:pPr>
        <w:pStyle w:val="TDC3"/>
        <w:tabs>
          <w:tab w:val="right" w:leader="dot" w:pos="9627"/>
        </w:tabs>
        <w:rPr>
          <w:rFonts w:asciiTheme="minorHAnsi" w:eastAsiaTheme="minorEastAsia" w:hAnsiTheme="minorHAnsi"/>
          <w:noProof/>
          <w:sz w:val="22"/>
          <w:szCs w:val="22"/>
        </w:rPr>
      </w:pPr>
      <w:hyperlink w:anchor="_Toc88743258" w:history="1">
        <w:r w:rsidRPr="00CE29A9">
          <w:rPr>
            <w:rStyle w:val="Hipervnculo"/>
            <w:noProof/>
          </w:rPr>
          <w:t>2.4.-Interferencias y servicios afectados</w:t>
        </w:r>
        <w:r>
          <w:rPr>
            <w:noProof/>
            <w:webHidden/>
          </w:rPr>
          <w:tab/>
        </w:r>
        <w:r>
          <w:rPr>
            <w:noProof/>
            <w:webHidden/>
          </w:rPr>
          <w:fldChar w:fldCharType="begin"/>
        </w:r>
        <w:r>
          <w:rPr>
            <w:noProof/>
            <w:webHidden/>
          </w:rPr>
          <w:instrText xml:space="preserve"> PAGEREF _Toc88743258 \h </w:instrText>
        </w:r>
        <w:r>
          <w:rPr>
            <w:noProof/>
            <w:webHidden/>
          </w:rPr>
        </w:r>
        <w:r>
          <w:rPr>
            <w:noProof/>
            <w:webHidden/>
          </w:rPr>
          <w:fldChar w:fldCharType="separate"/>
        </w:r>
        <w:r>
          <w:rPr>
            <w:noProof/>
            <w:webHidden/>
          </w:rPr>
          <w:t>5</w:t>
        </w:r>
        <w:r>
          <w:rPr>
            <w:noProof/>
            <w:webHidden/>
          </w:rPr>
          <w:fldChar w:fldCharType="end"/>
        </w:r>
      </w:hyperlink>
    </w:p>
    <w:p w14:paraId="35C2F79B" w14:textId="25AAD050" w:rsidR="00D64D98" w:rsidRDefault="00D64D98">
      <w:pPr>
        <w:pStyle w:val="TDC2"/>
        <w:rPr>
          <w:rFonts w:asciiTheme="minorHAnsi" w:eastAsiaTheme="minorEastAsia" w:hAnsiTheme="minorHAnsi"/>
          <w:b w:val="0"/>
          <w:caps w:val="0"/>
          <w:noProof/>
          <w:sz w:val="22"/>
          <w:szCs w:val="22"/>
        </w:rPr>
      </w:pPr>
      <w:hyperlink w:anchor="_Toc88743259" w:history="1">
        <w:r w:rsidRPr="00CE29A9">
          <w:rPr>
            <w:rStyle w:val="Hipervnculo"/>
            <w:noProof/>
          </w:rPr>
          <w:t>3.- ORGANIZACIÓN PREVENTIVA DE LA OBRA</w:t>
        </w:r>
        <w:r>
          <w:rPr>
            <w:noProof/>
            <w:webHidden/>
          </w:rPr>
          <w:tab/>
        </w:r>
        <w:r>
          <w:rPr>
            <w:noProof/>
            <w:webHidden/>
          </w:rPr>
          <w:fldChar w:fldCharType="begin"/>
        </w:r>
        <w:r>
          <w:rPr>
            <w:noProof/>
            <w:webHidden/>
          </w:rPr>
          <w:instrText xml:space="preserve"> PAGEREF _Toc88743259 \h </w:instrText>
        </w:r>
        <w:r>
          <w:rPr>
            <w:noProof/>
            <w:webHidden/>
          </w:rPr>
        </w:r>
        <w:r>
          <w:rPr>
            <w:noProof/>
            <w:webHidden/>
          </w:rPr>
          <w:fldChar w:fldCharType="separate"/>
        </w:r>
        <w:r>
          <w:rPr>
            <w:noProof/>
            <w:webHidden/>
          </w:rPr>
          <w:t>6</w:t>
        </w:r>
        <w:r>
          <w:rPr>
            <w:noProof/>
            <w:webHidden/>
          </w:rPr>
          <w:fldChar w:fldCharType="end"/>
        </w:r>
      </w:hyperlink>
    </w:p>
    <w:p w14:paraId="13A1B85F" w14:textId="67D365B9" w:rsidR="00D64D98" w:rsidRDefault="00D64D98">
      <w:pPr>
        <w:pStyle w:val="TDC2"/>
        <w:rPr>
          <w:rFonts w:asciiTheme="minorHAnsi" w:eastAsiaTheme="minorEastAsia" w:hAnsiTheme="minorHAnsi"/>
          <w:b w:val="0"/>
          <w:caps w:val="0"/>
          <w:noProof/>
          <w:sz w:val="22"/>
          <w:szCs w:val="22"/>
        </w:rPr>
      </w:pPr>
      <w:hyperlink w:anchor="_Toc88743260" w:history="1">
        <w:r w:rsidRPr="00CE29A9">
          <w:rPr>
            <w:rStyle w:val="Hipervnculo"/>
            <w:noProof/>
          </w:rPr>
          <w:t>4.- RECONOCIMIENTOS MÉDICOS</w:t>
        </w:r>
        <w:r>
          <w:rPr>
            <w:noProof/>
            <w:webHidden/>
          </w:rPr>
          <w:tab/>
        </w:r>
        <w:r>
          <w:rPr>
            <w:noProof/>
            <w:webHidden/>
          </w:rPr>
          <w:fldChar w:fldCharType="begin"/>
        </w:r>
        <w:r>
          <w:rPr>
            <w:noProof/>
            <w:webHidden/>
          </w:rPr>
          <w:instrText xml:space="preserve"> PAGEREF _Toc88743260 \h </w:instrText>
        </w:r>
        <w:r>
          <w:rPr>
            <w:noProof/>
            <w:webHidden/>
          </w:rPr>
        </w:r>
        <w:r>
          <w:rPr>
            <w:noProof/>
            <w:webHidden/>
          </w:rPr>
          <w:fldChar w:fldCharType="separate"/>
        </w:r>
        <w:r>
          <w:rPr>
            <w:noProof/>
            <w:webHidden/>
          </w:rPr>
          <w:t>6</w:t>
        </w:r>
        <w:r>
          <w:rPr>
            <w:noProof/>
            <w:webHidden/>
          </w:rPr>
          <w:fldChar w:fldCharType="end"/>
        </w:r>
      </w:hyperlink>
    </w:p>
    <w:p w14:paraId="3E2ADDCB" w14:textId="01320BFD" w:rsidR="00D64D98" w:rsidRDefault="00D64D98">
      <w:pPr>
        <w:pStyle w:val="TDC2"/>
        <w:rPr>
          <w:rFonts w:asciiTheme="minorHAnsi" w:eastAsiaTheme="minorEastAsia" w:hAnsiTheme="minorHAnsi"/>
          <w:b w:val="0"/>
          <w:caps w:val="0"/>
          <w:noProof/>
          <w:sz w:val="22"/>
          <w:szCs w:val="22"/>
        </w:rPr>
      </w:pPr>
      <w:hyperlink w:anchor="_Toc88743261" w:history="1">
        <w:r w:rsidRPr="00CE29A9">
          <w:rPr>
            <w:rStyle w:val="Hipervnculo"/>
            <w:noProof/>
          </w:rPr>
          <w:t>5.- PLAN DE EMERGENCIA, EVACUACIÓN DE ACCIDENTADOS Y PRIMEROS AUXILIOS</w:t>
        </w:r>
        <w:r>
          <w:rPr>
            <w:noProof/>
            <w:webHidden/>
          </w:rPr>
          <w:tab/>
        </w:r>
        <w:r>
          <w:rPr>
            <w:noProof/>
            <w:webHidden/>
          </w:rPr>
          <w:fldChar w:fldCharType="begin"/>
        </w:r>
        <w:r>
          <w:rPr>
            <w:noProof/>
            <w:webHidden/>
          </w:rPr>
          <w:instrText xml:space="preserve"> PAGEREF _Toc88743261 \h </w:instrText>
        </w:r>
        <w:r>
          <w:rPr>
            <w:noProof/>
            <w:webHidden/>
          </w:rPr>
        </w:r>
        <w:r>
          <w:rPr>
            <w:noProof/>
            <w:webHidden/>
          </w:rPr>
          <w:fldChar w:fldCharType="separate"/>
        </w:r>
        <w:r>
          <w:rPr>
            <w:noProof/>
            <w:webHidden/>
          </w:rPr>
          <w:t>6</w:t>
        </w:r>
        <w:r>
          <w:rPr>
            <w:noProof/>
            <w:webHidden/>
          </w:rPr>
          <w:fldChar w:fldCharType="end"/>
        </w:r>
      </w:hyperlink>
    </w:p>
    <w:p w14:paraId="0D8B80F4" w14:textId="30D4FA15" w:rsidR="00D64D98" w:rsidRDefault="00D64D98">
      <w:pPr>
        <w:pStyle w:val="TDC2"/>
        <w:rPr>
          <w:rFonts w:asciiTheme="minorHAnsi" w:eastAsiaTheme="minorEastAsia" w:hAnsiTheme="minorHAnsi"/>
          <w:b w:val="0"/>
          <w:caps w:val="0"/>
          <w:noProof/>
          <w:sz w:val="22"/>
          <w:szCs w:val="22"/>
        </w:rPr>
      </w:pPr>
      <w:hyperlink w:anchor="_Toc88743262" w:history="1">
        <w:r w:rsidRPr="00CE29A9">
          <w:rPr>
            <w:rStyle w:val="Hipervnculo"/>
            <w:noProof/>
          </w:rPr>
          <w:t>6.- INFORMACIÓN Y FORMACIÓN EN PREVENCIÓN</w:t>
        </w:r>
        <w:r>
          <w:rPr>
            <w:noProof/>
            <w:webHidden/>
          </w:rPr>
          <w:tab/>
        </w:r>
        <w:r>
          <w:rPr>
            <w:noProof/>
            <w:webHidden/>
          </w:rPr>
          <w:fldChar w:fldCharType="begin"/>
        </w:r>
        <w:r>
          <w:rPr>
            <w:noProof/>
            <w:webHidden/>
          </w:rPr>
          <w:instrText xml:space="preserve"> PAGEREF _Toc88743262 \h </w:instrText>
        </w:r>
        <w:r>
          <w:rPr>
            <w:noProof/>
            <w:webHidden/>
          </w:rPr>
        </w:r>
        <w:r>
          <w:rPr>
            <w:noProof/>
            <w:webHidden/>
          </w:rPr>
          <w:fldChar w:fldCharType="separate"/>
        </w:r>
        <w:r>
          <w:rPr>
            <w:noProof/>
            <w:webHidden/>
          </w:rPr>
          <w:t>6</w:t>
        </w:r>
        <w:r>
          <w:rPr>
            <w:noProof/>
            <w:webHidden/>
          </w:rPr>
          <w:fldChar w:fldCharType="end"/>
        </w:r>
      </w:hyperlink>
    </w:p>
    <w:p w14:paraId="3BDEB9B4" w14:textId="5B605492" w:rsidR="00D64D98" w:rsidRDefault="00D64D98">
      <w:pPr>
        <w:pStyle w:val="TDC2"/>
        <w:rPr>
          <w:rFonts w:asciiTheme="minorHAnsi" w:eastAsiaTheme="minorEastAsia" w:hAnsiTheme="minorHAnsi"/>
          <w:b w:val="0"/>
          <w:caps w:val="0"/>
          <w:noProof/>
          <w:sz w:val="22"/>
          <w:szCs w:val="22"/>
        </w:rPr>
      </w:pPr>
      <w:hyperlink w:anchor="_Toc88743263" w:history="1">
        <w:r w:rsidRPr="00CE29A9">
          <w:rPr>
            <w:rStyle w:val="Hipervnculo"/>
            <w:noProof/>
          </w:rPr>
          <w:t>7.- RECURSOS PREVENTIVOS</w:t>
        </w:r>
        <w:r>
          <w:rPr>
            <w:noProof/>
            <w:webHidden/>
          </w:rPr>
          <w:tab/>
        </w:r>
        <w:r>
          <w:rPr>
            <w:noProof/>
            <w:webHidden/>
          </w:rPr>
          <w:fldChar w:fldCharType="begin"/>
        </w:r>
        <w:r>
          <w:rPr>
            <w:noProof/>
            <w:webHidden/>
          </w:rPr>
          <w:instrText xml:space="preserve"> PAGEREF _Toc88743263 \h </w:instrText>
        </w:r>
        <w:r>
          <w:rPr>
            <w:noProof/>
            <w:webHidden/>
          </w:rPr>
        </w:r>
        <w:r>
          <w:rPr>
            <w:noProof/>
            <w:webHidden/>
          </w:rPr>
          <w:fldChar w:fldCharType="separate"/>
        </w:r>
        <w:r>
          <w:rPr>
            <w:noProof/>
            <w:webHidden/>
          </w:rPr>
          <w:t>6</w:t>
        </w:r>
        <w:r>
          <w:rPr>
            <w:noProof/>
            <w:webHidden/>
          </w:rPr>
          <w:fldChar w:fldCharType="end"/>
        </w:r>
      </w:hyperlink>
    </w:p>
    <w:p w14:paraId="6A86F68B" w14:textId="01AE9E4C" w:rsidR="00D64D98" w:rsidRDefault="00D64D98">
      <w:pPr>
        <w:pStyle w:val="TDC2"/>
        <w:rPr>
          <w:rFonts w:asciiTheme="minorHAnsi" w:eastAsiaTheme="minorEastAsia" w:hAnsiTheme="minorHAnsi"/>
          <w:b w:val="0"/>
          <w:caps w:val="0"/>
          <w:noProof/>
          <w:sz w:val="22"/>
          <w:szCs w:val="22"/>
        </w:rPr>
      </w:pPr>
      <w:hyperlink w:anchor="_Toc88743264" w:history="1">
        <w:r w:rsidRPr="00CE29A9">
          <w:rPr>
            <w:rStyle w:val="Hipervnculo"/>
            <w:noProof/>
          </w:rPr>
          <w:t>8.- COORDINACIÓN DE ACTIVIDADES EMPRESARIALES EN MATERIA PREVENTIVA</w:t>
        </w:r>
        <w:r>
          <w:rPr>
            <w:noProof/>
            <w:webHidden/>
          </w:rPr>
          <w:tab/>
        </w:r>
        <w:r>
          <w:rPr>
            <w:noProof/>
            <w:webHidden/>
          </w:rPr>
          <w:fldChar w:fldCharType="begin"/>
        </w:r>
        <w:r>
          <w:rPr>
            <w:noProof/>
            <w:webHidden/>
          </w:rPr>
          <w:instrText xml:space="preserve"> PAGEREF _Toc88743264 \h </w:instrText>
        </w:r>
        <w:r>
          <w:rPr>
            <w:noProof/>
            <w:webHidden/>
          </w:rPr>
        </w:r>
        <w:r>
          <w:rPr>
            <w:noProof/>
            <w:webHidden/>
          </w:rPr>
          <w:fldChar w:fldCharType="separate"/>
        </w:r>
        <w:r>
          <w:rPr>
            <w:noProof/>
            <w:webHidden/>
          </w:rPr>
          <w:t>7</w:t>
        </w:r>
        <w:r>
          <w:rPr>
            <w:noProof/>
            <w:webHidden/>
          </w:rPr>
          <w:fldChar w:fldCharType="end"/>
        </w:r>
      </w:hyperlink>
    </w:p>
    <w:p w14:paraId="56AD2FA0" w14:textId="05701FB3" w:rsidR="00D64D98" w:rsidRDefault="00D64D98">
      <w:pPr>
        <w:pStyle w:val="TDC2"/>
        <w:rPr>
          <w:rFonts w:asciiTheme="minorHAnsi" w:eastAsiaTheme="minorEastAsia" w:hAnsiTheme="minorHAnsi"/>
          <w:b w:val="0"/>
          <w:caps w:val="0"/>
          <w:noProof/>
          <w:sz w:val="22"/>
          <w:szCs w:val="22"/>
        </w:rPr>
      </w:pPr>
      <w:hyperlink w:anchor="_Toc88743265" w:history="1">
        <w:r w:rsidRPr="00CE29A9">
          <w:rPr>
            <w:rStyle w:val="Hipervnculo"/>
            <w:noProof/>
          </w:rPr>
          <w:t>9.- EMPRESAS DE TRABAJO TEMPORAL Y TRABAJADORES MENORES DE EDAD</w:t>
        </w:r>
        <w:r>
          <w:rPr>
            <w:noProof/>
            <w:webHidden/>
          </w:rPr>
          <w:tab/>
        </w:r>
        <w:r>
          <w:rPr>
            <w:noProof/>
            <w:webHidden/>
          </w:rPr>
          <w:fldChar w:fldCharType="begin"/>
        </w:r>
        <w:r>
          <w:rPr>
            <w:noProof/>
            <w:webHidden/>
          </w:rPr>
          <w:instrText xml:space="preserve"> PAGEREF _Toc88743265 \h </w:instrText>
        </w:r>
        <w:r>
          <w:rPr>
            <w:noProof/>
            <w:webHidden/>
          </w:rPr>
        </w:r>
        <w:r>
          <w:rPr>
            <w:noProof/>
            <w:webHidden/>
          </w:rPr>
          <w:fldChar w:fldCharType="separate"/>
        </w:r>
        <w:r>
          <w:rPr>
            <w:noProof/>
            <w:webHidden/>
          </w:rPr>
          <w:t>8</w:t>
        </w:r>
        <w:r>
          <w:rPr>
            <w:noProof/>
            <w:webHidden/>
          </w:rPr>
          <w:fldChar w:fldCharType="end"/>
        </w:r>
      </w:hyperlink>
    </w:p>
    <w:p w14:paraId="4D08F400" w14:textId="7D10C933" w:rsidR="00D64D98" w:rsidRDefault="00D64D98">
      <w:pPr>
        <w:pStyle w:val="TDC2"/>
        <w:rPr>
          <w:rFonts w:asciiTheme="minorHAnsi" w:eastAsiaTheme="minorEastAsia" w:hAnsiTheme="minorHAnsi"/>
          <w:b w:val="0"/>
          <w:caps w:val="0"/>
          <w:noProof/>
          <w:sz w:val="22"/>
          <w:szCs w:val="22"/>
        </w:rPr>
      </w:pPr>
      <w:hyperlink w:anchor="_Toc88743266" w:history="1">
        <w:r w:rsidRPr="00CE29A9">
          <w:rPr>
            <w:rStyle w:val="Hipervnculo"/>
            <w:noProof/>
          </w:rPr>
          <w:t>10.- IDENTIFICACIÓN DE RIESGOS Y MEDIDAS PREVENTIVAS</w:t>
        </w:r>
        <w:r>
          <w:rPr>
            <w:noProof/>
            <w:webHidden/>
          </w:rPr>
          <w:tab/>
        </w:r>
        <w:r>
          <w:rPr>
            <w:noProof/>
            <w:webHidden/>
          </w:rPr>
          <w:fldChar w:fldCharType="begin"/>
        </w:r>
        <w:r>
          <w:rPr>
            <w:noProof/>
            <w:webHidden/>
          </w:rPr>
          <w:instrText xml:space="preserve"> PAGEREF _Toc88743266 \h </w:instrText>
        </w:r>
        <w:r>
          <w:rPr>
            <w:noProof/>
            <w:webHidden/>
          </w:rPr>
        </w:r>
        <w:r>
          <w:rPr>
            <w:noProof/>
            <w:webHidden/>
          </w:rPr>
          <w:fldChar w:fldCharType="separate"/>
        </w:r>
        <w:r>
          <w:rPr>
            <w:noProof/>
            <w:webHidden/>
          </w:rPr>
          <w:t>8</w:t>
        </w:r>
        <w:r>
          <w:rPr>
            <w:noProof/>
            <w:webHidden/>
          </w:rPr>
          <w:fldChar w:fldCharType="end"/>
        </w:r>
      </w:hyperlink>
    </w:p>
    <w:p w14:paraId="6B858CE6" w14:textId="577C867D" w:rsidR="00D64D98" w:rsidRDefault="00D64D98">
      <w:pPr>
        <w:pStyle w:val="TDC2"/>
        <w:rPr>
          <w:rFonts w:asciiTheme="minorHAnsi" w:eastAsiaTheme="minorEastAsia" w:hAnsiTheme="minorHAnsi"/>
          <w:b w:val="0"/>
          <w:caps w:val="0"/>
          <w:noProof/>
          <w:sz w:val="22"/>
          <w:szCs w:val="22"/>
        </w:rPr>
      </w:pPr>
      <w:hyperlink w:anchor="_Toc88743267" w:history="1">
        <w:r w:rsidRPr="00CE29A9">
          <w:rPr>
            <w:rStyle w:val="Hipervnculo"/>
            <w:rFonts w:cs="Calibri"/>
            <w:bCs/>
            <w:noProof/>
            <w:lang w:val="en-US"/>
          </w:rPr>
          <w:t>10.</w:t>
        </w:r>
        <w:r w:rsidRPr="00CE29A9">
          <w:rPr>
            <w:rStyle w:val="Hipervnculo"/>
            <w:rFonts w:cs="Calibri"/>
            <w:bCs/>
            <w:noProof/>
            <w:lang w:val="en-GB"/>
          </w:rPr>
          <w:t>&lt;Content Select=”.</w:t>
        </w:r>
        <w:r w:rsidRPr="00CE29A9">
          <w:rPr>
            <w:rStyle w:val="Hipervnculo"/>
            <w:rFonts w:cs="Calibri"/>
            <w:bCs/>
            <w:noProof/>
            <w:lang w:val="en-US"/>
          </w:rPr>
          <w:t>/ChapterIndex</w:t>
        </w:r>
        <w:r w:rsidRPr="00CE29A9">
          <w:rPr>
            <w:rStyle w:val="Hipervnculo"/>
            <w:rFonts w:cs="Calibri"/>
            <w:bCs/>
            <w:noProof/>
            <w:lang w:val="en-GB"/>
          </w:rPr>
          <w:t xml:space="preserve">” </w:t>
        </w:r>
        <w:r w:rsidRPr="00CE29A9">
          <w:rPr>
            <w:rStyle w:val="Hipervnculo"/>
            <w:noProof/>
            <w:lang w:val="en-GB"/>
          </w:rPr>
          <w:t>Optional="true"</w:t>
        </w:r>
        <w:r w:rsidRPr="00CE29A9">
          <w:rPr>
            <w:rStyle w:val="Hipervnculo"/>
            <w:rFonts w:cs="Calibri"/>
            <w:bCs/>
            <w:noProof/>
            <w:lang w:val="en-GB"/>
          </w:rPr>
          <w:t>/&gt;</w:t>
        </w:r>
        <w:r w:rsidRPr="00CE29A9">
          <w:rPr>
            <w:rStyle w:val="Hipervnculo"/>
            <w:noProof/>
            <w:lang w:val="en-US"/>
          </w:rPr>
          <w:t xml:space="preserve"> &lt;Content Select=”./Title” Optional=”true”/&gt;</w:t>
        </w:r>
        <w:r>
          <w:rPr>
            <w:noProof/>
            <w:webHidden/>
          </w:rPr>
          <w:tab/>
        </w:r>
        <w:r>
          <w:rPr>
            <w:noProof/>
            <w:webHidden/>
          </w:rPr>
          <w:fldChar w:fldCharType="begin"/>
        </w:r>
        <w:r>
          <w:rPr>
            <w:noProof/>
            <w:webHidden/>
          </w:rPr>
          <w:instrText xml:space="preserve"> PAGEREF _Toc88743267 \h </w:instrText>
        </w:r>
        <w:r>
          <w:rPr>
            <w:noProof/>
            <w:webHidden/>
          </w:rPr>
        </w:r>
        <w:r>
          <w:rPr>
            <w:noProof/>
            <w:webHidden/>
          </w:rPr>
          <w:fldChar w:fldCharType="separate"/>
        </w:r>
        <w:r>
          <w:rPr>
            <w:noProof/>
            <w:webHidden/>
          </w:rPr>
          <w:t>9</w:t>
        </w:r>
        <w:r>
          <w:rPr>
            <w:noProof/>
            <w:webHidden/>
          </w:rPr>
          <w:fldChar w:fldCharType="end"/>
        </w:r>
      </w:hyperlink>
    </w:p>
    <w:p w14:paraId="7D7B38C8" w14:textId="6BD15C63" w:rsidR="00D64D98" w:rsidRDefault="00D64D98">
      <w:pPr>
        <w:pStyle w:val="TDC3"/>
        <w:tabs>
          <w:tab w:val="right" w:leader="dot" w:pos="9627"/>
        </w:tabs>
        <w:rPr>
          <w:rFonts w:asciiTheme="minorHAnsi" w:eastAsiaTheme="minorEastAsia" w:hAnsiTheme="minorHAnsi"/>
          <w:noProof/>
          <w:sz w:val="22"/>
          <w:szCs w:val="22"/>
        </w:rPr>
      </w:pPr>
      <w:hyperlink w:anchor="_Toc88743268" w:history="1">
        <w:r w:rsidRPr="00CE29A9">
          <w:rPr>
            <w:rStyle w:val="Hipervnculo"/>
            <w:rFonts w:cs="Calibri"/>
            <w:bCs/>
            <w:noProof/>
            <w:lang w:val="en-US"/>
          </w:rPr>
          <w:t>10.</w:t>
        </w:r>
        <w:r w:rsidRPr="00CE29A9">
          <w:rPr>
            <w:rStyle w:val="Hipervnculo"/>
            <w:rFonts w:cs="Calibri"/>
            <w:bCs/>
            <w:noProof/>
            <w:lang w:val="en-GB"/>
          </w:rPr>
          <w:t>&lt;Content Select=”.</w:t>
        </w:r>
        <w:r w:rsidRPr="00CE29A9">
          <w:rPr>
            <w:rStyle w:val="Hipervnculo"/>
            <w:rFonts w:cs="Calibri"/>
            <w:bCs/>
            <w:noProof/>
            <w:lang w:val="en-US"/>
          </w:rPr>
          <w:t>/SubchapterIndex</w:t>
        </w:r>
        <w:r w:rsidRPr="00CE29A9">
          <w:rPr>
            <w:rStyle w:val="Hipervnculo"/>
            <w:rFonts w:cs="Calibri"/>
            <w:bCs/>
            <w:noProof/>
            <w:lang w:val="en-GB"/>
          </w:rPr>
          <w:t xml:space="preserve">” </w:t>
        </w:r>
        <w:r w:rsidRPr="00CE29A9">
          <w:rPr>
            <w:rStyle w:val="Hipervnculo"/>
            <w:noProof/>
            <w:lang w:val="en-GB"/>
          </w:rPr>
          <w:t>Optional="true"</w:t>
        </w:r>
        <w:r w:rsidRPr="00CE29A9">
          <w:rPr>
            <w:rStyle w:val="Hipervnculo"/>
            <w:rFonts w:cs="Calibri"/>
            <w:bCs/>
            <w:noProof/>
            <w:lang w:val="en-GB"/>
          </w:rPr>
          <w:t>/&gt;</w:t>
        </w:r>
        <w:r w:rsidRPr="00CE29A9">
          <w:rPr>
            <w:rStyle w:val="Hipervnculo"/>
            <w:bCs/>
            <w:noProof/>
            <w:lang w:val="en-GB"/>
          </w:rPr>
          <w:t xml:space="preserve"> &lt;Content Select=”./Title” Optional=”true”/&gt;</w:t>
        </w:r>
        <w:r>
          <w:rPr>
            <w:noProof/>
            <w:webHidden/>
          </w:rPr>
          <w:tab/>
        </w:r>
        <w:r>
          <w:rPr>
            <w:noProof/>
            <w:webHidden/>
          </w:rPr>
          <w:fldChar w:fldCharType="begin"/>
        </w:r>
        <w:r>
          <w:rPr>
            <w:noProof/>
            <w:webHidden/>
          </w:rPr>
          <w:instrText xml:space="preserve"> PAGEREF _Toc88743268 \h </w:instrText>
        </w:r>
        <w:r>
          <w:rPr>
            <w:noProof/>
            <w:webHidden/>
          </w:rPr>
        </w:r>
        <w:r>
          <w:rPr>
            <w:noProof/>
            <w:webHidden/>
          </w:rPr>
          <w:fldChar w:fldCharType="separate"/>
        </w:r>
        <w:r>
          <w:rPr>
            <w:noProof/>
            <w:webHidden/>
          </w:rPr>
          <w:t>9</w:t>
        </w:r>
        <w:r>
          <w:rPr>
            <w:noProof/>
            <w:webHidden/>
          </w:rPr>
          <w:fldChar w:fldCharType="end"/>
        </w:r>
      </w:hyperlink>
    </w:p>
    <w:p w14:paraId="7B3E39C7" w14:textId="755F0A4E" w:rsidR="00D64D98" w:rsidRDefault="00D64D98">
      <w:pPr>
        <w:pStyle w:val="TDC4"/>
        <w:tabs>
          <w:tab w:val="right" w:leader="dot" w:pos="9627"/>
        </w:tabs>
        <w:rPr>
          <w:rFonts w:asciiTheme="minorHAnsi" w:eastAsiaTheme="minorEastAsia" w:hAnsiTheme="minorHAnsi"/>
          <w:noProof/>
          <w:sz w:val="22"/>
          <w:szCs w:val="22"/>
        </w:rPr>
      </w:pPr>
      <w:hyperlink w:anchor="_Toc88743269" w:history="1">
        <w:r w:rsidRPr="00CE29A9">
          <w:rPr>
            <w:rStyle w:val="Hipervnculo"/>
            <w:noProof/>
            <w:lang w:val="en-US"/>
          </w:rPr>
          <w:t>10.</w:t>
        </w:r>
        <w:r w:rsidRPr="00CE29A9">
          <w:rPr>
            <w:rStyle w:val="Hipervnculo"/>
            <w:noProof/>
          </w:rPr>
          <w:t>&lt;Content Select=”./ActivityIndex” Optional="true"/&gt;</w:t>
        </w:r>
        <w:r w:rsidRPr="00CE29A9">
          <w:rPr>
            <w:rStyle w:val="Hipervnculo"/>
            <w:noProof/>
            <w:lang w:val="en-US"/>
          </w:rPr>
          <w:t xml:space="preserve"> </w:t>
        </w:r>
        <w:r w:rsidRPr="00CE29A9">
          <w:rPr>
            <w:rStyle w:val="Hipervnculo"/>
            <w:noProof/>
          </w:rPr>
          <w:t>&lt;Content Select=”./Description” Optional="true"/&gt;</w:t>
        </w:r>
        <w:r>
          <w:rPr>
            <w:noProof/>
            <w:webHidden/>
          </w:rPr>
          <w:tab/>
        </w:r>
        <w:r>
          <w:rPr>
            <w:noProof/>
            <w:webHidden/>
          </w:rPr>
          <w:fldChar w:fldCharType="begin"/>
        </w:r>
        <w:r>
          <w:rPr>
            <w:noProof/>
            <w:webHidden/>
          </w:rPr>
          <w:instrText xml:space="preserve"> PAGEREF _Toc88743269 \h </w:instrText>
        </w:r>
        <w:r>
          <w:rPr>
            <w:noProof/>
            <w:webHidden/>
          </w:rPr>
        </w:r>
        <w:r>
          <w:rPr>
            <w:noProof/>
            <w:webHidden/>
          </w:rPr>
          <w:fldChar w:fldCharType="separate"/>
        </w:r>
        <w:r>
          <w:rPr>
            <w:noProof/>
            <w:webHidden/>
          </w:rPr>
          <w:t>10</w:t>
        </w:r>
        <w:r>
          <w:rPr>
            <w:noProof/>
            <w:webHidden/>
          </w:rPr>
          <w:fldChar w:fldCharType="end"/>
        </w:r>
      </w:hyperlink>
    </w:p>
    <w:p w14:paraId="1D3B8181" w14:textId="178D291B" w:rsidR="00D64D98" w:rsidRDefault="00D64D98">
      <w:pPr>
        <w:pStyle w:val="TDC2"/>
        <w:rPr>
          <w:rFonts w:asciiTheme="minorHAnsi" w:eastAsiaTheme="minorEastAsia" w:hAnsiTheme="minorHAnsi"/>
          <w:b w:val="0"/>
          <w:caps w:val="0"/>
          <w:noProof/>
          <w:sz w:val="22"/>
          <w:szCs w:val="22"/>
        </w:rPr>
      </w:pPr>
      <w:hyperlink w:anchor="_Toc88743270" w:history="1">
        <w:r w:rsidRPr="00CE29A9">
          <w:rPr>
            <w:rStyle w:val="Hipervnculo"/>
            <w:noProof/>
          </w:rPr>
          <w:t>B) PLIEGO DE CONDICIONES</w:t>
        </w:r>
        <w:r>
          <w:rPr>
            <w:noProof/>
            <w:webHidden/>
          </w:rPr>
          <w:tab/>
        </w:r>
        <w:r>
          <w:rPr>
            <w:noProof/>
            <w:webHidden/>
          </w:rPr>
          <w:fldChar w:fldCharType="begin"/>
        </w:r>
        <w:r>
          <w:rPr>
            <w:noProof/>
            <w:webHidden/>
          </w:rPr>
          <w:instrText xml:space="preserve"> PAGEREF _Toc88743270 \h </w:instrText>
        </w:r>
        <w:r>
          <w:rPr>
            <w:noProof/>
            <w:webHidden/>
          </w:rPr>
        </w:r>
        <w:r>
          <w:rPr>
            <w:noProof/>
            <w:webHidden/>
          </w:rPr>
          <w:fldChar w:fldCharType="separate"/>
        </w:r>
        <w:r>
          <w:rPr>
            <w:noProof/>
            <w:webHidden/>
          </w:rPr>
          <w:t>12</w:t>
        </w:r>
        <w:r>
          <w:rPr>
            <w:noProof/>
            <w:webHidden/>
          </w:rPr>
          <w:fldChar w:fldCharType="end"/>
        </w:r>
      </w:hyperlink>
    </w:p>
    <w:p w14:paraId="0EE3EF3C" w14:textId="5075FE27" w:rsidR="00D64D98" w:rsidRDefault="00D64D98">
      <w:pPr>
        <w:pStyle w:val="TDC2"/>
        <w:rPr>
          <w:rFonts w:asciiTheme="minorHAnsi" w:eastAsiaTheme="minorEastAsia" w:hAnsiTheme="minorHAnsi"/>
          <w:b w:val="0"/>
          <w:caps w:val="0"/>
          <w:noProof/>
          <w:sz w:val="22"/>
          <w:szCs w:val="22"/>
        </w:rPr>
      </w:pPr>
      <w:hyperlink w:anchor="_Toc88743271" w:history="1">
        <w:r w:rsidRPr="00CE29A9">
          <w:rPr>
            <w:rStyle w:val="Hipervnculo"/>
            <w:noProof/>
          </w:rPr>
          <w:t>1.- NORMATIVA LEGAL DE APLICACIÓN</w:t>
        </w:r>
        <w:r>
          <w:rPr>
            <w:noProof/>
            <w:webHidden/>
          </w:rPr>
          <w:tab/>
        </w:r>
        <w:r>
          <w:rPr>
            <w:noProof/>
            <w:webHidden/>
          </w:rPr>
          <w:fldChar w:fldCharType="begin"/>
        </w:r>
        <w:r>
          <w:rPr>
            <w:noProof/>
            <w:webHidden/>
          </w:rPr>
          <w:instrText xml:space="preserve"> PAGEREF _Toc88743271 \h </w:instrText>
        </w:r>
        <w:r>
          <w:rPr>
            <w:noProof/>
            <w:webHidden/>
          </w:rPr>
        </w:r>
        <w:r>
          <w:rPr>
            <w:noProof/>
            <w:webHidden/>
          </w:rPr>
          <w:fldChar w:fldCharType="separate"/>
        </w:r>
        <w:r>
          <w:rPr>
            <w:noProof/>
            <w:webHidden/>
          </w:rPr>
          <w:t>13</w:t>
        </w:r>
        <w:r>
          <w:rPr>
            <w:noProof/>
            <w:webHidden/>
          </w:rPr>
          <w:fldChar w:fldCharType="end"/>
        </w:r>
      </w:hyperlink>
    </w:p>
    <w:p w14:paraId="595D7B34" w14:textId="28CEF291" w:rsidR="00D64D98" w:rsidRDefault="00D64D98">
      <w:pPr>
        <w:pStyle w:val="TDC2"/>
        <w:rPr>
          <w:rFonts w:asciiTheme="minorHAnsi" w:eastAsiaTheme="minorEastAsia" w:hAnsiTheme="minorHAnsi"/>
          <w:b w:val="0"/>
          <w:caps w:val="0"/>
          <w:noProof/>
          <w:sz w:val="22"/>
          <w:szCs w:val="22"/>
        </w:rPr>
      </w:pPr>
      <w:hyperlink w:anchor="_Toc88743272" w:history="1">
        <w:r w:rsidRPr="00CE29A9">
          <w:rPr>
            <w:rStyle w:val="Hipervnculo"/>
            <w:noProof/>
          </w:rPr>
          <w:t>2.- CONDICIONES DE LOS MEDIOS DE PROTECCIÓN</w:t>
        </w:r>
        <w:r>
          <w:rPr>
            <w:noProof/>
            <w:webHidden/>
          </w:rPr>
          <w:tab/>
        </w:r>
        <w:r>
          <w:rPr>
            <w:noProof/>
            <w:webHidden/>
          </w:rPr>
          <w:fldChar w:fldCharType="begin"/>
        </w:r>
        <w:r>
          <w:rPr>
            <w:noProof/>
            <w:webHidden/>
          </w:rPr>
          <w:instrText xml:space="preserve"> PAGEREF _Toc88743272 \h </w:instrText>
        </w:r>
        <w:r>
          <w:rPr>
            <w:noProof/>
            <w:webHidden/>
          </w:rPr>
        </w:r>
        <w:r>
          <w:rPr>
            <w:noProof/>
            <w:webHidden/>
          </w:rPr>
          <w:fldChar w:fldCharType="separate"/>
        </w:r>
        <w:r>
          <w:rPr>
            <w:noProof/>
            <w:webHidden/>
          </w:rPr>
          <w:t>29</w:t>
        </w:r>
        <w:r>
          <w:rPr>
            <w:noProof/>
            <w:webHidden/>
          </w:rPr>
          <w:fldChar w:fldCharType="end"/>
        </w:r>
      </w:hyperlink>
    </w:p>
    <w:p w14:paraId="724C72BF" w14:textId="41403D5B" w:rsidR="00D64D98" w:rsidRDefault="00D64D98">
      <w:pPr>
        <w:pStyle w:val="TDC3"/>
        <w:tabs>
          <w:tab w:val="right" w:leader="dot" w:pos="9627"/>
        </w:tabs>
        <w:rPr>
          <w:rFonts w:asciiTheme="minorHAnsi" w:eastAsiaTheme="minorEastAsia" w:hAnsiTheme="minorHAnsi"/>
          <w:noProof/>
          <w:sz w:val="22"/>
          <w:szCs w:val="22"/>
        </w:rPr>
      </w:pPr>
      <w:hyperlink w:anchor="_Toc88743273" w:history="1">
        <w:r w:rsidRPr="00CE29A9">
          <w:rPr>
            <w:rStyle w:val="Hipervnculo"/>
            <w:noProof/>
          </w:rPr>
          <w:t>2.1.- Generalidades</w:t>
        </w:r>
        <w:r>
          <w:rPr>
            <w:noProof/>
            <w:webHidden/>
          </w:rPr>
          <w:tab/>
        </w:r>
        <w:r>
          <w:rPr>
            <w:noProof/>
            <w:webHidden/>
          </w:rPr>
          <w:fldChar w:fldCharType="begin"/>
        </w:r>
        <w:r>
          <w:rPr>
            <w:noProof/>
            <w:webHidden/>
          </w:rPr>
          <w:instrText xml:space="preserve"> PAGEREF _Toc88743273 \h </w:instrText>
        </w:r>
        <w:r>
          <w:rPr>
            <w:noProof/>
            <w:webHidden/>
          </w:rPr>
        </w:r>
        <w:r>
          <w:rPr>
            <w:noProof/>
            <w:webHidden/>
          </w:rPr>
          <w:fldChar w:fldCharType="separate"/>
        </w:r>
        <w:r>
          <w:rPr>
            <w:noProof/>
            <w:webHidden/>
          </w:rPr>
          <w:t>29</w:t>
        </w:r>
        <w:r>
          <w:rPr>
            <w:noProof/>
            <w:webHidden/>
          </w:rPr>
          <w:fldChar w:fldCharType="end"/>
        </w:r>
      </w:hyperlink>
    </w:p>
    <w:p w14:paraId="79DB0910" w14:textId="21EBC39D" w:rsidR="00D64D98" w:rsidRDefault="00D64D98">
      <w:pPr>
        <w:pStyle w:val="TDC3"/>
        <w:tabs>
          <w:tab w:val="right" w:leader="dot" w:pos="9627"/>
        </w:tabs>
        <w:rPr>
          <w:rFonts w:asciiTheme="minorHAnsi" w:eastAsiaTheme="minorEastAsia" w:hAnsiTheme="minorHAnsi"/>
          <w:noProof/>
          <w:sz w:val="22"/>
          <w:szCs w:val="22"/>
        </w:rPr>
      </w:pPr>
      <w:hyperlink w:anchor="_Toc88743274" w:history="1">
        <w:r w:rsidRPr="00CE29A9">
          <w:rPr>
            <w:rStyle w:val="Hipervnculo"/>
            <w:noProof/>
          </w:rPr>
          <w:t>2.2.- Protecciones Colectivas</w:t>
        </w:r>
        <w:r>
          <w:rPr>
            <w:noProof/>
            <w:webHidden/>
          </w:rPr>
          <w:tab/>
        </w:r>
        <w:r>
          <w:rPr>
            <w:noProof/>
            <w:webHidden/>
          </w:rPr>
          <w:fldChar w:fldCharType="begin"/>
        </w:r>
        <w:r>
          <w:rPr>
            <w:noProof/>
            <w:webHidden/>
          </w:rPr>
          <w:instrText xml:space="preserve"> PAGEREF _Toc88743274 \h </w:instrText>
        </w:r>
        <w:r>
          <w:rPr>
            <w:noProof/>
            <w:webHidden/>
          </w:rPr>
        </w:r>
        <w:r>
          <w:rPr>
            <w:noProof/>
            <w:webHidden/>
          </w:rPr>
          <w:fldChar w:fldCharType="separate"/>
        </w:r>
        <w:r>
          <w:rPr>
            <w:noProof/>
            <w:webHidden/>
          </w:rPr>
          <w:t>29</w:t>
        </w:r>
        <w:r>
          <w:rPr>
            <w:noProof/>
            <w:webHidden/>
          </w:rPr>
          <w:fldChar w:fldCharType="end"/>
        </w:r>
      </w:hyperlink>
    </w:p>
    <w:p w14:paraId="62F7986E" w14:textId="2FA23C66" w:rsidR="00D64D98" w:rsidRDefault="00D64D98">
      <w:pPr>
        <w:pStyle w:val="TDC4"/>
        <w:tabs>
          <w:tab w:val="right" w:leader="dot" w:pos="9627"/>
        </w:tabs>
        <w:rPr>
          <w:rFonts w:asciiTheme="minorHAnsi" w:eastAsiaTheme="minorEastAsia" w:hAnsiTheme="minorHAnsi"/>
          <w:noProof/>
          <w:sz w:val="22"/>
          <w:szCs w:val="22"/>
        </w:rPr>
      </w:pPr>
      <w:hyperlink w:anchor="_Toc88743275" w:history="1">
        <w:r w:rsidRPr="00CE29A9">
          <w:rPr>
            <w:rStyle w:val="Hipervnculo"/>
            <w:noProof/>
          </w:rPr>
          <w:t>2.2.1.- Caídas de altura</w:t>
        </w:r>
        <w:r>
          <w:rPr>
            <w:noProof/>
            <w:webHidden/>
          </w:rPr>
          <w:tab/>
        </w:r>
        <w:r>
          <w:rPr>
            <w:noProof/>
            <w:webHidden/>
          </w:rPr>
          <w:fldChar w:fldCharType="begin"/>
        </w:r>
        <w:r>
          <w:rPr>
            <w:noProof/>
            <w:webHidden/>
          </w:rPr>
          <w:instrText xml:space="preserve"> PAGEREF _Toc88743275 \h </w:instrText>
        </w:r>
        <w:r>
          <w:rPr>
            <w:noProof/>
            <w:webHidden/>
          </w:rPr>
        </w:r>
        <w:r>
          <w:rPr>
            <w:noProof/>
            <w:webHidden/>
          </w:rPr>
          <w:fldChar w:fldCharType="separate"/>
        </w:r>
        <w:r>
          <w:rPr>
            <w:noProof/>
            <w:webHidden/>
          </w:rPr>
          <w:t>30</w:t>
        </w:r>
        <w:r>
          <w:rPr>
            <w:noProof/>
            <w:webHidden/>
          </w:rPr>
          <w:fldChar w:fldCharType="end"/>
        </w:r>
      </w:hyperlink>
    </w:p>
    <w:p w14:paraId="4F9FAA46" w14:textId="45B948C4" w:rsidR="00D64D98" w:rsidRDefault="00D64D98">
      <w:pPr>
        <w:pStyle w:val="TDC4"/>
        <w:tabs>
          <w:tab w:val="right" w:leader="dot" w:pos="9627"/>
        </w:tabs>
        <w:rPr>
          <w:rFonts w:asciiTheme="minorHAnsi" w:eastAsiaTheme="minorEastAsia" w:hAnsiTheme="minorHAnsi"/>
          <w:noProof/>
          <w:sz w:val="22"/>
          <w:szCs w:val="22"/>
        </w:rPr>
      </w:pPr>
      <w:hyperlink w:anchor="_Toc88743276" w:history="1">
        <w:r w:rsidRPr="00CE29A9">
          <w:rPr>
            <w:rStyle w:val="Hipervnculo"/>
            <w:noProof/>
          </w:rPr>
          <w:t>2.2.2.-Caídas de cargas suspendidas</w:t>
        </w:r>
        <w:r>
          <w:rPr>
            <w:noProof/>
            <w:webHidden/>
          </w:rPr>
          <w:tab/>
        </w:r>
        <w:r>
          <w:rPr>
            <w:noProof/>
            <w:webHidden/>
          </w:rPr>
          <w:fldChar w:fldCharType="begin"/>
        </w:r>
        <w:r>
          <w:rPr>
            <w:noProof/>
            <w:webHidden/>
          </w:rPr>
          <w:instrText xml:space="preserve"> PAGEREF _Toc88743276 \h </w:instrText>
        </w:r>
        <w:r>
          <w:rPr>
            <w:noProof/>
            <w:webHidden/>
          </w:rPr>
        </w:r>
        <w:r>
          <w:rPr>
            <w:noProof/>
            <w:webHidden/>
          </w:rPr>
          <w:fldChar w:fldCharType="separate"/>
        </w:r>
        <w:r>
          <w:rPr>
            <w:noProof/>
            <w:webHidden/>
          </w:rPr>
          <w:t>30</w:t>
        </w:r>
        <w:r>
          <w:rPr>
            <w:noProof/>
            <w:webHidden/>
          </w:rPr>
          <w:fldChar w:fldCharType="end"/>
        </w:r>
      </w:hyperlink>
    </w:p>
    <w:p w14:paraId="3B541200" w14:textId="4D99EB9E" w:rsidR="00D64D98" w:rsidRDefault="00D64D98">
      <w:pPr>
        <w:pStyle w:val="TDC4"/>
        <w:tabs>
          <w:tab w:val="right" w:leader="dot" w:pos="9627"/>
        </w:tabs>
        <w:rPr>
          <w:rFonts w:asciiTheme="minorHAnsi" w:eastAsiaTheme="minorEastAsia" w:hAnsiTheme="minorHAnsi"/>
          <w:noProof/>
          <w:sz w:val="22"/>
          <w:szCs w:val="22"/>
        </w:rPr>
      </w:pPr>
      <w:hyperlink w:anchor="_Toc88743277" w:history="1">
        <w:r w:rsidRPr="00CE29A9">
          <w:rPr>
            <w:rStyle w:val="Hipervnculo"/>
            <w:noProof/>
          </w:rPr>
          <w:t>2.2.3.- Contactos eléctricos</w:t>
        </w:r>
        <w:r>
          <w:rPr>
            <w:noProof/>
            <w:webHidden/>
          </w:rPr>
          <w:tab/>
        </w:r>
        <w:r>
          <w:rPr>
            <w:noProof/>
            <w:webHidden/>
          </w:rPr>
          <w:fldChar w:fldCharType="begin"/>
        </w:r>
        <w:r>
          <w:rPr>
            <w:noProof/>
            <w:webHidden/>
          </w:rPr>
          <w:instrText xml:space="preserve"> PAGEREF _Toc88743277 \h </w:instrText>
        </w:r>
        <w:r>
          <w:rPr>
            <w:noProof/>
            <w:webHidden/>
          </w:rPr>
        </w:r>
        <w:r>
          <w:rPr>
            <w:noProof/>
            <w:webHidden/>
          </w:rPr>
          <w:fldChar w:fldCharType="separate"/>
        </w:r>
        <w:r>
          <w:rPr>
            <w:noProof/>
            <w:webHidden/>
          </w:rPr>
          <w:t>30</w:t>
        </w:r>
        <w:r>
          <w:rPr>
            <w:noProof/>
            <w:webHidden/>
          </w:rPr>
          <w:fldChar w:fldCharType="end"/>
        </w:r>
      </w:hyperlink>
    </w:p>
    <w:p w14:paraId="23436A49" w14:textId="41F04F62" w:rsidR="00D64D98" w:rsidRDefault="00D64D98">
      <w:pPr>
        <w:pStyle w:val="TDC3"/>
        <w:tabs>
          <w:tab w:val="right" w:leader="dot" w:pos="9627"/>
        </w:tabs>
        <w:rPr>
          <w:rFonts w:asciiTheme="minorHAnsi" w:eastAsiaTheme="minorEastAsia" w:hAnsiTheme="minorHAnsi"/>
          <w:noProof/>
          <w:sz w:val="22"/>
          <w:szCs w:val="22"/>
        </w:rPr>
      </w:pPr>
      <w:hyperlink w:anchor="_Toc88743278" w:history="1">
        <w:r w:rsidRPr="00CE29A9">
          <w:rPr>
            <w:rStyle w:val="Hipervnculo"/>
            <w:noProof/>
          </w:rPr>
          <w:t>2.3.- Equipos de Protección Individual</w:t>
        </w:r>
        <w:r>
          <w:rPr>
            <w:noProof/>
            <w:webHidden/>
          </w:rPr>
          <w:tab/>
        </w:r>
        <w:r>
          <w:rPr>
            <w:noProof/>
            <w:webHidden/>
          </w:rPr>
          <w:fldChar w:fldCharType="begin"/>
        </w:r>
        <w:r>
          <w:rPr>
            <w:noProof/>
            <w:webHidden/>
          </w:rPr>
          <w:instrText xml:space="preserve"> PAGEREF _Toc88743278 \h </w:instrText>
        </w:r>
        <w:r>
          <w:rPr>
            <w:noProof/>
            <w:webHidden/>
          </w:rPr>
        </w:r>
        <w:r>
          <w:rPr>
            <w:noProof/>
            <w:webHidden/>
          </w:rPr>
          <w:fldChar w:fldCharType="separate"/>
        </w:r>
        <w:r>
          <w:rPr>
            <w:noProof/>
            <w:webHidden/>
          </w:rPr>
          <w:t>31</w:t>
        </w:r>
        <w:r>
          <w:rPr>
            <w:noProof/>
            <w:webHidden/>
          </w:rPr>
          <w:fldChar w:fldCharType="end"/>
        </w:r>
      </w:hyperlink>
    </w:p>
    <w:p w14:paraId="6C5135A7" w14:textId="52EE6600" w:rsidR="00D64D98" w:rsidRDefault="00D64D98">
      <w:pPr>
        <w:pStyle w:val="TDC4"/>
        <w:tabs>
          <w:tab w:val="right" w:leader="dot" w:pos="9627"/>
        </w:tabs>
        <w:rPr>
          <w:rFonts w:asciiTheme="minorHAnsi" w:eastAsiaTheme="minorEastAsia" w:hAnsiTheme="minorHAnsi"/>
          <w:noProof/>
          <w:sz w:val="22"/>
          <w:szCs w:val="22"/>
        </w:rPr>
      </w:pPr>
      <w:hyperlink w:anchor="_Toc88743279" w:history="1">
        <w:r w:rsidRPr="00CE29A9">
          <w:rPr>
            <w:rStyle w:val="Hipervnculo"/>
            <w:noProof/>
          </w:rPr>
          <w:t>2.3.1.- Protección de la cabeza</w:t>
        </w:r>
        <w:r>
          <w:rPr>
            <w:noProof/>
            <w:webHidden/>
          </w:rPr>
          <w:tab/>
        </w:r>
        <w:r>
          <w:rPr>
            <w:noProof/>
            <w:webHidden/>
          </w:rPr>
          <w:fldChar w:fldCharType="begin"/>
        </w:r>
        <w:r>
          <w:rPr>
            <w:noProof/>
            <w:webHidden/>
          </w:rPr>
          <w:instrText xml:space="preserve"> PAGEREF _Toc88743279 \h </w:instrText>
        </w:r>
        <w:r>
          <w:rPr>
            <w:noProof/>
            <w:webHidden/>
          </w:rPr>
        </w:r>
        <w:r>
          <w:rPr>
            <w:noProof/>
            <w:webHidden/>
          </w:rPr>
          <w:fldChar w:fldCharType="separate"/>
        </w:r>
        <w:r>
          <w:rPr>
            <w:noProof/>
            <w:webHidden/>
          </w:rPr>
          <w:t>31</w:t>
        </w:r>
        <w:r>
          <w:rPr>
            <w:noProof/>
            <w:webHidden/>
          </w:rPr>
          <w:fldChar w:fldCharType="end"/>
        </w:r>
      </w:hyperlink>
    </w:p>
    <w:p w14:paraId="02843E49" w14:textId="63C81736" w:rsidR="00D64D98" w:rsidRDefault="00D64D98">
      <w:pPr>
        <w:pStyle w:val="TDC4"/>
        <w:tabs>
          <w:tab w:val="right" w:leader="dot" w:pos="9627"/>
        </w:tabs>
        <w:rPr>
          <w:rFonts w:asciiTheme="minorHAnsi" w:eastAsiaTheme="minorEastAsia" w:hAnsiTheme="minorHAnsi"/>
          <w:noProof/>
          <w:sz w:val="22"/>
          <w:szCs w:val="22"/>
        </w:rPr>
      </w:pPr>
      <w:hyperlink w:anchor="_Toc88743280" w:history="1">
        <w:r w:rsidRPr="00CE29A9">
          <w:rPr>
            <w:rStyle w:val="Hipervnculo"/>
            <w:noProof/>
          </w:rPr>
          <w:t>2.3.2.- Protección del oído</w:t>
        </w:r>
        <w:r>
          <w:rPr>
            <w:noProof/>
            <w:webHidden/>
          </w:rPr>
          <w:tab/>
        </w:r>
        <w:r>
          <w:rPr>
            <w:noProof/>
            <w:webHidden/>
          </w:rPr>
          <w:fldChar w:fldCharType="begin"/>
        </w:r>
        <w:r>
          <w:rPr>
            <w:noProof/>
            <w:webHidden/>
          </w:rPr>
          <w:instrText xml:space="preserve"> PAGEREF _Toc88743280 \h </w:instrText>
        </w:r>
        <w:r>
          <w:rPr>
            <w:noProof/>
            <w:webHidden/>
          </w:rPr>
        </w:r>
        <w:r>
          <w:rPr>
            <w:noProof/>
            <w:webHidden/>
          </w:rPr>
          <w:fldChar w:fldCharType="separate"/>
        </w:r>
        <w:r>
          <w:rPr>
            <w:noProof/>
            <w:webHidden/>
          </w:rPr>
          <w:t>31</w:t>
        </w:r>
        <w:r>
          <w:rPr>
            <w:noProof/>
            <w:webHidden/>
          </w:rPr>
          <w:fldChar w:fldCharType="end"/>
        </w:r>
      </w:hyperlink>
    </w:p>
    <w:p w14:paraId="26561850" w14:textId="4C307876" w:rsidR="00D64D98" w:rsidRDefault="00D64D98">
      <w:pPr>
        <w:pStyle w:val="TDC4"/>
        <w:tabs>
          <w:tab w:val="right" w:leader="dot" w:pos="9627"/>
        </w:tabs>
        <w:rPr>
          <w:rFonts w:asciiTheme="minorHAnsi" w:eastAsiaTheme="minorEastAsia" w:hAnsiTheme="minorHAnsi"/>
          <w:noProof/>
          <w:sz w:val="22"/>
          <w:szCs w:val="22"/>
        </w:rPr>
      </w:pPr>
      <w:hyperlink w:anchor="_Toc88743281" w:history="1">
        <w:r w:rsidRPr="00CE29A9">
          <w:rPr>
            <w:rStyle w:val="Hipervnculo"/>
            <w:noProof/>
          </w:rPr>
          <w:t>2.3.3.- Protección de ojos y cara</w:t>
        </w:r>
        <w:r>
          <w:rPr>
            <w:noProof/>
            <w:webHidden/>
          </w:rPr>
          <w:tab/>
        </w:r>
        <w:r>
          <w:rPr>
            <w:noProof/>
            <w:webHidden/>
          </w:rPr>
          <w:fldChar w:fldCharType="begin"/>
        </w:r>
        <w:r>
          <w:rPr>
            <w:noProof/>
            <w:webHidden/>
          </w:rPr>
          <w:instrText xml:space="preserve"> PAGEREF _Toc88743281 \h </w:instrText>
        </w:r>
        <w:r>
          <w:rPr>
            <w:noProof/>
            <w:webHidden/>
          </w:rPr>
        </w:r>
        <w:r>
          <w:rPr>
            <w:noProof/>
            <w:webHidden/>
          </w:rPr>
          <w:fldChar w:fldCharType="separate"/>
        </w:r>
        <w:r>
          <w:rPr>
            <w:noProof/>
            <w:webHidden/>
          </w:rPr>
          <w:t>32</w:t>
        </w:r>
        <w:r>
          <w:rPr>
            <w:noProof/>
            <w:webHidden/>
          </w:rPr>
          <w:fldChar w:fldCharType="end"/>
        </w:r>
      </w:hyperlink>
    </w:p>
    <w:p w14:paraId="4FEF8BD5" w14:textId="5F680E35" w:rsidR="00D64D98" w:rsidRDefault="00D64D98">
      <w:pPr>
        <w:pStyle w:val="TDC4"/>
        <w:tabs>
          <w:tab w:val="right" w:leader="dot" w:pos="9627"/>
        </w:tabs>
        <w:rPr>
          <w:rFonts w:asciiTheme="minorHAnsi" w:eastAsiaTheme="minorEastAsia" w:hAnsiTheme="minorHAnsi"/>
          <w:noProof/>
          <w:sz w:val="22"/>
          <w:szCs w:val="22"/>
        </w:rPr>
      </w:pPr>
      <w:hyperlink w:anchor="_Toc88743282" w:history="1">
        <w:r w:rsidRPr="00CE29A9">
          <w:rPr>
            <w:rStyle w:val="Hipervnculo"/>
            <w:noProof/>
          </w:rPr>
          <w:t>2.3.4.- Protección de las vías respiratorias</w:t>
        </w:r>
        <w:r>
          <w:rPr>
            <w:noProof/>
            <w:webHidden/>
          </w:rPr>
          <w:tab/>
        </w:r>
        <w:r>
          <w:rPr>
            <w:noProof/>
            <w:webHidden/>
          </w:rPr>
          <w:fldChar w:fldCharType="begin"/>
        </w:r>
        <w:r>
          <w:rPr>
            <w:noProof/>
            <w:webHidden/>
          </w:rPr>
          <w:instrText xml:space="preserve"> PAGEREF _Toc88743282 \h </w:instrText>
        </w:r>
        <w:r>
          <w:rPr>
            <w:noProof/>
            <w:webHidden/>
          </w:rPr>
        </w:r>
        <w:r>
          <w:rPr>
            <w:noProof/>
            <w:webHidden/>
          </w:rPr>
          <w:fldChar w:fldCharType="separate"/>
        </w:r>
        <w:r>
          <w:rPr>
            <w:noProof/>
            <w:webHidden/>
          </w:rPr>
          <w:t>32</w:t>
        </w:r>
        <w:r>
          <w:rPr>
            <w:noProof/>
            <w:webHidden/>
          </w:rPr>
          <w:fldChar w:fldCharType="end"/>
        </w:r>
      </w:hyperlink>
    </w:p>
    <w:p w14:paraId="33D441E5" w14:textId="704252D5" w:rsidR="00D64D98" w:rsidRDefault="00D64D98">
      <w:pPr>
        <w:pStyle w:val="TDC4"/>
        <w:tabs>
          <w:tab w:val="right" w:leader="dot" w:pos="9627"/>
        </w:tabs>
        <w:rPr>
          <w:rFonts w:asciiTheme="minorHAnsi" w:eastAsiaTheme="minorEastAsia" w:hAnsiTheme="minorHAnsi"/>
          <w:noProof/>
          <w:sz w:val="22"/>
          <w:szCs w:val="22"/>
        </w:rPr>
      </w:pPr>
      <w:hyperlink w:anchor="_Toc88743283" w:history="1">
        <w:r w:rsidRPr="00CE29A9">
          <w:rPr>
            <w:rStyle w:val="Hipervnculo"/>
            <w:noProof/>
          </w:rPr>
          <w:t>2.3.5.- Protección de brazos y manos</w:t>
        </w:r>
        <w:r>
          <w:rPr>
            <w:noProof/>
            <w:webHidden/>
          </w:rPr>
          <w:tab/>
        </w:r>
        <w:r>
          <w:rPr>
            <w:noProof/>
            <w:webHidden/>
          </w:rPr>
          <w:fldChar w:fldCharType="begin"/>
        </w:r>
        <w:r>
          <w:rPr>
            <w:noProof/>
            <w:webHidden/>
          </w:rPr>
          <w:instrText xml:space="preserve"> PAGEREF _Toc88743283 \h </w:instrText>
        </w:r>
        <w:r>
          <w:rPr>
            <w:noProof/>
            <w:webHidden/>
          </w:rPr>
        </w:r>
        <w:r>
          <w:rPr>
            <w:noProof/>
            <w:webHidden/>
          </w:rPr>
          <w:fldChar w:fldCharType="separate"/>
        </w:r>
        <w:r>
          <w:rPr>
            <w:noProof/>
            <w:webHidden/>
          </w:rPr>
          <w:t>33</w:t>
        </w:r>
        <w:r>
          <w:rPr>
            <w:noProof/>
            <w:webHidden/>
          </w:rPr>
          <w:fldChar w:fldCharType="end"/>
        </w:r>
      </w:hyperlink>
    </w:p>
    <w:p w14:paraId="70F0CE06" w14:textId="170C2A6B" w:rsidR="00D64D98" w:rsidRDefault="00D64D98">
      <w:pPr>
        <w:pStyle w:val="TDC4"/>
        <w:tabs>
          <w:tab w:val="right" w:leader="dot" w:pos="9627"/>
        </w:tabs>
        <w:rPr>
          <w:rFonts w:asciiTheme="minorHAnsi" w:eastAsiaTheme="minorEastAsia" w:hAnsiTheme="minorHAnsi"/>
          <w:noProof/>
          <w:sz w:val="22"/>
          <w:szCs w:val="22"/>
        </w:rPr>
      </w:pPr>
      <w:hyperlink w:anchor="_Toc88743284" w:history="1">
        <w:r w:rsidRPr="00CE29A9">
          <w:rPr>
            <w:rStyle w:val="Hipervnculo"/>
            <w:noProof/>
          </w:rPr>
          <w:t>2.3.6.- Protección de los pies</w:t>
        </w:r>
        <w:r>
          <w:rPr>
            <w:noProof/>
            <w:webHidden/>
          </w:rPr>
          <w:tab/>
        </w:r>
        <w:r>
          <w:rPr>
            <w:noProof/>
            <w:webHidden/>
          </w:rPr>
          <w:fldChar w:fldCharType="begin"/>
        </w:r>
        <w:r>
          <w:rPr>
            <w:noProof/>
            <w:webHidden/>
          </w:rPr>
          <w:instrText xml:space="preserve"> PAGEREF _Toc88743284 \h </w:instrText>
        </w:r>
        <w:r>
          <w:rPr>
            <w:noProof/>
            <w:webHidden/>
          </w:rPr>
        </w:r>
        <w:r>
          <w:rPr>
            <w:noProof/>
            <w:webHidden/>
          </w:rPr>
          <w:fldChar w:fldCharType="separate"/>
        </w:r>
        <w:r>
          <w:rPr>
            <w:noProof/>
            <w:webHidden/>
          </w:rPr>
          <w:t>33</w:t>
        </w:r>
        <w:r>
          <w:rPr>
            <w:noProof/>
            <w:webHidden/>
          </w:rPr>
          <w:fldChar w:fldCharType="end"/>
        </w:r>
      </w:hyperlink>
    </w:p>
    <w:p w14:paraId="611CA23B" w14:textId="44AE7B13" w:rsidR="00D64D98" w:rsidRDefault="00D64D98">
      <w:pPr>
        <w:pStyle w:val="TDC4"/>
        <w:tabs>
          <w:tab w:val="right" w:leader="dot" w:pos="9627"/>
        </w:tabs>
        <w:rPr>
          <w:rFonts w:asciiTheme="minorHAnsi" w:eastAsiaTheme="minorEastAsia" w:hAnsiTheme="minorHAnsi"/>
          <w:noProof/>
          <w:sz w:val="22"/>
          <w:szCs w:val="22"/>
        </w:rPr>
      </w:pPr>
      <w:hyperlink w:anchor="_Toc88743285" w:history="1">
        <w:r w:rsidRPr="00CE29A9">
          <w:rPr>
            <w:rStyle w:val="Hipervnculo"/>
            <w:noProof/>
          </w:rPr>
          <w:t>2.3.7.- Protección del cuerpo entero</w:t>
        </w:r>
        <w:r>
          <w:rPr>
            <w:noProof/>
            <w:webHidden/>
          </w:rPr>
          <w:tab/>
        </w:r>
        <w:r>
          <w:rPr>
            <w:noProof/>
            <w:webHidden/>
          </w:rPr>
          <w:fldChar w:fldCharType="begin"/>
        </w:r>
        <w:r>
          <w:rPr>
            <w:noProof/>
            <w:webHidden/>
          </w:rPr>
          <w:instrText xml:space="preserve"> PAGEREF _Toc88743285 \h </w:instrText>
        </w:r>
        <w:r>
          <w:rPr>
            <w:noProof/>
            <w:webHidden/>
          </w:rPr>
        </w:r>
        <w:r>
          <w:rPr>
            <w:noProof/>
            <w:webHidden/>
          </w:rPr>
          <w:fldChar w:fldCharType="separate"/>
        </w:r>
        <w:r>
          <w:rPr>
            <w:noProof/>
            <w:webHidden/>
          </w:rPr>
          <w:t>34</w:t>
        </w:r>
        <w:r>
          <w:rPr>
            <w:noProof/>
            <w:webHidden/>
          </w:rPr>
          <w:fldChar w:fldCharType="end"/>
        </w:r>
      </w:hyperlink>
    </w:p>
    <w:p w14:paraId="22889A8F" w14:textId="79C706E8" w:rsidR="00D64D98" w:rsidRDefault="00D64D98">
      <w:pPr>
        <w:pStyle w:val="TDC4"/>
        <w:tabs>
          <w:tab w:val="right" w:leader="dot" w:pos="9627"/>
        </w:tabs>
        <w:rPr>
          <w:rFonts w:asciiTheme="minorHAnsi" w:eastAsiaTheme="minorEastAsia" w:hAnsiTheme="minorHAnsi"/>
          <w:noProof/>
          <w:sz w:val="22"/>
          <w:szCs w:val="22"/>
        </w:rPr>
      </w:pPr>
      <w:hyperlink w:anchor="_Toc88743286" w:history="1">
        <w:r w:rsidRPr="00CE29A9">
          <w:rPr>
            <w:rStyle w:val="Hipervnculo"/>
            <w:noProof/>
          </w:rPr>
          <w:t>2.3.8.- Arnés de Seguridad</w:t>
        </w:r>
        <w:r>
          <w:rPr>
            <w:noProof/>
            <w:webHidden/>
          </w:rPr>
          <w:tab/>
        </w:r>
        <w:r>
          <w:rPr>
            <w:noProof/>
            <w:webHidden/>
          </w:rPr>
          <w:fldChar w:fldCharType="begin"/>
        </w:r>
        <w:r>
          <w:rPr>
            <w:noProof/>
            <w:webHidden/>
          </w:rPr>
          <w:instrText xml:space="preserve"> PAGEREF _Toc88743286 \h </w:instrText>
        </w:r>
        <w:r>
          <w:rPr>
            <w:noProof/>
            <w:webHidden/>
          </w:rPr>
        </w:r>
        <w:r>
          <w:rPr>
            <w:noProof/>
            <w:webHidden/>
          </w:rPr>
          <w:fldChar w:fldCharType="separate"/>
        </w:r>
        <w:r>
          <w:rPr>
            <w:noProof/>
            <w:webHidden/>
          </w:rPr>
          <w:t>34</w:t>
        </w:r>
        <w:r>
          <w:rPr>
            <w:noProof/>
            <w:webHidden/>
          </w:rPr>
          <w:fldChar w:fldCharType="end"/>
        </w:r>
      </w:hyperlink>
    </w:p>
    <w:p w14:paraId="6D9E33B7" w14:textId="1363C99A" w:rsidR="00D64D98" w:rsidRDefault="00D64D98">
      <w:pPr>
        <w:pStyle w:val="TDC3"/>
        <w:tabs>
          <w:tab w:val="right" w:leader="dot" w:pos="9627"/>
        </w:tabs>
        <w:rPr>
          <w:rFonts w:asciiTheme="minorHAnsi" w:eastAsiaTheme="minorEastAsia" w:hAnsiTheme="minorHAnsi"/>
          <w:noProof/>
          <w:sz w:val="22"/>
          <w:szCs w:val="22"/>
        </w:rPr>
      </w:pPr>
      <w:hyperlink w:anchor="_Toc88743287" w:history="1">
        <w:r w:rsidRPr="00CE29A9">
          <w:rPr>
            <w:rStyle w:val="Hipervnculo"/>
            <w:noProof/>
          </w:rPr>
          <w:t>2.4.- Instalaciones eléctricas provisionales</w:t>
        </w:r>
        <w:r>
          <w:rPr>
            <w:noProof/>
            <w:webHidden/>
          </w:rPr>
          <w:tab/>
        </w:r>
        <w:r>
          <w:rPr>
            <w:noProof/>
            <w:webHidden/>
          </w:rPr>
          <w:fldChar w:fldCharType="begin"/>
        </w:r>
        <w:r>
          <w:rPr>
            <w:noProof/>
            <w:webHidden/>
          </w:rPr>
          <w:instrText xml:space="preserve"> PAGEREF _Toc88743287 \h </w:instrText>
        </w:r>
        <w:r>
          <w:rPr>
            <w:noProof/>
            <w:webHidden/>
          </w:rPr>
        </w:r>
        <w:r>
          <w:rPr>
            <w:noProof/>
            <w:webHidden/>
          </w:rPr>
          <w:fldChar w:fldCharType="separate"/>
        </w:r>
        <w:r>
          <w:rPr>
            <w:noProof/>
            <w:webHidden/>
          </w:rPr>
          <w:t>34</w:t>
        </w:r>
        <w:r>
          <w:rPr>
            <w:noProof/>
            <w:webHidden/>
          </w:rPr>
          <w:fldChar w:fldCharType="end"/>
        </w:r>
      </w:hyperlink>
    </w:p>
    <w:p w14:paraId="6932F687" w14:textId="3CC304BF" w:rsidR="00D64D98" w:rsidRDefault="00D64D98">
      <w:pPr>
        <w:pStyle w:val="TDC3"/>
        <w:tabs>
          <w:tab w:val="right" w:leader="dot" w:pos="9627"/>
        </w:tabs>
        <w:rPr>
          <w:rFonts w:asciiTheme="minorHAnsi" w:eastAsiaTheme="minorEastAsia" w:hAnsiTheme="minorHAnsi"/>
          <w:noProof/>
          <w:sz w:val="22"/>
          <w:szCs w:val="22"/>
        </w:rPr>
      </w:pPr>
      <w:hyperlink w:anchor="_Toc88743288" w:history="1">
        <w:r w:rsidRPr="00CE29A9">
          <w:rPr>
            <w:rStyle w:val="Hipervnculo"/>
            <w:noProof/>
          </w:rPr>
          <w:t>2.5.- Extinción de Incendios</w:t>
        </w:r>
        <w:r>
          <w:rPr>
            <w:noProof/>
            <w:webHidden/>
          </w:rPr>
          <w:tab/>
        </w:r>
        <w:r>
          <w:rPr>
            <w:noProof/>
            <w:webHidden/>
          </w:rPr>
          <w:fldChar w:fldCharType="begin"/>
        </w:r>
        <w:r>
          <w:rPr>
            <w:noProof/>
            <w:webHidden/>
          </w:rPr>
          <w:instrText xml:space="preserve"> PAGEREF _Toc88743288 \h </w:instrText>
        </w:r>
        <w:r>
          <w:rPr>
            <w:noProof/>
            <w:webHidden/>
          </w:rPr>
        </w:r>
        <w:r>
          <w:rPr>
            <w:noProof/>
            <w:webHidden/>
          </w:rPr>
          <w:fldChar w:fldCharType="separate"/>
        </w:r>
        <w:r>
          <w:rPr>
            <w:noProof/>
            <w:webHidden/>
          </w:rPr>
          <w:t>35</w:t>
        </w:r>
        <w:r>
          <w:rPr>
            <w:noProof/>
            <w:webHidden/>
          </w:rPr>
          <w:fldChar w:fldCharType="end"/>
        </w:r>
      </w:hyperlink>
    </w:p>
    <w:p w14:paraId="63288D68" w14:textId="37BDD7A7" w:rsidR="00D64D98" w:rsidRDefault="00D64D98">
      <w:pPr>
        <w:pStyle w:val="TDC3"/>
        <w:tabs>
          <w:tab w:val="right" w:leader="dot" w:pos="9627"/>
        </w:tabs>
        <w:rPr>
          <w:rFonts w:asciiTheme="minorHAnsi" w:eastAsiaTheme="minorEastAsia" w:hAnsiTheme="minorHAnsi"/>
          <w:noProof/>
          <w:sz w:val="22"/>
          <w:szCs w:val="22"/>
        </w:rPr>
      </w:pPr>
      <w:hyperlink w:anchor="_Toc88743289" w:history="1">
        <w:r w:rsidRPr="00CE29A9">
          <w:rPr>
            <w:rStyle w:val="Hipervnculo"/>
            <w:noProof/>
          </w:rPr>
          <w:t>2.6.- Señalización de tráfico y  seguridad</w:t>
        </w:r>
        <w:r>
          <w:rPr>
            <w:noProof/>
            <w:webHidden/>
          </w:rPr>
          <w:tab/>
        </w:r>
        <w:r>
          <w:rPr>
            <w:noProof/>
            <w:webHidden/>
          </w:rPr>
          <w:fldChar w:fldCharType="begin"/>
        </w:r>
        <w:r>
          <w:rPr>
            <w:noProof/>
            <w:webHidden/>
          </w:rPr>
          <w:instrText xml:space="preserve"> PAGEREF _Toc88743289 \h </w:instrText>
        </w:r>
        <w:r>
          <w:rPr>
            <w:noProof/>
            <w:webHidden/>
          </w:rPr>
        </w:r>
        <w:r>
          <w:rPr>
            <w:noProof/>
            <w:webHidden/>
          </w:rPr>
          <w:fldChar w:fldCharType="separate"/>
        </w:r>
        <w:r>
          <w:rPr>
            <w:noProof/>
            <w:webHidden/>
          </w:rPr>
          <w:t>35</w:t>
        </w:r>
        <w:r>
          <w:rPr>
            <w:noProof/>
            <w:webHidden/>
          </w:rPr>
          <w:fldChar w:fldCharType="end"/>
        </w:r>
      </w:hyperlink>
    </w:p>
    <w:p w14:paraId="25C5ABFE" w14:textId="16E1A354" w:rsidR="00D64D98" w:rsidRDefault="00D64D98">
      <w:pPr>
        <w:pStyle w:val="TDC3"/>
        <w:tabs>
          <w:tab w:val="right" w:leader="dot" w:pos="9627"/>
        </w:tabs>
        <w:rPr>
          <w:rFonts w:asciiTheme="minorHAnsi" w:eastAsiaTheme="minorEastAsia" w:hAnsiTheme="minorHAnsi"/>
          <w:noProof/>
          <w:sz w:val="22"/>
          <w:szCs w:val="22"/>
        </w:rPr>
      </w:pPr>
      <w:hyperlink w:anchor="_Toc88743290" w:history="1">
        <w:r w:rsidRPr="00CE29A9">
          <w:rPr>
            <w:rStyle w:val="Hipervnculo"/>
            <w:noProof/>
          </w:rPr>
          <w:t>2.7.- Cerramientos de obra</w:t>
        </w:r>
        <w:r>
          <w:rPr>
            <w:noProof/>
            <w:webHidden/>
          </w:rPr>
          <w:tab/>
        </w:r>
        <w:r>
          <w:rPr>
            <w:noProof/>
            <w:webHidden/>
          </w:rPr>
          <w:fldChar w:fldCharType="begin"/>
        </w:r>
        <w:r>
          <w:rPr>
            <w:noProof/>
            <w:webHidden/>
          </w:rPr>
          <w:instrText xml:space="preserve"> PAGEREF _Toc88743290 \h </w:instrText>
        </w:r>
        <w:r>
          <w:rPr>
            <w:noProof/>
            <w:webHidden/>
          </w:rPr>
        </w:r>
        <w:r>
          <w:rPr>
            <w:noProof/>
            <w:webHidden/>
          </w:rPr>
          <w:fldChar w:fldCharType="separate"/>
        </w:r>
        <w:r>
          <w:rPr>
            <w:noProof/>
            <w:webHidden/>
          </w:rPr>
          <w:t>35</w:t>
        </w:r>
        <w:r>
          <w:rPr>
            <w:noProof/>
            <w:webHidden/>
          </w:rPr>
          <w:fldChar w:fldCharType="end"/>
        </w:r>
      </w:hyperlink>
    </w:p>
    <w:p w14:paraId="2B64079E" w14:textId="1CE52565" w:rsidR="00D64D98" w:rsidRDefault="00D64D98">
      <w:pPr>
        <w:pStyle w:val="TDC3"/>
        <w:tabs>
          <w:tab w:val="right" w:leader="dot" w:pos="9627"/>
        </w:tabs>
        <w:rPr>
          <w:rFonts w:asciiTheme="minorHAnsi" w:eastAsiaTheme="minorEastAsia" w:hAnsiTheme="minorHAnsi"/>
          <w:noProof/>
          <w:sz w:val="22"/>
          <w:szCs w:val="22"/>
        </w:rPr>
      </w:pPr>
      <w:hyperlink w:anchor="_Toc88743291" w:history="1">
        <w:r w:rsidRPr="00CE29A9">
          <w:rPr>
            <w:rStyle w:val="Hipervnculo"/>
            <w:noProof/>
          </w:rPr>
          <w:t>2.8.- Instalaciones de Higiene y Bienestar</w:t>
        </w:r>
        <w:r>
          <w:rPr>
            <w:noProof/>
            <w:webHidden/>
          </w:rPr>
          <w:tab/>
        </w:r>
        <w:r>
          <w:rPr>
            <w:noProof/>
            <w:webHidden/>
          </w:rPr>
          <w:fldChar w:fldCharType="begin"/>
        </w:r>
        <w:r>
          <w:rPr>
            <w:noProof/>
            <w:webHidden/>
          </w:rPr>
          <w:instrText xml:space="preserve"> PAGEREF _Toc88743291 \h </w:instrText>
        </w:r>
        <w:r>
          <w:rPr>
            <w:noProof/>
            <w:webHidden/>
          </w:rPr>
        </w:r>
        <w:r>
          <w:rPr>
            <w:noProof/>
            <w:webHidden/>
          </w:rPr>
          <w:fldChar w:fldCharType="separate"/>
        </w:r>
        <w:r>
          <w:rPr>
            <w:noProof/>
            <w:webHidden/>
          </w:rPr>
          <w:t>36</w:t>
        </w:r>
        <w:r>
          <w:rPr>
            <w:noProof/>
            <w:webHidden/>
          </w:rPr>
          <w:fldChar w:fldCharType="end"/>
        </w:r>
      </w:hyperlink>
    </w:p>
    <w:p w14:paraId="3784F1CB" w14:textId="57739D9F" w:rsidR="00D64D98" w:rsidRDefault="00D64D98">
      <w:pPr>
        <w:pStyle w:val="TDC2"/>
        <w:rPr>
          <w:rFonts w:asciiTheme="minorHAnsi" w:eastAsiaTheme="minorEastAsia" w:hAnsiTheme="minorHAnsi"/>
          <w:b w:val="0"/>
          <w:caps w:val="0"/>
          <w:noProof/>
          <w:sz w:val="22"/>
          <w:szCs w:val="22"/>
        </w:rPr>
      </w:pPr>
      <w:hyperlink w:anchor="_Toc88743292" w:history="1">
        <w:r w:rsidRPr="00CE29A9">
          <w:rPr>
            <w:rStyle w:val="Hipervnculo"/>
            <w:bCs/>
            <w:noProof/>
            <w:lang w:val="en-GB"/>
          </w:rPr>
          <w:t>&lt;BlockContent Select=”./BlueprintsIndexHtml” Optional="true"/&gt;</w:t>
        </w:r>
        <w:r>
          <w:rPr>
            <w:noProof/>
            <w:webHidden/>
          </w:rPr>
          <w:tab/>
        </w:r>
        <w:r>
          <w:rPr>
            <w:noProof/>
            <w:webHidden/>
          </w:rPr>
          <w:fldChar w:fldCharType="begin"/>
        </w:r>
        <w:r>
          <w:rPr>
            <w:noProof/>
            <w:webHidden/>
          </w:rPr>
          <w:instrText xml:space="preserve"> PAGEREF _Toc88743292 \h </w:instrText>
        </w:r>
        <w:r>
          <w:rPr>
            <w:noProof/>
            <w:webHidden/>
          </w:rPr>
        </w:r>
        <w:r>
          <w:rPr>
            <w:noProof/>
            <w:webHidden/>
          </w:rPr>
          <w:fldChar w:fldCharType="separate"/>
        </w:r>
        <w:r>
          <w:rPr>
            <w:noProof/>
            <w:webHidden/>
          </w:rPr>
          <w:t>38</w:t>
        </w:r>
        <w:r>
          <w:rPr>
            <w:noProof/>
            <w:webHidden/>
          </w:rPr>
          <w:fldChar w:fldCharType="end"/>
        </w:r>
      </w:hyperlink>
    </w:p>
    <w:p w14:paraId="023CD7D6" w14:textId="51DD5911" w:rsidR="00D64D98" w:rsidRDefault="00D64D98">
      <w:pPr>
        <w:pStyle w:val="TDC2"/>
        <w:rPr>
          <w:rFonts w:asciiTheme="minorHAnsi" w:eastAsiaTheme="minorEastAsia" w:hAnsiTheme="minorHAnsi"/>
          <w:b w:val="0"/>
          <w:caps w:val="0"/>
          <w:noProof/>
          <w:sz w:val="22"/>
          <w:szCs w:val="22"/>
        </w:rPr>
      </w:pPr>
      <w:hyperlink w:anchor="_Toc88743293" w:history="1">
        <w:r w:rsidRPr="00CE29A9">
          <w:rPr>
            <w:rStyle w:val="Hipervnculo"/>
            <w:noProof/>
            <w:lang w:val="en-GB"/>
          </w:rPr>
          <w:t>PLANOS.</w:t>
        </w:r>
        <w:r>
          <w:rPr>
            <w:noProof/>
            <w:webHidden/>
          </w:rPr>
          <w:tab/>
        </w:r>
        <w:r>
          <w:rPr>
            <w:noProof/>
            <w:webHidden/>
          </w:rPr>
          <w:fldChar w:fldCharType="begin"/>
        </w:r>
        <w:r>
          <w:rPr>
            <w:noProof/>
            <w:webHidden/>
          </w:rPr>
          <w:instrText xml:space="preserve"> PAGEREF _Toc88743293 \h </w:instrText>
        </w:r>
        <w:r>
          <w:rPr>
            <w:noProof/>
            <w:webHidden/>
          </w:rPr>
        </w:r>
        <w:r>
          <w:rPr>
            <w:noProof/>
            <w:webHidden/>
          </w:rPr>
          <w:fldChar w:fldCharType="separate"/>
        </w:r>
        <w:r>
          <w:rPr>
            <w:noProof/>
            <w:webHidden/>
          </w:rPr>
          <w:t>39</w:t>
        </w:r>
        <w:r>
          <w:rPr>
            <w:noProof/>
            <w:webHidden/>
          </w:rPr>
          <w:fldChar w:fldCharType="end"/>
        </w:r>
      </w:hyperlink>
    </w:p>
    <w:p w14:paraId="7330CD1C" w14:textId="3B46EEF5" w:rsidR="00D64D98" w:rsidRDefault="00D64D98">
      <w:pPr>
        <w:pStyle w:val="TDC2"/>
        <w:rPr>
          <w:rFonts w:asciiTheme="minorHAnsi" w:eastAsiaTheme="minorEastAsia" w:hAnsiTheme="minorHAnsi"/>
          <w:b w:val="0"/>
          <w:caps w:val="0"/>
          <w:noProof/>
          <w:sz w:val="22"/>
          <w:szCs w:val="22"/>
        </w:rPr>
      </w:pPr>
      <w:hyperlink w:anchor="_Toc88743294" w:history="1">
        <w:r w:rsidRPr="00CE29A9">
          <w:rPr>
            <w:rStyle w:val="Hipervnculo"/>
            <w:noProof/>
            <w:lang w:val="en-GB"/>
          </w:rPr>
          <w:t>PRESUPUESTO</w:t>
        </w:r>
        <w:r>
          <w:rPr>
            <w:noProof/>
            <w:webHidden/>
          </w:rPr>
          <w:tab/>
        </w:r>
        <w:r>
          <w:rPr>
            <w:noProof/>
            <w:webHidden/>
          </w:rPr>
          <w:fldChar w:fldCharType="begin"/>
        </w:r>
        <w:r>
          <w:rPr>
            <w:noProof/>
            <w:webHidden/>
          </w:rPr>
          <w:instrText xml:space="preserve"> PAGEREF _Toc88743294 \h </w:instrText>
        </w:r>
        <w:r>
          <w:rPr>
            <w:noProof/>
            <w:webHidden/>
          </w:rPr>
        </w:r>
        <w:r>
          <w:rPr>
            <w:noProof/>
            <w:webHidden/>
          </w:rPr>
          <w:fldChar w:fldCharType="separate"/>
        </w:r>
        <w:r>
          <w:rPr>
            <w:noProof/>
            <w:webHidden/>
          </w:rPr>
          <w:t>41</w:t>
        </w:r>
        <w:r>
          <w:rPr>
            <w:noProof/>
            <w:webHidden/>
          </w:rPr>
          <w:fldChar w:fldCharType="end"/>
        </w:r>
      </w:hyperlink>
    </w:p>
    <w:p w14:paraId="7AA2BB55" w14:textId="7399CCA7" w:rsidR="00F05B51" w:rsidRPr="00144801" w:rsidRDefault="004E023D">
      <w:pPr>
        <w:pStyle w:val="Ttulo"/>
        <w:rPr>
          <w:u w:val="none"/>
        </w:rPr>
      </w:pPr>
      <w:r w:rsidRPr="00144801">
        <w:rPr>
          <w:caps/>
          <w:sz w:val="20"/>
          <w:u w:val="none"/>
        </w:rPr>
        <w:fldChar w:fldCharType="end"/>
      </w:r>
      <w:r w:rsidRPr="00144801">
        <w:rPr>
          <w:u w:val="none"/>
        </w:rPr>
        <w:br w:type="page"/>
      </w:r>
    </w:p>
    <w:p w14:paraId="4FF99DB2" w14:textId="77777777" w:rsidR="00F05B51" w:rsidRPr="00144801" w:rsidRDefault="00F05B51">
      <w:pPr>
        <w:pStyle w:val="Ttulo"/>
        <w:rPr>
          <w:u w:val="none"/>
        </w:rPr>
      </w:pPr>
    </w:p>
    <w:p w14:paraId="36238C35" w14:textId="77777777" w:rsidR="00F05B51" w:rsidRPr="00144801" w:rsidRDefault="00F05B51">
      <w:pPr>
        <w:pStyle w:val="Ttulo"/>
        <w:rPr>
          <w:u w:val="none"/>
        </w:rPr>
      </w:pPr>
    </w:p>
    <w:p w14:paraId="0CC69F3B" w14:textId="77777777" w:rsidR="00F05B51" w:rsidRPr="00144801" w:rsidRDefault="00F05B51">
      <w:pPr>
        <w:pStyle w:val="Ttulo"/>
        <w:rPr>
          <w:u w:val="none"/>
        </w:rPr>
      </w:pPr>
    </w:p>
    <w:p w14:paraId="3AD742F8" w14:textId="77777777" w:rsidR="00F05B51" w:rsidRPr="00144801" w:rsidRDefault="00F05B51">
      <w:pPr>
        <w:pStyle w:val="Ttulo"/>
        <w:rPr>
          <w:u w:val="none"/>
        </w:rPr>
      </w:pPr>
    </w:p>
    <w:p w14:paraId="6F310832" w14:textId="77777777" w:rsidR="00F05B51" w:rsidRPr="00144801" w:rsidRDefault="00F05B51">
      <w:pPr>
        <w:pStyle w:val="Ttulo"/>
        <w:rPr>
          <w:u w:val="none"/>
        </w:rPr>
      </w:pPr>
    </w:p>
    <w:p w14:paraId="471459C7" w14:textId="77777777" w:rsidR="00F05B51" w:rsidRPr="00144801" w:rsidRDefault="00F05B51">
      <w:pPr>
        <w:pStyle w:val="Ttulo"/>
        <w:rPr>
          <w:u w:val="none"/>
        </w:rPr>
      </w:pPr>
    </w:p>
    <w:p w14:paraId="72C50B9F" w14:textId="77777777" w:rsidR="00F05B51" w:rsidRPr="00144801" w:rsidRDefault="00F05B51">
      <w:pPr>
        <w:pStyle w:val="Ttulo"/>
        <w:rPr>
          <w:u w:val="none"/>
        </w:rPr>
      </w:pPr>
    </w:p>
    <w:p w14:paraId="0C5BB4EC" w14:textId="77777777" w:rsidR="00F05B51" w:rsidRPr="00144801" w:rsidRDefault="00F05B51">
      <w:pPr>
        <w:pStyle w:val="Ttulo"/>
        <w:rPr>
          <w:u w:val="none"/>
        </w:rPr>
      </w:pPr>
    </w:p>
    <w:p w14:paraId="3538736A" w14:textId="77777777" w:rsidR="00F05B51" w:rsidRPr="00144801" w:rsidRDefault="00F05B51">
      <w:pPr>
        <w:pStyle w:val="Ttulo"/>
        <w:rPr>
          <w:u w:val="none"/>
        </w:rPr>
      </w:pPr>
    </w:p>
    <w:p w14:paraId="51B06D64" w14:textId="77777777" w:rsidR="00F05B51" w:rsidRPr="00144801" w:rsidRDefault="00F05B51">
      <w:pPr>
        <w:pStyle w:val="Ttulo"/>
        <w:rPr>
          <w:u w:val="none"/>
        </w:rPr>
      </w:pPr>
    </w:p>
    <w:p w14:paraId="786184E5" w14:textId="77777777" w:rsidR="00F05B51" w:rsidRPr="00144801" w:rsidRDefault="00F05B51">
      <w:pPr>
        <w:pStyle w:val="Ttulo"/>
        <w:rPr>
          <w:u w:val="none"/>
        </w:rPr>
      </w:pPr>
    </w:p>
    <w:p w14:paraId="503430CA" w14:textId="77777777" w:rsidR="00F05B51" w:rsidRPr="005D164F" w:rsidRDefault="004E023D" w:rsidP="005D164F">
      <w:pPr>
        <w:pStyle w:val="Ttulo1"/>
        <w:jc w:val="center"/>
        <w:rPr>
          <w:sz w:val="32"/>
          <w:szCs w:val="32"/>
          <w:u w:val="none"/>
        </w:rPr>
      </w:pPr>
      <w:bookmarkStart w:id="6" w:name="_Toc88743252"/>
      <w:r w:rsidRPr="005D164F">
        <w:rPr>
          <w:sz w:val="32"/>
          <w:szCs w:val="32"/>
          <w:u w:val="none"/>
        </w:rPr>
        <w:t xml:space="preserve">A) </w:t>
      </w:r>
      <w:r w:rsidRPr="005D164F">
        <w:rPr>
          <w:sz w:val="32"/>
          <w:szCs w:val="32"/>
        </w:rPr>
        <w:t>MEMORIA</w:t>
      </w:r>
      <w:bookmarkEnd w:id="6"/>
    </w:p>
    <w:p w14:paraId="7D4088ED" w14:textId="77777777" w:rsidR="00F05B51" w:rsidRPr="00144801" w:rsidRDefault="00F05B51">
      <w:pPr>
        <w:jc w:val="both"/>
        <w:rPr>
          <w:b/>
          <w:sz w:val="24"/>
        </w:rPr>
      </w:pPr>
    </w:p>
    <w:p w14:paraId="2FD1DA3E" w14:textId="77777777" w:rsidR="00F05B51" w:rsidRPr="00144801" w:rsidRDefault="00F05B51">
      <w:pPr>
        <w:jc w:val="both"/>
        <w:rPr>
          <w:b/>
          <w:sz w:val="24"/>
        </w:rPr>
        <w:sectPr w:rsidR="00F05B51" w:rsidRPr="00144801">
          <w:footerReference w:type="default" r:id="rId14"/>
          <w:pgSz w:w="11906" w:h="16838"/>
          <w:pgMar w:top="2126" w:right="851" w:bottom="1418" w:left="1418" w:header="720" w:footer="363" w:gutter="0"/>
          <w:cols w:space="720"/>
        </w:sectPr>
      </w:pPr>
    </w:p>
    <w:p w14:paraId="20AE56F7" w14:textId="77777777" w:rsidR="00F05B51" w:rsidRPr="005D164F" w:rsidRDefault="004E023D" w:rsidP="005D164F">
      <w:pPr>
        <w:rPr>
          <w:b/>
          <w:sz w:val="20"/>
          <w:u w:val="single"/>
        </w:rPr>
      </w:pPr>
      <w:r w:rsidRPr="005D164F">
        <w:rPr>
          <w:b/>
          <w:sz w:val="20"/>
          <w:u w:val="single"/>
        </w:rPr>
        <w:lastRenderedPageBreak/>
        <w:t>A) MEMORIA.</w:t>
      </w:r>
    </w:p>
    <w:p w14:paraId="5B4AFE6C" w14:textId="77777777" w:rsidR="00F05B51" w:rsidRPr="00144801" w:rsidRDefault="00F05B51">
      <w:pPr>
        <w:jc w:val="both"/>
        <w:rPr>
          <w:b/>
          <w:sz w:val="24"/>
        </w:rPr>
      </w:pPr>
    </w:p>
    <w:p w14:paraId="670F5404" w14:textId="77777777" w:rsidR="00F05B51" w:rsidRPr="00D64D98" w:rsidRDefault="004E023D" w:rsidP="00D64D98">
      <w:pPr>
        <w:pStyle w:val="Ttulo1"/>
        <w:rPr>
          <w:sz w:val="24"/>
          <w:szCs w:val="24"/>
          <w:u w:val="none"/>
        </w:rPr>
      </w:pPr>
      <w:bookmarkStart w:id="10" w:name="_Toc88743253"/>
      <w:r w:rsidRPr="00D64D98">
        <w:rPr>
          <w:sz w:val="24"/>
          <w:szCs w:val="24"/>
          <w:u w:val="none"/>
        </w:rPr>
        <w:t>1.- OBJETO.</w:t>
      </w:r>
      <w:bookmarkEnd w:id="10"/>
    </w:p>
    <w:p w14:paraId="5217150A" w14:textId="77777777" w:rsidR="00F05B51" w:rsidRPr="00144801" w:rsidRDefault="00F05B51">
      <w:pPr>
        <w:jc w:val="both"/>
      </w:pPr>
    </w:p>
    <w:p w14:paraId="5A8EF693" w14:textId="13CDB27C" w:rsidR="00F05B51" w:rsidRPr="00144801" w:rsidRDefault="004E023D">
      <w:pPr>
        <w:jc w:val="both"/>
        <w:rPr>
          <w:szCs w:val="18"/>
        </w:rPr>
      </w:pPr>
      <w:r w:rsidRPr="00144801">
        <w:rPr>
          <w:szCs w:val="18"/>
        </w:rPr>
        <w:t xml:space="preserve">El objeto del presente Plan de </w:t>
      </w:r>
      <w:r w:rsidR="00CD666C" w:rsidRPr="00144801">
        <w:rPr>
          <w:szCs w:val="18"/>
        </w:rPr>
        <w:t>Seguridad y</w:t>
      </w:r>
      <w:r w:rsidRPr="00144801">
        <w:rPr>
          <w:szCs w:val="18"/>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9964C5B" w14:textId="77777777" w:rsidR="00F05B51" w:rsidRPr="00144801" w:rsidRDefault="00F05B51">
      <w:pPr>
        <w:jc w:val="both"/>
        <w:rPr>
          <w:szCs w:val="18"/>
        </w:rPr>
      </w:pPr>
    </w:p>
    <w:p w14:paraId="55FC0890" w14:textId="2F007689" w:rsidR="00F05B51" w:rsidRPr="00144801" w:rsidRDefault="004E023D">
      <w:pPr>
        <w:jc w:val="both"/>
        <w:rPr>
          <w:szCs w:val="18"/>
        </w:rPr>
      </w:pPr>
      <w:r w:rsidRPr="00144801">
        <w:rPr>
          <w:szCs w:val="18"/>
        </w:rPr>
        <w:t xml:space="preserve">Este Plan de Seguridad y Salud se realiza siguiendo las directrices del R.D 1627/97 sobre disposiciones mínimas de seguridad y de salud en las obras de construcción, y teniendo como base el Estudio de Seguridad y Salud del Proyecto de obra, elaborado por </w:t>
      </w:r>
      <w:bookmarkStart w:id="11" w:name="mrkcampo1_1"/>
      <w:bookmarkEnd w:id="11"/>
      <w:sdt>
        <w:sdtPr>
          <w:rPr>
            <w:szCs w:val="18"/>
          </w:rPr>
          <w:id w:val="-1661154032"/>
          <w:placeholder>
            <w:docPart w:val="{fdeefda0-947b-43d4-a7ca-7173345c6d0e}"/>
          </w:placeholder>
          <w:showingPlcHdr/>
          <w:text/>
        </w:sdtPr>
        <w:sdtEndPr/>
        <w:sdtContent>
          <w:r w:rsidRPr="00144801">
            <w:rPr>
              <w:szCs w:val="18"/>
            </w:rPr>
            <w:t>&lt;Content Select=</w:t>
          </w:r>
          <w:proofErr w:type="gramStart"/>
          <w:r w:rsidRPr="00144801">
            <w:rPr>
              <w:szCs w:val="18"/>
            </w:rPr>
            <w:t>”./</w:t>
          </w:r>
          <w:proofErr w:type="gramEnd"/>
          <w:r w:rsidRPr="00144801">
            <w:rPr>
              <w:szCs w:val="18"/>
            </w:rPr>
            <w:t>CreatorName”</w:t>
          </w:r>
          <w:r w:rsidR="000A005A" w:rsidRPr="00144801">
            <w:rPr>
              <w:szCs w:val="18"/>
            </w:rPr>
            <w:t xml:space="preserve"> Optional=”true”</w:t>
          </w:r>
          <w:r w:rsidRPr="00144801">
            <w:rPr>
              <w:szCs w:val="18"/>
            </w:rPr>
            <w:t>/&gt;</w:t>
          </w:r>
        </w:sdtContent>
      </w:sdt>
      <w:r w:rsidRPr="00144801">
        <w:rPr>
          <w:szCs w:val="18"/>
        </w:rPr>
        <w:t xml:space="preserve">, siendo el promotor de la misma </w:t>
      </w:r>
      <w:bookmarkStart w:id="12" w:name="mrkcampo2_1"/>
      <w:bookmarkEnd w:id="12"/>
      <w:r w:rsidRPr="00144801">
        <w:rPr>
          <w:szCs w:val="18"/>
        </w:rPr>
        <w:t>.</w:t>
      </w:r>
    </w:p>
    <w:p w14:paraId="40E15D6B" w14:textId="7F60C36E" w:rsidR="00F05B51" w:rsidRPr="00144801" w:rsidRDefault="00F05B51">
      <w:pPr>
        <w:jc w:val="both"/>
        <w:rPr>
          <w:sz w:val="24"/>
        </w:rPr>
      </w:pPr>
    </w:p>
    <w:p w14:paraId="3E365616" w14:textId="77777777" w:rsidR="00F6257E" w:rsidRPr="00144801" w:rsidRDefault="00F6257E">
      <w:pPr>
        <w:jc w:val="both"/>
        <w:rPr>
          <w:sz w:val="24"/>
        </w:rPr>
      </w:pPr>
    </w:p>
    <w:p w14:paraId="20C9BB4C" w14:textId="77777777" w:rsidR="00F05B51" w:rsidRPr="00144801" w:rsidRDefault="004E023D">
      <w:pPr>
        <w:jc w:val="both"/>
        <w:rPr>
          <w:b/>
          <w:sz w:val="24"/>
          <w:szCs w:val="24"/>
        </w:rPr>
      </w:pPr>
      <w:bookmarkStart w:id="13" w:name="_Toc88743254"/>
      <w:r w:rsidRPr="00144801">
        <w:rPr>
          <w:rStyle w:val="Ttulo1Car"/>
          <w:sz w:val="24"/>
          <w:szCs w:val="24"/>
          <w:u w:val="none"/>
        </w:rPr>
        <w:t>2.- DESCRIPCIÓN DE LA OBRA Y SITUACIÓN</w:t>
      </w:r>
      <w:bookmarkEnd w:id="13"/>
      <w:r w:rsidRPr="00144801">
        <w:rPr>
          <w:b/>
          <w:sz w:val="24"/>
          <w:szCs w:val="24"/>
        </w:rPr>
        <w:t>.</w:t>
      </w:r>
    </w:p>
    <w:p w14:paraId="76231BE3" w14:textId="77777777" w:rsidR="00F05B51" w:rsidRPr="00144801" w:rsidRDefault="00F05B51">
      <w:pPr>
        <w:jc w:val="both"/>
        <w:rPr>
          <w:sz w:val="24"/>
        </w:rPr>
      </w:pPr>
    </w:p>
    <w:p w14:paraId="3BF1C608" w14:textId="77777777" w:rsidR="00F05B51" w:rsidRPr="00144801" w:rsidRDefault="004E023D">
      <w:pPr>
        <w:jc w:val="both"/>
        <w:rPr>
          <w:b/>
          <w:sz w:val="24"/>
        </w:rPr>
      </w:pPr>
      <w:bookmarkStart w:id="14" w:name="_Toc88743255"/>
      <w:r w:rsidRPr="00144801">
        <w:rPr>
          <w:rStyle w:val="Ttulo2Car"/>
        </w:rPr>
        <w:t>2.1- Descripción de la obra y situación</w:t>
      </w:r>
      <w:bookmarkEnd w:id="14"/>
      <w:r w:rsidRPr="00144801">
        <w:rPr>
          <w:b/>
          <w:sz w:val="24"/>
        </w:rPr>
        <w:t>.</w:t>
      </w:r>
    </w:p>
    <w:p w14:paraId="4546F068" w14:textId="77777777" w:rsidR="00F05B51" w:rsidRPr="00144801" w:rsidRDefault="00F05B51">
      <w:pPr>
        <w:jc w:val="both"/>
        <w:rPr>
          <w:sz w:val="24"/>
        </w:rPr>
      </w:pPr>
    </w:p>
    <w:p w14:paraId="7516FB51" w14:textId="77777777" w:rsidR="00903405" w:rsidRPr="00144801" w:rsidRDefault="00903405" w:rsidP="00903405">
      <w:pPr>
        <w:jc w:val="both"/>
        <w:rPr>
          <w:szCs w:val="18"/>
        </w:rPr>
      </w:pPr>
      <w:r w:rsidRPr="00144801">
        <w:rPr>
          <w:szCs w:val="18"/>
        </w:rPr>
        <w:t xml:space="preserve">Los trabajos a desarrollar son los necesarios para la ejecución del proyecto, consistentes en: </w:t>
      </w:r>
      <w:bookmarkStart w:id="15" w:name="mrkNombreProyecto2"/>
      <w:bookmarkEnd w:id="15"/>
    </w:p>
    <w:p w14:paraId="0DB451CF" w14:textId="77777777" w:rsidR="00903405" w:rsidRPr="00144801" w:rsidRDefault="00903405" w:rsidP="00903405">
      <w:pPr>
        <w:pStyle w:val="Textoindependiente"/>
      </w:pPr>
    </w:p>
    <w:sdt>
      <w:sdtPr>
        <w:rPr>
          <w:sz w:val="18"/>
          <w:szCs w:val="18"/>
        </w:rPr>
        <w:id w:val="762196204"/>
        <w:placeholder>
          <w:docPart w:val="C874B37D8A2745C48AB565EE61F5C2E5"/>
        </w:placeholder>
        <w:showingPlcHdr/>
        <w:text/>
      </w:sdtPr>
      <w:sdtEndPr/>
      <w:sdtContent>
        <w:p w14:paraId="59B31D95" w14:textId="77777777" w:rsidR="00903405" w:rsidRPr="00144801" w:rsidRDefault="00903405" w:rsidP="00903405">
          <w:pPr>
            <w:pStyle w:val="Textoindependiente"/>
            <w:rPr>
              <w:sz w:val="18"/>
              <w:szCs w:val="18"/>
              <w:lang w:val="en-GB"/>
            </w:rPr>
          </w:pPr>
          <w:r w:rsidRPr="00144801">
            <w:rPr>
              <w:sz w:val="18"/>
              <w:szCs w:val="18"/>
              <w:lang w:val="en-GB"/>
            </w:rPr>
            <w:t>&lt;Content Select=”./ProjectName” Optional=”true”/&gt;</w:t>
          </w:r>
        </w:p>
      </w:sdtContent>
    </w:sdt>
    <w:p w14:paraId="4782BD7D" w14:textId="4A3BF36C" w:rsidR="00903405" w:rsidRPr="00144801" w:rsidRDefault="00903405" w:rsidP="00903405">
      <w:pPr>
        <w:pStyle w:val="Textoindependiente"/>
        <w:rPr>
          <w:lang w:val="en-GB"/>
        </w:rPr>
      </w:pPr>
    </w:p>
    <w:bookmarkStart w:id="16" w:name="mrkcampo6_1" w:displacedByCustomXml="next"/>
    <w:bookmarkEnd w:id="16" w:displacedByCustomXml="next"/>
    <w:sdt>
      <w:sdtPr>
        <w:id w:val="-412782938"/>
        <w:placeholder>
          <w:docPart w:val="7B54F91EEFDD4722963A600003FD33D3"/>
        </w:placeholder>
        <w:showingPlcHdr/>
        <w:text/>
      </w:sdtPr>
      <w:sdtEndPr/>
      <w:sdtContent>
        <w:p w14:paraId="7DAC2E83" w14:textId="74DBBA43" w:rsidR="00903405" w:rsidRPr="00144801" w:rsidRDefault="00903405" w:rsidP="00903405">
          <w:pPr>
            <w:pStyle w:val="Textoindependiente"/>
            <w:rPr>
              <w:sz w:val="18"/>
              <w:lang w:val="en-GB"/>
            </w:rPr>
          </w:pPr>
          <w:r w:rsidRPr="00144801">
            <w:rPr>
              <w:sz w:val="18"/>
              <w:szCs w:val="18"/>
              <w:lang w:val="en-GB"/>
            </w:rPr>
            <w:t>&lt;</w:t>
          </w:r>
          <w:r w:rsidR="007649E4" w:rsidRPr="00144801">
            <w:rPr>
              <w:sz w:val="18"/>
              <w:szCs w:val="18"/>
              <w:lang w:val="en-GB"/>
            </w:rPr>
            <w:t>Block</w:t>
          </w:r>
          <w:r w:rsidRPr="00144801">
            <w:rPr>
              <w:sz w:val="18"/>
              <w:szCs w:val="18"/>
              <w:lang w:val="en-GB"/>
            </w:rPr>
            <w:t>Content Select=”./WorkDescription</w:t>
          </w:r>
          <w:r w:rsidR="007649E4" w:rsidRPr="00144801">
            <w:rPr>
              <w:sz w:val="18"/>
              <w:szCs w:val="18"/>
              <w:lang w:val="en-GB"/>
            </w:rPr>
            <w:t>Html</w:t>
          </w:r>
          <w:r w:rsidRPr="00144801">
            <w:rPr>
              <w:sz w:val="18"/>
              <w:szCs w:val="18"/>
              <w:lang w:val="en-GB"/>
            </w:rPr>
            <w:t>” Optional="true"/&gt;</w:t>
          </w:r>
        </w:p>
      </w:sdtContent>
    </w:sdt>
    <w:p w14:paraId="51814A14" w14:textId="77777777" w:rsidR="00903405" w:rsidRPr="00144801" w:rsidRDefault="00903405" w:rsidP="00903405">
      <w:pPr>
        <w:pStyle w:val="Textoindependiente"/>
        <w:rPr>
          <w:lang w:val="en-GB"/>
        </w:rPr>
      </w:pPr>
    </w:p>
    <w:p w14:paraId="6803D015" w14:textId="77777777" w:rsidR="00903405" w:rsidRPr="00144801" w:rsidRDefault="00903405" w:rsidP="00903405">
      <w:pPr>
        <w:jc w:val="both"/>
        <w:rPr>
          <w:szCs w:val="18"/>
        </w:rPr>
      </w:pPr>
      <w:r w:rsidRPr="00144801">
        <w:rPr>
          <w:szCs w:val="18"/>
        </w:rPr>
        <w:t xml:space="preserve">La obra se encuentra situada en </w:t>
      </w:r>
      <w:bookmarkStart w:id="17" w:name="mrkcampo7_1"/>
      <w:bookmarkEnd w:id="17"/>
      <w:sdt>
        <w:sdtPr>
          <w:rPr>
            <w:szCs w:val="18"/>
          </w:rPr>
          <w:id w:val="-1279022620"/>
          <w:placeholder>
            <w:docPart w:val="BA4E55663D02427DAA4C4F659968ED97"/>
          </w:placeholder>
          <w:showingPlcHdr/>
          <w:text/>
        </w:sdtPr>
        <w:sdtEndPr/>
        <w:sdtContent>
          <w:r w:rsidRPr="00144801">
            <w:rPr>
              <w:szCs w:val="18"/>
            </w:rPr>
            <w:t>&lt;Content Select=</w:t>
          </w:r>
          <w:proofErr w:type="gramStart"/>
          <w:r w:rsidRPr="00144801">
            <w:rPr>
              <w:szCs w:val="18"/>
            </w:rPr>
            <w:t>”./</w:t>
          </w:r>
          <w:proofErr w:type="gramEnd"/>
          <w:r w:rsidRPr="00144801">
            <w:rPr>
              <w:szCs w:val="18"/>
            </w:rPr>
            <w:t>WorkLocation” Optional="true"/&gt;</w:t>
          </w:r>
        </w:sdtContent>
      </w:sdt>
      <w:r w:rsidRPr="00144801">
        <w:rPr>
          <w:szCs w:val="18"/>
        </w:rPr>
        <w:t xml:space="preserve"> , en el municipio de </w:t>
      </w:r>
      <w:sdt>
        <w:sdtPr>
          <w:rPr>
            <w:szCs w:val="18"/>
          </w:rPr>
          <w:id w:val="1837495065"/>
          <w:placeholder>
            <w:docPart w:val="012972EC676A4477A346237EF029116C"/>
          </w:placeholder>
          <w:showingPlcHdr/>
          <w:text/>
        </w:sdtPr>
        <w:sdtEndPr/>
        <w:sdtContent>
          <w:r w:rsidRPr="00144801">
            <w:rPr>
              <w:szCs w:val="18"/>
            </w:rPr>
            <w:t>&lt;Content Select=”Municipality” Optional=”true”/&gt;</w:t>
          </w:r>
        </w:sdtContent>
      </w:sdt>
    </w:p>
    <w:p w14:paraId="1817D33D" w14:textId="77777777" w:rsidR="00F05B51" w:rsidRPr="00144801" w:rsidRDefault="00F05B51">
      <w:pPr>
        <w:jc w:val="both"/>
        <w:rPr>
          <w:sz w:val="24"/>
        </w:rPr>
      </w:pPr>
    </w:p>
    <w:p w14:paraId="650F82FB" w14:textId="77777777" w:rsidR="00F05B51" w:rsidRPr="00144801" w:rsidRDefault="004E023D">
      <w:pPr>
        <w:jc w:val="both"/>
        <w:rPr>
          <w:b/>
          <w:sz w:val="24"/>
        </w:rPr>
      </w:pPr>
      <w:bookmarkStart w:id="18" w:name="_Toc88743256"/>
      <w:r w:rsidRPr="00144801">
        <w:rPr>
          <w:rStyle w:val="Ttulo2Car"/>
        </w:rPr>
        <w:t>2.2.- Presupuesto total de seguridad, plazo de ejecución y previsión de mano de obra</w:t>
      </w:r>
      <w:bookmarkEnd w:id="18"/>
      <w:r w:rsidRPr="00144801">
        <w:rPr>
          <w:b/>
          <w:sz w:val="24"/>
        </w:rPr>
        <w:t>.</w:t>
      </w:r>
    </w:p>
    <w:p w14:paraId="1F20BD63" w14:textId="77777777" w:rsidR="00F05B51" w:rsidRPr="00144801" w:rsidRDefault="00F05B51">
      <w:pPr>
        <w:jc w:val="both"/>
        <w:rPr>
          <w:sz w:val="24"/>
        </w:rPr>
      </w:pPr>
    </w:p>
    <w:p w14:paraId="460E4F83" w14:textId="6F427794" w:rsidR="00F05B51" w:rsidRPr="00144801" w:rsidRDefault="004E023D">
      <w:pPr>
        <w:jc w:val="both"/>
        <w:rPr>
          <w:szCs w:val="18"/>
        </w:rPr>
      </w:pPr>
      <w:r w:rsidRPr="00144801">
        <w:rPr>
          <w:szCs w:val="18"/>
        </w:rPr>
        <w:t xml:space="preserve">El Presupuesto Total de ejecución de los trabajos a realizar por ELECNOR, S.A es de </w:t>
      </w:r>
      <w:bookmarkStart w:id="19" w:name="mrkcampo3_1"/>
      <w:bookmarkEnd w:id="19"/>
      <w:sdt>
        <w:sdtPr>
          <w:rPr>
            <w:szCs w:val="18"/>
          </w:rPr>
          <w:id w:val="517742949"/>
          <w:placeholder>
            <w:docPart w:val="{0c6edd11-fb78-4467-a40b-779b1e570d70}"/>
          </w:placeholder>
          <w:showingPlcHdr/>
          <w:text/>
        </w:sdtPr>
        <w:sdtEndPr/>
        <w:sdtContent>
          <w:r w:rsidRPr="00144801">
            <w:rPr>
              <w:szCs w:val="18"/>
            </w:rPr>
            <w:t>&lt;</w:t>
          </w:r>
          <w:r w:rsidRPr="00144801">
            <w:rPr>
              <w:rStyle w:val="Textodelmarcadordeposicin"/>
              <w:color w:val="000000" w:themeColor="text1"/>
              <w:szCs w:val="18"/>
            </w:rPr>
            <w:t>Content Select=</w:t>
          </w:r>
          <w:proofErr w:type="gramStart"/>
          <w:r w:rsidRPr="00144801">
            <w:rPr>
              <w:rStyle w:val="Textodelmarcadordeposicin"/>
              <w:color w:val="000000" w:themeColor="text1"/>
              <w:szCs w:val="18"/>
            </w:rPr>
            <w:t>”./</w:t>
          </w:r>
          <w:proofErr w:type="gramEnd"/>
          <w:r w:rsidRPr="00144801">
            <w:rPr>
              <w:rStyle w:val="Textodelmarcadordeposicin"/>
              <w:color w:val="000000" w:themeColor="text1"/>
              <w:szCs w:val="18"/>
            </w:rPr>
            <w:t>ExecutionBudget”</w:t>
          </w:r>
          <w:r w:rsidR="000A005A" w:rsidRPr="00144801">
            <w:rPr>
              <w:rStyle w:val="Textodelmarcadordeposicin"/>
              <w:color w:val="000000" w:themeColor="text1"/>
              <w:szCs w:val="18"/>
            </w:rPr>
            <w:t xml:space="preserve"> </w:t>
          </w:r>
          <w:r w:rsidR="000A005A" w:rsidRPr="00144801">
            <w:rPr>
              <w:szCs w:val="18"/>
            </w:rPr>
            <w:t>Optional=”true”</w:t>
          </w:r>
          <w:r w:rsidRPr="00144801">
            <w:rPr>
              <w:rStyle w:val="Textodelmarcadordeposicin"/>
              <w:color w:val="000000" w:themeColor="text1"/>
              <w:szCs w:val="18"/>
            </w:rPr>
            <w:t>/&gt;</w:t>
          </w:r>
        </w:sdtContent>
      </w:sdt>
      <w:r w:rsidRPr="00144801">
        <w:rPr>
          <w:szCs w:val="18"/>
        </w:rPr>
        <w:t xml:space="preserve"> euros siendo la partida correspondiente al Plan de Seguridad y Salud de </w:t>
      </w:r>
      <w:bookmarkStart w:id="20" w:name="mrkcampo13_1"/>
      <w:bookmarkEnd w:id="20"/>
      <w:sdt>
        <w:sdtPr>
          <w:rPr>
            <w:szCs w:val="18"/>
          </w:rPr>
          <w:id w:val="-1141103254"/>
          <w:placeholder>
            <w:docPart w:val="0ECA788765014B0D953283934F2C2150"/>
          </w:placeholder>
          <w:showingPlcHdr/>
          <w:text/>
        </w:sdtPr>
        <w:sdtEndPr/>
        <w:sdtContent>
          <w:r w:rsidR="003A6A39" w:rsidRPr="00144801">
            <w:rPr>
              <w:szCs w:val="18"/>
            </w:rPr>
            <w:t>&lt;Content Select=”./PSSBudget” Optional=”true”/&gt;</w:t>
          </w:r>
        </w:sdtContent>
      </w:sdt>
      <w:r w:rsidRPr="00144801">
        <w:rPr>
          <w:szCs w:val="18"/>
        </w:rPr>
        <w:t xml:space="preserve"> euros (ver documento D). La forma de pago será lo establecido en el contrato para la realización de la obra.</w:t>
      </w:r>
    </w:p>
    <w:p w14:paraId="2E0D388C" w14:textId="77777777" w:rsidR="00F05B51" w:rsidRPr="00144801" w:rsidRDefault="00F05B51">
      <w:pPr>
        <w:jc w:val="both"/>
        <w:rPr>
          <w:sz w:val="24"/>
        </w:rPr>
      </w:pPr>
    </w:p>
    <w:p w14:paraId="4C3F122C" w14:textId="653DFFF8" w:rsidR="00F05B51" w:rsidRPr="00144801" w:rsidRDefault="004E023D">
      <w:pPr>
        <w:jc w:val="both"/>
        <w:rPr>
          <w:szCs w:val="18"/>
        </w:rPr>
      </w:pPr>
      <w:r w:rsidRPr="00144801">
        <w:rPr>
          <w:szCs w:val="18"/>
        </w:rPr>
        <w:t xml:space="preserve">El plazo previsto de ejecución de la obra es de </w:t>
      </w:r>
      <w:bookmarkStart w:id="21" w:name="mrkcampo9_1"/>
      <w:bookmarkEnd w:id="21"/>
      <w:sdt>
        <w:sdtPr>
          <w:rPr>
            <w:szCs w:val="18"/>
          </w:rPr>
          <w:id w:val="570859677"/>
          <w:placeholder>
            <w:docPart w:val="{ffea3846-27b0-412c-8423-aee5029fea3a}"/>
          </w:placeholder>
          <w:showingPlcHdr/>
          <w:text/>
        </w:sdtPr>
        <w:sdtEndPr/>
        <w:sdtContent>
          <w:r w:rsidRPr="00144801">
            <w:rPr>
              <w:rStyle w:val="Textodelmarcadordeposicin"/>
              <w:color w:val="000000" w:themeColor="text1"/>
              <w:szCs w:val="18"/>
            </w:rPr>
            <w:t>&lt;Content Select=</w:t>
          </w:r>
          <w:proofErr w:type="gramStart"/>
          <w:r w:rsidRPr="00144801">
            <w:rPr>
              <w:rStyle w:val="Textodelmarcadordeposicin"/>
              <w:color w:val="000000" w:themeColor="text1"/>
              <w:szCs w:val="18"/>
            </w:rPr>
            <w:t>”./</w:t>
          </w:r>
          <w:proofErr w:type="gramEnd"/>
          <w:r w:rsidRPr="00144801">
            <w:rPr>
              <w:rStyle w:val="Textodelmarcadordeposicin"/>
              <w:color w:val="000000" w:themeColor="text1"/>
              <w:szCs w:val="18"/>
            </w:rPr>
            <w:t>ExecutionTimeMonths”</w:t>
          </w:r>
          <w:r w:rsidR="000A005A" w:rsidRPr="00144801">
            <w:rPr>
              <w:rStyle w:val="Textodelmarcadordeposicin"/>
              <w:color w:val="000000" w:themeColor="text1"/>
              <w:szCs w:val="18"/>
            </w:rPr>
            <w:t xml:space="preserve"> </w:t>
          </w:r>
          <w:r w:rsidR="000A005A" w:rsidRPr="00144801">
            <w:rPr>
              <w:szCs w:val="18"/>
            </w:rPr>
            <w:t>Optional=”true”</w:t>
          </w:r>
          <w:r w:rsidRPr="00144801">
            <w:rPr>
              <w:rStyle w:val="Textodelmarcadordeposicin"/>
              <w:color w:val="000000" w:themeColor="text1"/>
              <w:szCs w:val="18"/>
            </w:rPr>
            <w:t>/&gt;</w:t>
          </w:r>
        </w:sdtContent>
      </w:sdt>
      <w:r w:rsidRPr="00144801">
        <w:rPr>
          <w:szCs w:val="18"/>
        </w:rPr>
        <w:t xml:space="preserve"> meses desde su inicio real.</w:t>
      </w:r>
    </w:p>
    <w:p w14:paraId="2AA90E7B" w14:textId="77777777" w:rsidR="00F05B51" w:rsidRPr="00144801" w:rsidRDefault="00F05B51">
      <w:pPr>
        <w:jc w:val="both"/>
        <w:rPr>
          <w:sz w:val="24"/>
        </w:rPr>
      </w:pPr>
    </w:p>
    <w:p w14:paraId="329D5F20" w14:textId="33E2CAC0" w:rsidR="00F05B51" w:rsidRPr="00144801" w:rsidRDefault="004E023D">
      <w:pPr>
        <w:jc w:val="both"/>
        <w:rPr>
          <w:szCs w:val="18"/>
        </w:rPr>
      </w:pPr>
      <w:r w:rsidRPr="00144801">
        <w:rPr>
          <w:szCs w:val="18"/>
        </w:rPr>
        <w:t xml:space="preserve">Se prevé que, si bien la carga de personal es variable, en el periodo de máxima actividad se tendrán </w:t>
      </w:r>
      <w:bookmarkStart w:id="22" w:name="mrkcampo5_1"/>
      <w:bookmarkEnd w:id="22"/>
      <w:sdt>
        <w:sdtPr>
          <w:rPr>
            <w:szCs w:val="18"/>
          </w:rPr>
          <w:id w:val="520127337"/>
          <w:placeholder>
            <w:docPart w:val="{809afe3e-39c6-49c2-b440-ef3231d4fa30}"/>
          </w:placeholder>
          <w:showingPlcHdr/>
          <w:text/>
        </w:sdtPr>
        <w:sdtEndPr/>
        <w:sdtContent>
          <w:r w:rsidRPr="00144801">
            <w:rPr>
              <w:rStyle w:val="Textodelmarcadordeposicin"/>
              <w:color w:val="000000" w:themeColor="text1"/>
              <w:szCs w:val="18"/>
            </w:rPr>
            <w:t>&lt;Content Select=</w:t>
          </w:r>
          <w:proofErr w:type="gramStart"/>
          <w:r w:rsidRPr="00144801">
            <w:rPr>
              <w:rStyle w:val="Textodelmarcadordeposicin"/>
              <w:color w:val="000000" w:themeColor="text1"/>
              <w:szCs w:val="18"/>
            </w:rPr>
            <w:t>”./</w:t>
          </w:r>
          <w:proofErr w:type="gramEnd"/>
          <w:r w:rsidRPr="00144801">
            <w:rPr>
              <w:rStyle w:val="Textodelmarcadordeposicin"/>
              <w:color w:val="000000" w:themeColor="text1"/>
              <w:szCs w:val="18"/>
            </w:rPr>
            <w:t>MaximunWorkers”</w:t>
          </w:r>
          <w:r w:rsidR="000A005A" w:rsidRPr="00144801">
            <w:rPr>
              <w:rStyle w:val="Textodelmarcadordeposicin"/>
              <w:color w:val="000000" w:themeColor="text1"/>
              <w:szCs w:val="18"/>
            </w:rPr>
            <w:t xml:space="preserve"> </w:t>
          </w:r>
          <w:r w:rsidR="000A005A" w:rsidRPr="00144801">
            <w:rPr>
              <w:szCs w:val="18"/>
            </w:rPr>
            <w:t>Optional=”true”</w:t>
          </w:r>
          <w:r w:rsidRPr="00144801">
            <w:rPr>
              <w:rStyle w:val="Textodelmarcadordeposicin"/>
              <w:color w:val="000000" w:themeColor="text1"/>
              <w:szCs w:val="18"/>
            </w:rPr>
            <w:t>/&gt;</w:t>
          </w:r>
        </w:sdtContent>
      </w:sdt>
      <w:r w:rsidRPr="00144801">
        <w:rPr>
          <w:szCs w:val="18"/>
        </w:rPr>
        <w:t xml:space="preserve"> trabajadores, existiendo una media de trabajadores de </w:t>
      </w:r>
      <w:bookmarkStart w:id="23" w:name="mrkcampo10_1"/>
      <w:bookmarkEnd w:id="23"/>
      <w:sdt>
        <w:sdtPr>
          <w:rPr>
            <w:szCs w:val="18"/>
          </w:rPr>
          <w:id w:val="226041973"/>
          <w:placeholder>
            <w:docPart w:val="{da272249-f447-4a99-9f93-6d6f9f2ecf78}"/>
          </w:placeholder>
          <w:showingPlcHdr/>
          <w:text/>
        </w:sdtPr>
        <w:sdtEndPr/>
        <w:sdtContent>
          <w:r w:rsidRPr="00144801">
            <w:rPr>
              <w:rStyle w:val="Textodelmarcadordeposicin"/>
              <w:color w:val="000000" w:themeColor="text1"/>
              <w:szCs w:val="18"/>
            </w:rPr>
            <w:t>&lt;Content Select=”./WorkerAverage”</w:t>
          </w:r>
          <w:r w:rsidR="000A005A" w:rsidRPr="00144801">
            <w:rPr>
              <w:rStyle w:val="Textodelmarcadordeposicin"/>
              <w:color w:val="000000" w:themeColor="text1"/>
              <w:szCs w:val="18"/>
            </w:rPr>
            <w:t xml:space="preserve"> </w:t>
          </w:r>
          <w:r w:rsidR="000A005A" w:rsidRPr="00144801">
            <w:rPr>
              <w:szCs w:val="18"/>
            </w:rPr>
            <w:t>Optional=”true”</w:t>
          </w:r>
          <w:r w:rsidRPr="00144801">
            <w:rPr>
              <w:rStyle w:val="Textodelmarcadordeposicin"/>
              <w:color w:val="000000" w:themeColor="text1"/>
              <w:szCs w:val="18"/>
            </w:rPr>
            <w:t>/&gt;</w:t>
          </w:r>
        </w:sdtContent>
      </w:sdt>
      <w:r w:rsidRPr="00144801">
        <w:rPr>
          <w:szCs w:val="18"/>
        </w:rPr>
        <w:t>.</w:t>
      </w:r>
    </w:p>
    <w:p w14:paraId="5A570B51" w14:textId="77777777" w:rsidR="00F05B51" w:rsidRPr="00144801" w:rsidRDefault="00F05B51">
      <w:pPr>
        <w:jc w:val="both"/>
        <w:rPr>
          <w:sz w:val="24"/>
        </w:rPr>
      </w:pPr>
    </w:p>
    <w:p w14:paraId="585A0135" w14:textId="77777777" w:rsidR="00F05B51" w:rsidRPr="00144801" w:rsidRDefault="004E023D">
      <w:pPr>
        <w:jc w:val="both"/>
        <w:rPr>
          <w:b/>
          <w:sz w:val="24"/>
        </w:rPr>
      </w:pPr>
      <w:bookmarkStart w:id="24" w:name="_Toc88743257"/>
      <w:r w:rsidRPr="00144801">
        <w:rPr>
          <w:rStyle w:val="Ttulo2Car"/>
        </w:rPr>
        <w:t>2.3.- Identificación de las actividades a realizar</w:t>
      </w:r>
      <w:bookmarkEnd w:id="24"/>
      <w:r w:rsidRPr="00144801">
        <w:rPr>
          <w:b/>
          <w:sz w:val="24"/>
        </w:rPr>
        <w:t>.</w:t>
      </w:r>
    </w:p>
    <w:p w14:paraId="0FED45D8" w14:textId="77777777" w:rsidR="00F05B51" w:rsidRPr="00144801" w:rsidRDefault="00F05B51">
      <w:pPr>
        <w:jc w:val="both"/>
        <w:rPr>
          <w:sz w:val="24"/>
        </w:rPr>
      </w:pPr>
    </w:p>
    <w:p w14:paraId="1C9D1F0D" w14:textId="5E0C39E6" w:rsidR="00F05B51" w:rsidRPr="00144801" w:rsidRDefault="004E023D">
      <w:pPr>
        <w:jc w:val="both"/>
        <w:rPr>
          <w:szCs w:val="18"/>
        </w:rPr>
      </w:pPr>
      <w:r w:rsidRPr="00144801">
        <w:rPr>
          <w:sz w:val="24"/>
        </w:rPr>
        <w:tab/>
      </w:r>
      <w:r w:rsidRPr="00144801">
        <w:rPr>
          <w:szCs w:val="18"/>
        </w:rPr>
        <w:t>Las principales actividades son:</w:t>
      </w:r>
    </w:p>
    <w:p w14:paraId="161604E6" w14:textId="38E2FF85" w:rsidR="001107F5" w:rsidRPr="00144801" w:rsidRDefault="001107F5">
      <w:pPr>
        <w:jc w:val="both"/>
        <w:rPr>
          <w:szCs w:val="18"/>
        </w:rPr>
      </w:pPr>
    </w:p>
    <w:sdt>
      <w:sdtPr>
        <w:id w:val="1549261414"/>
        <w:placeholder>
          <w:docPart w:val="E1CF7070CF2F48FABC78777601D94A88"/>
        </w:placeholder>
        <w:showingPlcHdr/>
        <w:text/>
      </w:sdtPr>
      <w:sdtEndPr/>
      <w:sdtContent>
        <w:p w14:paraId="78041BF8" w14:textId="362BA532" w:rsidR="001107F5" w:rsidRPr="00144801" w:rsidRDefault="001107F5" w:rsidP="00A53796">
          <w:r w:rsidRPr="00144801">
            <w:t>&lt;</w:t>
          </w:r>
          <w:r w:rsidR="007649E4" w:rsidRPr="00144801">
            <w:t>Block</w:t>
          </w:r>
          <w:r w:rsidRPr="00144801">
            <w:t>Content Select=”./ActivityDescription</w:t>
          </w:r>
          <w:r w:rsidR="007649E4" w:rsidRPr="00144801">
            <w:t>Html</w:t>
          </w:r>
          <w:r w:rsidRPr="00144801">
            <w:t>” Optional=”true”/&gt;</w:t>
          </w:r>
        </w:p>
      </w:sdtContent>
    </w:sdt>
    <w:p w14:paraId="777156C6" w14:textId="77777777" w:rsidR="001107F5" w:rsidRPr="00144801" w:rsidRDefault="001107F5">
      <w:pPr>
        <w:jc w:val="both"/>
        <w:rPr>
          <w:sz w:val="24"/>
        </w:rPr>
      </w:pPr>
    </w:p>
    <w:p w14:paraId="50366D69" w14:textId="77777777" w:rsidR="00A46C6F" w:rsidRPr="00144801" w:rsidRDefault="00A46C6F">
      <w:pPr>
        <w:jc w:val="both"/>
        <w:rPr>
          <w:rStyle w:val="Ttulo2Car"/>
        </w:rPr>
      </w:pPr>
      <w:bookmarkStart w:id="25" w:name="mrkcampo11_1"/>
      <w:bookmarkEnd w:id="25"/>
    </w:p>
    <w:p w14:paraId="088441C7" w14:textId="4CE033F7" w:rsidR="00F05B51" w:rsidRPr="00144801" w:rsidRDefault="004E023D">
      <w:pPr>
        <w:jc w:val="both"/>
        <w:rPr>
          <w:b/>
          <w:sz w:val="24"/>
        </w:rPr>
      </w:pPr>
      <w:bookmarkStart w:id="26" w:name="_Toc88743258"/>
      <w:r w:rsidRPr="00144801">
        <w:rPr>
          <w:rStyle w:val="Ttulo2Car"/>
        </w:rPr>
        <w:t>2.4.-Interferencias y servicios afectados</w:t>
      </w:r>
      <w:bookmarkEnd w:id="26"/>
      <w:r w:rsidRPr="00144801">
        <w:rPr>
          <w:b/>
          <w:sz w:val="24"/>
        </w:rPr>
        <w:t>.</w:t>
      </w:r>
    </w:p>
    <w:p w14:paraId="54DC31D4" w14:textId="25032587" w:rsidR="00F05B51" w:rsidRPr="00144801" w:rsidRDefault="00F05B51">
      <w:pPr>
        <w:pStyle w:val="Textoindependiente"/>
      </w:pPr>
    </w:p>
    <w:sdt>
      <w:sdtPr>
        <w:id w:val="471561974"/>
        <w:placeholder>
          <w:docPart w:val="71054AC9D57847EAA6DEF437CE74BCE3"/>
        </w:placeholder>
        <w:showingPlcHdr/>
        <w:text/>
      </w:sdtPr>
      <w:sdtEndPr/>
      <w:sdtContent>
        <w:p w14:paraId="0A6BC06A" w14:textId="298A65CB" w:rsidR="004E34B4" w:rsidRPr="00144801" w:rsidRDefault="004E34B4" w:rsidP="004E34B4">
          <w:r w:rsidRPr="00144801">
            <w:rPr>
              <w:szCs w:val="18"/>
            </w:rPr>
            <w:t>&lt;BlockContent Select="</w:t>
          </w:r>
          <w:r w:rsidRPr="00144801">
            <w:rPr>
              <w:color w:val="000000" w:themeColor="text1"/>
              <w:szCs w:val="18"/>
            </w:rPr>
            <w:t>./AffectedServicesDescriptionHtml</w:t>
          </w:r>
          <w:r w:rsidRPr="00144801">
            <w:rPr>
              <w:szCs w:val="18"/>
            </w:rPr>
            <w:t xml:space="preserve"> " /&gt;</w:t>
          </w:r>
        </w:p>
      </w:sdtContent>
    </w:sdt>
    <w:p w14:paraId="397D89DC" w14:textId="77777777" w:rsidR="00F6257E" w:rsidRPr="00144801" w:rsidRDefault="00F6257E">
      <w:pPr>
        <w:pStyle w:val="Textoindependiente2"/>
        <w:rPr>
          <w:rStyle w:val="Ttulo1Car"/>
          <w:b/>
          <w:u w:val="none"/>
        </w:rPr>
      </w:pPr>
    </w:p>
    <w:p w14:paraId="4EC17D13" w14:textId="77777777" w:rsidR="00F6257E" w:rsidRPr="00144801" w:rsidRDefault="00F6257E">
      <w:pPr>
        <w:pStyle w:val="Textoindependiente2"/>
        <w:rPr>
          <w:rStyle w:val="Ttulo1Car"/>
          <w:b/>
          <w:u w:val="none"/>
        </w:rPr>
      </w:pPr>
    </w:p>
    <w:p w14:paraId="61730DB2" w14:textId="201E8AD9" w:rsidR="00F05B51" w:rsidRPr="00144801" w:rsidRDefault="004E023D">
      <w:pPr>
        <w:pStyle w:val="Textoindependiente2"/>
        <w:rPr>
          <w:u w:val="none"/>
        </w:rPr>
      </w:pPr>
      <w:bookmarkStart w:id="27" w:name="_Toc88743259"/>
      <w:r w:rsidRPr="00144801">
        <w:rPr>
          <w:rStyle w:val="Ttulo1Car"/>
          <w:b/>
          <w:u w:val="none"/>
        </w:rPr>
        <w:t>3.- ORGANIZACIÓN PREVENTIVA DE LA OBRA</w:t>
      </w:r>
      <w:bookmarkEnd w:id="27"/>
      <w:r w:rsidRPr="00144801">
        <w:rPr>
          <w:u w:val="none"/>
        </w:rPr>
        <w:t>.</w:t>
      </w:r>
    </w:p>
    <w:p w14:paraId="15E15995" w14:textId="77777777" w:rsidR="00F05B51" w:rsidRPr="00144801" w:rsidRDefault="00F05B51">
      <w:pPr>
        <w:pStyle w:val="Textoindependiente2"/>
        <w:rPr>
          <w:b w:val="0"/>
          <w:u w:val="none"/>
        </w:rPr>
      </w:pPr>
    </w:p>
    <w:p w14:paraId="01365C89" w14:textId="77777777" w:rsidR="00F05B51" w:rsidRPr="00144801" w:rsidRDefault="004E023D">
      <w:pPr>
        <w:pStyle w:val="Textoindependiente2"/>
        <w:rPr>
          <w:b w:val="0"/>
          <w:sz w:val="18"/>
          <w:szCs w:val="18"/>
          <w:u w:val="none"/>
        </w:rPr>
      </w:pPr>
      <w:r w:rsidRPr="00144801">
        <w:rPr>
          <w:b w:val="0"/>
          <w:sz w:val="18"/>
          <w:szCs w:val="18"/>
          <w:u w:val="none"/>
        </w:rPr>
        <w:t>La estructura organizativa en materia de prevención de la obra es la siguiente:</w:t>
      </w:r>
    </w:p>
    <w:p w14:paraId="1D88981D" w14:textId="267C72F5" w:rsidR="00F05B51" w:rsidRPr="00144801" w:rsidRDefault="00F05B51">
      <w:pPr>
        <w:pStyle w:val="Textoindependiente2"/>
        <w:rPr>
          <w:b w:val="0"/>
          <w:sz w:val="18"/>
          <w:szCs w:val="18"/>
          <w:u w:val="none"/>
        </w:rPr>
      </w:pPr>
    </w:p>
    <w:sdt>
      <w:sdtPr>
        <w:rPr>
          <w:szCs w:val="18"/>
        </w:rPr>
        <w:id w:val="-839999941"/>
        <w:placeholder>
          <w:docPart w:val="9DCF778AA484466A8594DED646700260"/>
        </w:placeholder>
        <w:showingPlcHdr/>
        <w:text/>
      </w:sdtPr>
      <w:sdtEndPr/>
      <w:sdtContent>
        <w:p w14:paraId="11EF1357" w14:textId="50633C18" w:rsidR="00310B7A" w:rsidRPr="00144801" w:rsidRDefault="00310B7A" w:rsidP="00310B7A">
          <w:pPr>
            <w:rPr>
              <w:szCs w:val="18"/>
            </w:rPr>
          </w:pPr>
          <w:r w:rsidRPr="00144801">
            <w:rPr>
              <w:szCs w:val="18"/>
            </w:rPr>
            <w:t>&lt;BlockContent Select="</w:t>
          </w:r>
          <w:r w:rsidRPr="00144801">
            <w:rPr>
              <w:color w:val="000000" w:themeColor="text1"/>
              <w:szCs w:val="18"/>
            </w:rPr>
            <w:t>./</w:t>
          </w:r>
          <w:r w:rsidRPr="00144801">
            <w:rPr>
              <w:szCs w:val="18"/>
            </w:rPr>
            <w:t>OrganizationalStructure</w:t>
          </w:r>
          <w:r w:rsidRPr="00144801">
            <w:rPr>
              <w:color w:val="000000" w:themeColor="text1"/>
              <w:szCs w:val="18"/>
            </w:rPr>
            <w:t>Html</w:t>
          </w:r>
          <w:r w:rsidRPr="00144801">
            <w:rPr>
              <w:szCs w:val="18"/>
            </w:rPr>
            <w:t xml:space="preserve"> " /&gt;</w:t>
          </w:r>
        </w:p>
      </w:sdtContent>
    </w:sdt>
    <w:p w14:paraId="0BDDBFC7" w14:textId="45915F09" w:rsidR="00F05B51" w:rsidRPr="00144801" w:rsidRDefault="00F05B51">
      <w:pPr>
        <w:pStyle w:val="Textoindependiente2"/>
        <w:rPr>
          <w:b w:val="0"/>
          <w:u w:val="none"/>
        </w:rPr>
      </w:pPr>
    </w:p>
    <w:p w14:paraId="74F7BC53" w14:textId="77777777" w:rsidR="00F6257E" w:rsidRPr="00144801" w:rsidRDefault="00F6257E">
      <w:pPr>
        <w:pStyle w:val="Textoindependiente2"/>
        <w:rPr>
          <w:b w:val="0"/>
          <w:u w:val="none"/>
        </w:rPr>
      </w:pPr>
    </w:p>
    <w:p w14:paraId="5512EA6B" w14:textId="77777777" w:rsidR="00F05B51" w:rsidRPr="00144801" w:rsidRDefault="004E023D">
      <w:pPr>
        <w:pStyle w:val="Textoindependiente2"/>
        <w:rPr>
          <w:u w:val="none"/>
        </w:rPr>
      </w:pPr>
      <w:bookmarkStart w:id="28" w:name="_Toc88743260"/>
      <w:r w:rsidRPr="00144801">
        <w:rPr>
          <w:rStyle w:val="Ttulo1Car"/>
          <w:b/>
          <w:u w:val="none"/>
        </w:rPr>
        <w:t>4.- RECONOCIMIENTOS MÉDICOS</w:t>
      </w:r>
      <w:bookmarkEnd w:id="28"/>
      <w:r w:rsidRPr="00144801">
        <w:rPr>
          <w:u w:val="none"/>
        </w:rPr>
        <w:t xml:space="preserve">. </w:t>
      </w:r>
    </w:p>
    <w:p w14:paraId="51B7DC64" w14:textId="77777777" w:rsidR="00F05B51" w:rsidRPr="00144801" w:rsidRDefault="00F05B51">
      <w:pPr>
        <w:jc w:val="both"/>
        <w:rPr>
          <w:sz w:val="24"/>
        </w:rPr>
      </w:pPr>
    </w:p>
    <w:p w14:paraId="158EDA26" w14:textId="77777777" w:rsidR="00F05B51" w:rsidRPr="00144801" w:rsidRDefault="004E023D">
      <w:pPr>
        <w:jc w:val="both"/>
        <w:rPr>
          <w:szCs w:val="18"/>
        </w:rPr>
      </w:pPr>
      <w:r w:rsidRPr="00144801">
        <w:rPr>
          <w:szCs w:val="18"/>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245393E9" w14:textId="77777777" w:rsidR="00F05B51" w:rsidRPr="00144801" w:rsidRDefault="00F05B51">
      <w:pPr>
        <w:jc w:val="both"/>
        <w:rPr>
          <w:szCs w:val="18"/>
        </w:rPr>
      </w:pPr>
    </w:p>
    <w:p w14:paraId="355E1CA6" w14:textId="77777777" w:rsidR="00F05B51" w:rsidRPr="00144801" w:rsidRDefault="004E023D">
      <w:pPr>
        <w:jc w:val="both"/>
        <w:rPr>
          <w:szCs w:val="18"/>
        </w:rPr>
      </w:pPr>
      <w:r w:rsidRPr="00144801">
        <w:rPr>
          <w:szCs w:val="18"/>
        </w:rPr>
        <w:t>Asimismo, al personal de nueva incorporación, se le realizará un reconocimiento previo a su incorporación al puesto de trabajo.</w:t>
      </w:r>
    </w:p>
    <w:p w14:paraId="767DDF52" w14:textId="6FE81E5C" w:rsidR="00F05B51" w:rsidRPr="00144801" w:rsidRDefault="00F05B51">
      <w:pPr>
        <w:pStyle w:val="Textoindependiente2"/>
        <w:rPr>
          <w:u w:val="none"/>
        </w:rPr>
      </w:pPr>
    </w:p>
    <w:p w14:paraId="36E1B52B" w14:textId="77777777" w:rsidR="00F6257E" w:rsidRPr="00144801" w:rsidRDefault="00F6257E">
      <w:pPr>
        <w:pStyle w:val="Textoindependiente2"/>
        <w:rPr>
          <w:u w:val="none"/>
        </w:rPr>
      </w:pPr>
    </w:p>
    <w:p w14:paraId="55ED56E2" w14:textId="53CC8055" w:rsidR="00F05B51" w:rsidRPr="00144801" w:rsidRDefault="004E023D">
      <w:pPr>
        <w:pStyle w:val="Textoindependiente2"/>
        <w:rPr>
          <w:u w:val="none"/>
        </w:rPr>
      </w:pPr>
      <w:bookmarkStart w:id="29" w:name="_Toc88743261"/>
      <w:r w:rsidRPr="00144801">
        <w:rPr>
          <w:rStyle w:val="Ttulo1Car"/>
          <w:b/>
          <w:u w:val="none"/>
        </w:rPr>
        <w:t>5.- PLAN DE EMERGENCIA, EVACUACIÓN DE ACCIDENTADOS Y PRIMEROS AUXILIOS</w:t>
      </w:r>
      <w:bookmarkEnd w:id="29"/>
      <w:r w:rsidRPr="00144801">
        <w:rPr>
          <w:u w:val="none"/>
        </w:rPr>
        <w:t>.</w:t>
      </w:r>
    </w:p>
    <w:p w14:paraId="6E302822" w14:textId="77777777" w:rsidR="00F31349" w:rsidRPr="00144801" w:rsidRDefault="00F31349">
      <w:pPr>
        <w:pStyle w:val="Textoindependiente"/>
      </w:pPr>
      <w:bookmarkStart w:id="30" w:name="mrkcampo15_1"/>
      <w:bookmarkEnd w:id="30"/>
    </w:p>
    <w:p w14:paraId="66EFF137" w14:textId="34709FC1" w:rsidR="00F05B51" w:rsidRPr="0025058B" w:rsidRDefault="004E023D" w:rsidP="00A53796">
      <w:pPr>
        <w:rPr>
          <w:lang w:val="en-US"/>
        </w:rPr>
      </w:pPr>
      <w:r w:rsidRPr="00144801">
        <w:t xml:space="preserve"> </w:t>
      </w:r>
      <w:sdt>
        <w:sdtPr>
          <w:id w:val="-2068168346"/>
          <w:placeholder>
            <w:docPart w:val="0DA02D48AFC14B3790D162DF8AEF0081"/>
          </w:placeholder>
          <w:showingPlcHdr/>
          <w:text/>
        </w:sdtPr>
        <w:sdtEndPr/>
        <w:sdtContent>
          <w:r w:rsidR="00F31349" w:rsidRPr="00144801">
            <w:rPr>
              <w:lang w:val="en-GB"/>
            </w:rPr>
            <w:t>&lt;</w:t>
          </w:r>
          <w:r w:rsidR="007649E4" w:rsidRPr="00144801">
            <w:rPr>
              <w:lang w:val="en-GB"/>
            </w:rPr>
            <w:t>Block</w:t>
          </w:r>
          <w:r w:rsidR="00F31349" w:rsidRPr="00144801">
            <w:rPr>
              <w:lang w:val="en-GB"/>
            </w:rPr>
            <w:t>Content Select=”./EmergencyPlanDescription</w:t>
          </w:r>
          <w:r w:rsidR="007649E4" w:rsidRPr="00144801">
            <w:rPr>
              <w:lang w:val="en-GB"/>
            </w:rPr>
            <w:t>Html</w:t>
          </w:r>
          <w:r w:rsidR="00F31349" w:rsidRPr="00144801">
            <w:rPr>
              <w:lang w:val="en-GB"/>
            </w:rPr>
            <w:t>” Optional=”true”/&gt;</w:t>
          </w:r>
        </w:sdtContent>
      </w:sdt>
    </w:p>
    <w:p w14:paraId="5FAD7D30" w14:textId="1DA87E9E" w:rsidR="006C159A" w:rsidRPr="00144801" w:rsidRDefault="00E30AE7" w:rsidP="00A53796">
      <w:pPr>
        <w:rPr>
          <w:lang w:val="en-GB"/>
        </w:rPr>
      </w:pPr>
      <w:sdt>
        <w:sdtPr>
          <w:id w:val="1979655221"/>
          <w:placeholder>
            <w:docPart w:val="95FED821502E4E35971E03E3BD381848"/>
          </w:placeholder>
          <w:showingPlcHdr/>
          <w:text/>
        </w:sdtPr>
        <w:sdtEndPr/>
        <w:sdtContent>
          <w:r w:rsidR="006C159A" w:rsidRPr="00144801">
            <w:rPr>
              <w:lang w:val="en-GB"/>
            </w:rPr>
            <w:t>&lt;BlockContent Select=”./</w:t>
          </w:r>
          <w:r w:rsidR="006C159A" w:rsidRPr="00144801">
            <w:rPr>
              <w:rFonts w:cs="Consolas"/>
              <w:color w:val="000000"/>
            </w:rPr>
            <w:t>AssistanceCentersHtml</w:t>
          </w:r>
          <w:r w:rsidR="006C159A" w:rsidRPr="00144801">
            <w:rPr>
              <w:lang w:val="en-GB"/>
            </w:rPr>
            <w:t>” Optional=”true”/&gt;</w:t>
          </w:r>
        </w:sdtContent>
      </w:sdt>
    </w:p>
    <w:p w14:paraId="7BA0B003" w14:textId="0BF0154E" w:rsidR="00F31349" w:rsidRPr="00144801" w:rsidRDefault="00F31349">
      <w:pPr>
        <w:pStyle w:val="Textoindependiente"/>
        <w:rPr>
          <w:lang w:val="en-GB"/>
        </w:rPr>
      </w:pPr>
    </w:p>
    <w:p w14:paraId="146E0D48" w14:textId="77777777" w:rsidR="00F6257E" w:rsidRPr="00144801" w:rsidRDefault="00F6257E">
      <w:pPr>
        <w:pStyle w:val="Textoindependiente"/>
        <w:rPr>
          <w:lang w:val="en-GB"/>
        </w:rPr>
      </w:pPr>
    </w:p>
    <w:p w14:paraId="1E05B8FA" w14:textId="77777777" w:rsidR="00F05B51" w:rsidRPr="00144801" w:rsidRDefault="004E023D">
      <w:pPr>
        <w:jc w:val="both"/>
        <w:rPr>
          <w:b/>
          <w:sz w:val="24"/>
          <w:szCs w:val="24"/>
        </w:rPr>
      </w:pPr>
      <w:bookmarkStart w:id="31" w:name="_Toc88743262"/>
      <w:r w:rsidRPr="00144801">
        <w:rPr>
          <w:rStyle w:val="Ttulo1Car"/>
          <w:sz w:val="24"/>
          <w:szCs w:val="24"/>
          <w:u w:val="none"/>
        </w:rPr>
        <w:t>6.- INFORMACIÓN Y FORMACIÓN EN PREVENCIÓN</w:t>
      </w:r>
      <w:bookmarkEnd w:id="31"/>
      <w:r w:rsidRPr="00144801">
        <w:rPr>
          <w:b/>
          <w:sz w:val="24"/>
          <w:szCs w:val="24"/>
        </w:rPr>
        <w:t>.</w:t>
      </w:r>
    </w:p>
    <w:p w14:paraId="5C961B2C" w14:textId="77777777" w:rsidR="00F05B51" w:rsidRPr="00144801" w:rsidRDefault="00F05B51">
      <w:pPr>
        <w:jc w:val="both"/>
        <w:rPr>
          <w:sz w:val="24"/>
        </w:rPr>
      </w:pPr>
    </w:p>
    <w:p w14:paraId="059D4459" w14:textId="77777777" w:rsidR="00F05B51" w:rsidRPr="00144801" w:rsidRDefault="004E023D">
      <w:pPr>
        <w:jc w:val="both"/>
        <w:rPr>
          <w:szCs w:val="18"/>
        </w:rPr>
      </w:pPr>
      <w:r w:rsidRPr="00144801">
        <w:rPr>
          <w:szCs w:val="18"/>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7D53CA3E" w14:textId="77777777" w:rsidR="00F05B51" w:rsidRPr="00144801" w:rsidRDefault="00F05B51">
      <w:pPr>
        <w:jc w:val="both"/>
        <w:rPr>
          <w:szCs w:val="18"/>
        </w:rPr>
      </w:pPr>
    </w:p>
    <w:p w14:paraId="1282AA68" w14:textId="77777777" w:rsidR="00F05B51" w:rsidRPr="00144801" w:rsidRDefault="004E023D">
      <w:pPr>
        <w:jc w:val="both"/>
        <w:rPr>
          <w:szCs w:val="18"/>
        </w:rPr>
      </w:pPr>
      <w:r w:rsidRPr="00144801">
        <w:rPr>
          <w:szCs w:val="18"/>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9D01141" w14:textId="77777777" w:rsidR="00F05B51" w:rsidRPr="00144801" w:rsidRDefault="00F05B51">
      <w:pPr>
        <w:jc w:val="both"/>
        <w:rPr>
          <w:szCs w:val="18"/>
        </w:rPr>
      </w:pPr>
    </w:p>
    <w:p w14:paraId="7E32AA4D" w14:textId="77777777" w:rsidR="00F05B51" w:rsidRPr="00144801" w:rsidRDefault="004E023D">
      <w:pPr>
        <w:jc w:val="both"/>
        <w:rPr>
          <w:szCs w:val="18"/>
        </w:rPr>
      </w:pPr>
      <w:r w:rsidRPr="00144801">
        <w:rPr>
          <w:szCs w:val="18"/>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78BC34F2" w14:textId="77777777" w:rsidR="00F05B51" w:rsidRPr="00144801" w:rsidRDefault="00F05B51">
      <w:pPr>
        <w:jc w:val="both"/>
        <w:rPr>
          <w:szCs w:val="18"/>
        </w:rPr>
      </w:pPr>
    </w:p>
    <w:p w14:paraId="6748142F" w14:textId="77777777" w:rsidR="00F05B51" w:rsidRPr="00144801" w:rsidRDefault="004E023D">
      <w:pPr>
        <w:jc w:val="both"/>
        <w:rPr>
          <w:szCs w:val="18"/>
        </w:rPr>
      </w:pPr>
      <w:r w:rsidRPr="00144801">
        <w:rPr>
          <w:szCs w:val="18"/>
        </w:rPr>
        <w:t xml:space="preserve">En el caso de maquinaria que por la legislación vigente sea obligatorio su manejo por operadores que dispongan de la correspondiente capacitación oficial (grúas torre, </w:t>
      </w:r>
      <w:proofErr w:type="gramStart"/>
      <w:r w:rsidRPr="00144801">
        <w:rPr>
          <w:szCs w:val="18"/>
        </w:rPr>
        <w:t>grúas autopropulsada</w:t>
      </w:r>
      <w:proofErr w:type="gramEnd"/>
      <w:r w:rsidRPr="00144801">
        <w:rPr>
          <w:szCs w:val="18"/>
        </w:rPr>
        <w:t>, etc.), el manejo de la misma quedará exclusivamente reservado a dicho personal, que deberá portar en todo momento la documentación que evidencie su capacitación (carné oficial).</w:t>
      </w:r>
    </w:p>
    <w:p w14:paraId="6E08A1D4" w14:textId="77777777" w:rsidR="00F6257E" w:rsidRPr="00144801" w:rsidRDefault="00F6257E">
      <w:pPr>
        <w:tabs>
          <w:tab w:val="left" w:pos="3690"/>
        </w:tabs>
        <w:jc w:val="both"/>
        <w:rPr>
          <w:szCs w:val="18"/>
        </w:rPr>
      </w:pPr>
    </w:p>
    <w:p w14:paraId="533B3B0C" w14:textId="5D00429E" w:rsidR="00F05B51" w:rsidRPr="00144801" w:rsidRDefault="004E023D">
      <w:pPr>
        <w:tabs>
          <w:tab w:val="left" w:pos="3690"/>
        </w:tabs>
        <w:jc w:val="both"/>
        <w:rPr>
          <w:sz w:val="24"/>
        </w:rPr>
      </w:pPr>
      <w:r w:rsidRPr="00144801">
        <w:rPr>
          <w:szCs w:val="18"/>
        </w:rPr>
        <w:tab/>
      </w:r>
    </w:p>
    <w:p w14:paraId="22550B63" w14:textId="77777777" w:rsidR="00F05B51" w:rsidRPr="00144801" w:rsidRDefault="004E023D">
      <w:pPr>
        <w:jc w:val="both"/>
        <w:rPr>
          <w:b/>
          <w:sz w:val="24"/>
          <w:szCs w:val="24"/>
        </w:rPr>
      </w:pPr>
      <w:bookmarkStart w:id="32" w:name="_Toc88743263"/>
      <w:r w:rsidRPr="00144801">
        <w:rPr>
          <w:rStyle w:val="Ttulo1Car"/>
          <w:sz w:val="24"/>
          <w:szCs w:val="24"/>
          <w:u w:val="none"/>
        </w:rPr>
        <w:t>7.- RECURSOS PREVENTIVOS</w:t>
      </w:r>
      <w:bookmarkEnd w:id="32"/>
      <w:r w:rsidRPr="00144801">
        <w:rPr>
          <w:b/>
          <w:sz w:val="24"/>
          <w:szCs w:val="24"/>
        </w:rPr>
        <w:t>.</w:t>
      </w:r>
    </w:p>
    <w:p w14:paraId="33A28824" w14:textId="77777777" w:rsidR="00F05B51" w:rsidRPr="00144801" w:rsidRDefault="00F05B51">
      <w:pPr>
        <w:jc w:val="both"/>
        <w:rPr>
          <w:sz w:val="24"/>
        </w:rPr>
      </w:pPr>
    </w:p>
    <w:p w14:paraId="7D4DA93D" w14:textId="77777777" w:rsidR="00F05B51" w:rsidRPr="00144801" w:rsidRDefault="004E023D">
      <w:pPr>
        <w:jc w:val="both"/>
        <w:rPr>
          <w:szCs w:val="18"/>
        </w:rPr>
      </w:pPr>
      <w:r w:rsidRPr="00144801">
        <w:rPr>
          <w:szCs w:val="18"/>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27627309" w14:textId="77777777" w:rsidR="00F05B51" w:rsidRPr="00144801" w:rsidRDefault="00F05B51">
      <w:pPr>
        <w:jc w:val="both"/>
        <w:rPr>
          <w:szCs w:val="18"/>
        </w:rPr>
      </w:pPr>
    </w:p>
    <w:p w14:paraId="06E3ED13" w14:textId="77777777" w:rsidR="00F05B51" w:rsidRPr="00144801" w:rsidRDefault="004E023D">
      <w:pPr>
        <w:ind w:left="708"/>
        <w:jc w:val="both"/>
        <w:rPr>
          <w:szCs w:val="18"/>
        </w:rPr>
      </w:pPr>
      <w:r w:rsidRPr="00144801">
        <w:rPr>
          <w:szCs w:val="18"/>
        </w:rPr>
        <w:t xml:space="preserve">a) Cuando los riesgos puedan verse </w:t>
      </w:r>
      <w:proofErr w:type="gramStart"/>
      <w:r w:rsidRPr="00144801">
        <w:rPr>
          <w:szCs w:val="18"/>
        </w:rPr>
        <w:t>agravados  modificados</w:t>
      </w:r>
      <w:proofErr w:type="gramEnd"/>
      <w:r w:rsidRPr="00144801">
        <w:rPr>
          <w:szCs w:val="18"/>
        </w:rPr>
        <w:t>, en el desarrollo del proceso o la actividad, por la concurrencia de operaciones diversas que se desarrollan sucesiva o simultáneamente y que hagan preciso el control de la correcta aplicación de los métodos de trabajo.</w:t>
      </w:r>
    </w:p>
    <w:p w14:paraId="710AAC58" w14:textId="77777777" w:rsidR="00F05B51" w:rsidRPr="00144801" w:rsidRDefault="00F05B51">
      <w:pPr>
        <w:ind w:left="708"/>
        <w:jc w:val="both"/>
        <w:rPr>
          <w:szCs w:val="18"/>
        </w:rPr>
      </w:pPr>
    </w:p>
    <w:p w14:paraId="41829FE2" w14:textId="77777777" w:rsidR="00F05B51" w:rsidRPr="00144801" w:rsidRDefault="004E023D">
      <w:pPr>
        <w:ind w:left="708"/>
        <w:jc w:val="both"/>
        <w:rPr>
          <w:szCs w:val="18"/>
        </w:rPr>
      </w:pPr>
      <w:r w:rsidRPr="00144801">
        <w:rPr>
          <w:szCs w:val="18"/>
        </w:rPr>
        <w:t>b) Cuando se realicen las siguientes actividades o procesos peligrosos o con riesgos especiales:</w:t>
      </w:r>
    </w:p>
    <w:p w14:paraId="4B3C7AF1" w14:textId="77777777" w:rsidR="00F05B51" w:rsidRPr="00144801" w:rsidRDefault="004E023D">
      <w:pPr>
        <w:ind w:left="1416"/>
        <w:jc w:val="both"/>
        <w:rPr>
          <w:szCs w:val="18"/>
        </w:rPr>
      </w:pPr>
      <w:r w:rsidRPr="00144801">
        <w:rPr>
          <w:szCs w:val="18"/>
        </w:rPr>
        <w:t>1) Trabajos con riesgos especialmente graves de caída desde altura.</w:t>
      </w:r>
    </w:p>
    <w:p w14:paraId="6A454138" w14:textId="77777777" w:rsidR="00F05B51" w:rsidRPr="00144801" w:rsidRDefault="004E023D">
      <w:pPr>
        <w:ind w:left="1416"/>
        <w:jc w:val="both"/>
        <w:rPr>
          <w:szCs w:val="18"/>
        </w:rPr>
      </w:pPr>
      <w:r w:rsidRPr="00144801">
        <w:rPr>
          <w:szCs w:val="18"/>
        </w:rPr>
        <w:t>2) Trabajos con riesgo de sepultamiento o hundimiento.</w:t>
      </w:r>
    </w:p>
    <w:p w14:paraId="7DE40118" w14:textId="77777777" w:rsidR="00F05B51" w:rsidRPr="00144801" w:rsidRDefault="004E023D">
      <w:pPr>
        <w:ind w:left="1416"/>
        <w:jc w:val="both"/>
        <w:rPr>
          <w:szCs w:val="18"/>
        </w:rPr>
      </w:pPr>
      <w:r w:rsidRPr="00144801">
        <w:rPr>
          <w:szCs w:val="18"/>
        </w:rPr>
        <w:t>3) Actividades en las que se utilicen máquinas que carezcan de declaración CE, cuando la protección del trabajador no esté suficientemente garantizada no obstante haberse adoptado las medidas reglamentarias de aplicación y adecuación.</w:t>
      </w:r>
    </w:p>
    <w:p w14:paraId="2F0AEA4F" w14:textId="77777777" w:rsidR="00F05B51" w:rsidRPr="00144801" w:rsidRDefault="004E023D">
      <w:pPr>
        <w:ind w:left="1416"/>
        <w:jc w:val="both"/>
        <w:rPr>
          <w:szCs w:val="18"/>
        </w:rPr>
      </w:pPr>
      <w:r w:rsidRPr="00144801">
        <w:rPr>
          <w:szCs w:val="18"/>
        </w:rPr>
        <w:t xml:space="preserve">4) Trabajos en espacios confinados. </w:t>
      </w:r>
    </w:p>
    <w:p w14:paraId="50CBA473" w14:textId="77777777" w:rsidR="00F05B51" w:rsidRPr="00144801" w:rsidRDefault="004E023D">
      <w:pPr>
        <w:ind w:left="1416"/>
        <w:jc w:val="both"/>
        <w:rPr>
          <w:szCs w:val="18"/>
        </w:rPr>
      </w:pPr>
      <w:r w:rsidRPr="00144801">
        <w:rPr>
          <w:szCs w:val="18"/>
        </w:rPr>
        <w:t>5) Trabajos con riesgo de ahogamiento por inmersión, salvo cuando se ejecuten trabajos en inmersión con equipo subacuático.</w:t>
      </w:r>
    </w:p>
    <w:p w14:paraId="2F70C21F" w14:textId="77777777" w:rsidR="00F05B51" w:rsidRPr="00144801" w:rsidRDefault="004E023D">
      <w:pPr>
        <w:ind w:left="1416"/>
        <w:jc w:val="both"/>
        <w:rPr>
          <w:szCs w:val="18"/>
        </w:rPr>
      </w:pPr>
      <w:r w:rsidRPr="00144801">
        <w:rPr>
          <w:szCs w:val="18"/>
        </w:rPr>
        <w:t>6) Trabajos con riesgo eléctrico.</w:t>
      </w:r>
    </w:p>
    <w:p w14:paraId="13D3D9C9" w14:textId="77777777" w:rsidR="00F05B51" w:rsidRPr="00144801" w:rsidRDefault="004E023D">
      <w:pPr>
        <w:ind w:left="1416"/>
        <w:jc w:val="both"/>
        <w:rPr>
          <w:szCs w:val="18"/>
        </w:rPr>
      </w:pPr>
      <w:r w:rsidRPr="00144801">
        <w:rPr>
          <w:szCs w:val="18"/>
        </w:rPr>
        <w:t>7) Trabajos con riesgo de explosión por la presencia de atmósferas explosivas.</w:t>
      </w:r>
    </w:p>
    <w:p w14:paraId="4156A22D" w14:textId="5C353A93" w:rsidR="00F05B51" w:rsidRPr="00144801" w:rsidRDefault="00F05B51">
      <w:pPr>
        <w:autoSpaceDE w:val="0"/>
        <w:autoSpaceDN w:val="0"/>
        <w:adjustRightInd w:val="0"/>
        <w:rPr>
          <w:rFonts w:cs="UniversLTStd"/>
        </w:rPr>
      </w:pPr>
    </w:p>
    <w:p w14:paraId="0114FD49" w14:textId="1D4591DE" w:rsidR="00F6257E" w:rsidRPr="00144801" w:rsidRDefault="00F6257E">
      <w:pPr>
        <w:autoSpaceDE w:val="0"/>
        <w:autoSpaceDN w:val="0"/>
        <w:adjustRightInd w:val="0"/>
        <w:rPr>
          <w:rFonts w:cs="UniversLTStd"/>
        </w:rPr>
      </w:pPr>
    </w:p>
    <w:p w14:paraId="10F9BBE8" w14:textId="77777777" w:rsidR="00F6257E" w:rsidRPr="00144801" w:rsidRDefault="00F6257E">
      <w:pPr>
        <w:autoSpaceDE w:val="0"/>
        <w:autoSpaceDN w:val="0"/>
        <w:adjustRightInd w:val="0"/>
        <w:rPr>
          <w:rFonts w:cs="UniversLTStd"/>
        </w:rPr>
      </w:pPr>
    </w:p>
    <w:p w14:paraId="33986DFE" w14:textId="77777777" w:rsidR="00F05B51" w:rsidRPr="00144801" w:rsidRDefault="004E023D">
      <w:pPr>
        <w:pStyle w:val="Textoindependiente2"/>
        <w:rPr>
          <w:u w:val="none"/>
        </w:rPr>
      </w:pPr>
      <w:bookmarkStart w:id="33" w:name="_Toc88743264"/>
      <w:r w:rsidRPr="00144801">
        <w:rPr>
          <w:rStyle w:val="Ttulo1Car"/>
          <w:b/>
          <w:u w:val="none"/>
        </w:rPr>
        <w:t>8.- COORDINACIÓN DE ACTIVIDADES EMPRESARIALES EN MATERIA PREVENTIVA</w:t>
      </w:r>
      <w:bookmarkEnd w:id="33"/>
      <w:r w:rsidRPr="00144801">
        <w:rPr>
          <w:u w:val="none"/>
        </w:rPr>
        <w:t>.</w:t>
      </w:r>
    </w:p>
    <w:p w14:paraId="79C07459" w14:textId="77777777" w:rsidR="00F05B51" w:rsidRPr="00144801" w:rsidRDefault="00F05B51">
      <w:pPr>
        <w:jc w:val="both"/>
        <w:rPr>
          <w:sz w:val="24"/>
        </w:rPr>
      </w:pPr>
    </w:p>
    <w:p w14:paraId="673C7AAF" w14:textId="77777777" w:rsidR="00F05B51" w:rsidRPr="00144801" w:rsidRDefault="004E023D">
      <w:pPr>
        <w:jc w:val="both"/>
        <w:rPr>
          <w:szCs w:val="18"/>
        </w:rPr>
      </w:pPr>
      <w:r w:rsidRPr="00144801">
        <w:rPr>
          <w:szCs w:val="18"/>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163B6B43" w14:textId="77777777" w:rsidR="00F05B51" w:rsidRPr="00144801" w:rsidRDefault="00F05B51">
      <w:pPr>
        <w:jc w:val="both"/>
        <w:rPr>
          <w:sz w:val="24"/>
        </w:rPr>
      </w:pPr>
    </w:p>
    <w:p w14:paraId="008E9B19" w14:textId="77777777" w:rsidR="00F05B51" w:rsidRPr="00144801" w:rsidRDefault="004E023D">
      <w:pPr>
        <w:jc w:val="both"/>
        <w:rPr>
          <w:szCs w:val="18"/>
        </w:rPr>
      </w:pPr>
      <w:r w:rsidRPr="00144801">
        <w:rPr>
          <w:szCs w:val="18"/>
        </w:rPr>
        <w:t>El citado R.D. cita como posibles medios de coordinación los siguientes:</w:t>
      </w:r>
    </w:p>
    <w:p w14:paraId="79E0B292" w14:textId="77777777" w:rsidR="00F05B51" w:rsidRPr="00144801" w:rsidRDefault="00F05B51">
      <w:pPr>
        <w:jc w:val="both"/>
        <w:rPr>
          <w:szCs w:val="18"/>
        </w:rPr>
      </w:pPr>
    </w:p>
    <w:p w14:paraId="3C2F767D" w14:textId="77777777" w:rsidR="00F05B51" w:rsidRPr="00144801" w:rsidRDefault="004E023D">
      <w:pPr>
        <w:numPr>
          <w:ilvl w:val="0"/>
          <w:numId w:val="2"/>
        </w:numPr>
        <w:jc w:val="both"/>
        <w:rPr>
          <w:szCs w:val="18"/>
        </w:rPr>
      </w:pPr>
      <w:r w:rsidRPr="00144801">
        <w:rPr>
          <w:szCs w:val="18"/>
        </w:rPr>
        <w:t>Intercambio de información y comunicación.</w:t>
      </w:r>
    </w:p>
    <w:p w14:paraId="03E16A90" w14:textId="77777777" w:rsidR="00F05B51" w:rsidRPr="00144801" w:rsidRDefault="004E023D">
      <w:pPr>
        <w:numPr>
          <w:ilvl w:val="0"/>
          <w:numId w:val="2"/>
        </w:numPr>
        <w:jc w:val="both"/>
        <w:rPr>
          <w:szCs w:val="18"/>
        </w:rPr>
      </w:pPr>
      <w:r w:rsidRPr="00144801">
        <w:rPr>
          <w:szCs w:val="18"/>
        </w:rPr>
        <w:t>Celebración de reuniones periódicas entre las empresas concurrentes.</w:t>
      </w:r>
    </w:p>
    <w:p w14:paraId="79C1BEEC" w14:textId="77777777" w:rsidR="00F05B51" w:rsidRPr="00144801" w:rsidRDefault="004E023D">
      <w:pPr>
        <w:numPr>
          <w:ilvl w:val="0"/>
          <w:numId w:val="2"/>
        </w:numPr>
        <w:jc w:val="both"/>
        <w:rPr>
          <w:szCs w:val="18"/>
        </w:rPr>
      </w:pPr>
      <w:r w:rsidRPr="00144801">
        <w:rPr>
          <w:szCs w:val="18"/>
        </w:rPr>
        <w:t>Reuniones conjuntas de los Comités de Seguridad y Salud de las empresas.</w:t>
      </w:r>
    </w:p>
    <w:p w14:paraId="18C64ECF" w14:textId="77777777" w:rsidR="00F05B51" w:rsidRPr="00144801" w:rsidRDefault="004E023D">
      <w:pPr>
        <w:numPr>
          <w:ilvl w:val="0"/>
          <w:numId w:val="2"/>
        </w:numPr>
        <w:jc w:val="both"/>
        <w:rPr>
          <w:szCs w:val="18"/>
        </w:rPr>
      </w:pPr>
      <w:r w:rsidRPr="00144801">
        <w:rPr>
          <w:szCs w:val="18"/>
        </w:rPr>
        <w:t>Impartición de Instrucciones.</w:t>
      </w:r>
    </w:p>
    <w:p w14:paraId="0ACA2468" w14:textId="77777777" w:rsidR="00F05B51" w:rsidRPr="00144801" w:rsidRDefault="004E023D">
      <w:pPr>
        <w:numPr>
          <w:ilvl w:val="0"/>
          <w:numId w:val="2"/>
        </w:numPr>
        <w:jc w:val="both"/>
        <w:rPr>
          <w:szCs w:val="18"/>
        </w:rPr>
      </w:pPr>
      <w:r w:rsidRPr="00144801">
        <w:rPr>
          <w:szCs w:val="18"/>
        </w:rPr>
        <w:t>Establecimiento conjunto de medidas específicas de prevención de los riesgos existentes o de procedimientos o protocolos de actuación en prevención.</w:t>
      </w:r>
    </w:p>
    <w:p w14:paraId="07E36F05" w14:textId="77777777" w:rsidR="00F05B51" w:rsidRPr="00144801" w:rsidRDefault="004E023D">
      <w:pPr>
        <w:numPr>
          <w:ilvl w:val="0"/>
          <w:numId w:val="2"/>
        </w:numPr>
        <w:jc w:val="both"/>
        <w:rPr>
          <w:szCs w:val="18"/>
        </w:rPr>
      </w:pPr>
      <w:r w:rsidRPr="00144801">
        <w:rPr>
          <w:szCs w:val="18"/>
        </w:rPr>
        <w:t>Presencia en el centro de trabajo de los recursos preventivos.</w:t>
      </w:r>
    </w:p>
    <w:p w14:paraId="3B26C000" w14:textId="77777777" w:rsidR="00F05B51" w:rsidRPr="00144801" w:rsidRDefault="004E023D">
      <w:pPr>
        <w:numPr>
          <w:ilvl w:val="0"/>
          <w:numId w:val="2"/>
        </w:numPr>
        <w:jc w:val="both"/>
        <w:rPr>
          <w:szCs w:val="18"/>
        </w:rPr>
      </w:pPr>
      <w:r w:rsidRPr="00144801">
        <w:rPr>
          <w:szCs w:val="18"/>
        </w:rPr>
        <w:t>Designación de una o más personas encargadas de la coordinación de las actividades preventivas.</w:t>
      </w:r>
    </w:p>
    <w:p w14:paraId="58A087C8" w14:textId="77777777" w:rsidR="00F05B51" w:rsidRPr="00144801" w:rsidRDefault="00F05B51">
      <w:pPr>
        <w:jc w:val="both"/>
        <w:rPr>
          <w:szCs w:val="18"/>
        </w:rPr>
      </w:pPr>
    </w:p>
    <w:p w14:paraId="2185DDF2" w14:textId="77777777" w:rsidR="00F05B51" w:rsidRPr="00144801" w:rsidRDefault="004E023D">
      <w:pPr>
        <w:jc w:val="both"/>
        <w:rPr>
          <w:szCs w:val="18"/>
        </w:rPr>
      </w:pPr>
      <w:r w:rsidRPr="00144801">
        <w:rPr>
          <w:szCs w:val="18"/>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27A06209" w14:textId="77777777" w:rsidR="00F05B51" w:rsidRPr="00144801" w:rsidRDefault="00F05B51">
      <w:pPr>
        <w:jc w:val="both"/>
        <w:rPr>
          <w:szCs w:val="18"/>
        </w:rPr>
      </w:pPr>
    </w:p>
    <w:p w14:paraId="4EDDB3EF" w14:textId="77777777" w:rsidR="00F05B51" w:rsidRPr="00144801" w:rsidRDefault="004E023D">
      <w:pPr>
        <w:jc w:val="both"/>
        <w:rPr>
          <w:szCs w:val="18"/>
        </w:rPr>
      </w:pPr>
      <w:r w:rsidRPr="00144801">
        <w:rPr>
          <w:szCs w:val="18"/>
        </w:rPr>
        <w:t>Entre otras actividades más concretas de coordinación, se establecen como básicas las siguientes acciones de coordinación:</w:t>
      </w:r>
    </w:p>
    <w:p w14:paraId="2A4CA84D" w14:textId="77777777" w:rsidR="00F05B51" w:rsidRPr="00144801" w:rsidRDefault="00F05B51">
      <w:pPr>
        <w:jc w:val="both"/>
        <w:rPr>
          <w:szCs w:val="18"/>
        </w:rPr>
      </w:pPr>
    </w:p>
    <w:p w14:paraId="59E14898" w14:textId="77777777" w:rsidR="00F05B51" w:rsidRPr="00144801" w:rsidRDefault="004E023D">
      <w:pPr>
        <w:numPr>
          <w:ilvl w:val="0"/>
          <w:numId w:val="3"/>
        </w:numPr>
        <w:jc w:val="both"/>
        <w:rPr>
          <w:szCs w:val="18"/>
        </w:rPr>
      </w:pPr>
      <w:r w:rsidRPr="00144801">
        <w:rPr>
          <w:szCs w:val="18"/>
        </w:rPr>
        <w:t>Todas las empresas subcontratistas y trabajadores autónomos que participen en la obra recibirán una copia del Plan de Seguridad y Salud o de la parte que le afecte, adhiriéndose al mismo por escrito.</w:t>
      </w:r>
    </w:p>
    <w:p w14:paraId="32AAD905" w14:textId="09A90167" w:rsidR="00F05B51" w:rsidRPr="00144801" w:rsidRDefault="004E023D">
      <w:pPr>
        <w:numPr>
          <w:ilvl w:val="0"/>
          <w:numId w:val="3"/>
        </w:numPr>
        <w:jc w:val="both"/>
        <w:rPr>
          <w:szCs w:val="18"/>
        </w:rPr>
      </w:pPr>
      <w:r w:rsidRPr="00144801">
        <w:rPr>
          <w:szCs w:val="18"/>
        </w:rPr>
        <w:t xml:space="preserve">En caso de modificaciones del citado Plan, se procederá a entregar a las empresas subcontratistas o trabajadores autónomos afectados una copia de dicha modificación. Asimismo, si el origen de dicha modificación son las tareas </w:t>
      </w:r>
      <w:r w:rsidR="00F46911" w:rsidRPr="00144801">
        <w:rPr>
          <w:szCs w:val="18"/>
        </w:rPr>
        <w:t>específicas</w:t>
      </w:r>
      <w:r w:rsidRPr="00144801">
        <w:rPr>
          <w:szCs w:val="18"/>
        </w:rPr>
        <w:t xml:space="preserve"> que una empresa subcontratista o trabajador </w:t>
      </w:r>
      <w:r w:rsidRPr="00144801">
        <w:rPr>
          <w:szCs w:val="18"/>
        </w:rPr>
        <w:lastRenderedPageBreak/>
        <w:t xml:space="preserve">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w:t>
      </w:r>
      <w:r w:rsidR="00F46911" w:rsidRPr="00144801">
        <w:rPr>
          <w:szCs w:val="18"/>
        </w:rPr>
        <w:t>iniciarán</w:t>
      </w:r>
      <w:r w:rsidRPr="00144801">
        <w:rPr>
          <w:szCs w:val="18"/>
        </w:rPr>
        <w:t xml:space="preserve"> dichos trabajos no contemplados sin haber sido aprobada dicha modificación por el Coordinador de Seguridad y Salud.</w:t>
      </w:r>
    </w:p>
    <w:p w14:paraId="5F545A93" w14:textId="77777777" w:rsidR="00F05B51" w:rsidRPr="00144801" w:rsidRDefault="004E023D">
      <w:pPr>
        <w:numPr>
          <w:ilvl w:val="0"/>
          <w:numId w:val="3"/>
        </w:numPr>
        <w:jc w:val="both"/>
        <w:rPr>
          <w:szCs w:val="18"/>
        </w:rPr>
      </w:pPr>
      <w:r w:rsidRPr="00144801">
        <w:rPr>
          <w:szCs w:val="18"/>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4223975D" w14:textId="77777777" w:rsidR="00F05B51" w:rsidRPr="00144801" w:rsidRDefault="004E023D">
      <w:pPr>
        <w:numPr>
          <w:ilvl w:val="0"/>
          <w:numId w:val="3"/>
        </w:numPr>
        <w:jc w:val="both"/>
        <w:rPr>
          <w:szCs w:val="18"/>
        </w:rPr>
      </w:pPr>
      <w:r w:rsidRPr="00144801">
        <w:rPr>
          <w:szCs w:val="18"/>
        </w:rPr>
        <w:t>Se velará siempre por todos los participantes en el proyecto por reducir o eliminar si es posible los riesgos y afecciones a terceros, tanto internos de la obra, como externos (transeúntes, viviendas o comercios o industrias cercanas, tráfico, etc.)</w:t>
      </w:r>
    </w:p>
    <w:p w14:paraId="6A729C15" w14:textId="3AD7450F" w:rsidR="00F05B51" w:rsidRPr="00144801" w:rsidRDefault="00F05B51">
      <w:pPr>
        <w:jc w:val="both"/>
        <w:rPr>
          <w:sz w:val="24"/>
        </w:rPr>
      </w:pPr>
    </w:p>
    <w:p w14:paraId="6F811F45" w14:textId="47999D91" w:rsidR="00F6257E" w:rsidRPr="00144801" w:rsidRDefault="00F6257E">
      <w:pPr>
        <w:jc w:val="both"/>
        <w:rPr>
          <w:sz w:val="24"/>
        </w:rPr>
      </w:pPr>
    </w:p>
    <w:p w14:paraId="6B3E951F" w14:textId="77777777" w:rsidR="00F6257E" w:rsidRPr="00144801" w:rsidRDefault="00F6257E">
      <w:pPr>
        <w:jc w:val="both"/>
        <w:rPr>
          <w:sz w:val="24"/>
        </w:rPr>
      </w:pPr>
    </w:p>
    <w:p w14:paraId="49DAAE8A" w14:textId="77777777" w:rsidR="00F05B51" w:rsidRPr="00144801" w:rsidRDefault="004E023D">
      <w:pPr>
        <w:pStyle w:val="Textoindependiente2"/>
        <w:rPr>
          <w:u w:val="none"/>
        </w:rPr>
      </w:pPr>
      <w:bookmarkStart w:id="34" w:name="_Toc88743265"/>
      <w:r w:rsidRPr="00144801">
        <w:rPr>
          <w:rStyle w:val="Ttulo1Car"/>
          <w:b/>
          <w:u w:val="none"/>
        </w:rPr>
        <w:t>9.- EMPRESAS DE TRABAJO TEMPORAL Y TRABAJADORES MENORES DE EDAD</w:t>
      </w:r>
      <w:bookmarkEnd w:id="34"/>
      <w:r w:rsidRPr="00144801">
        <w:rPr>
          <w:u w:val="none"/>
        </w:rPr>
        <w:t>.</w:t>
      </w:r>
    </w:p>
    <w:p w14:paraId="6566C6F6" w14:textId="77777777" w:rsidR="00F05B51" w:rsidRPr="00144801" w:rsidRDefault="00F05B51">
      <w:pPr>
        <w:jc w:val="both"/>
        <w:rPr>
          <w:sz w:val="24"/>
        </w:rPr>
      </w:pPr>
    </w:p>
    <w:p w14:paraId="32EBBB9C" w14:textId="77777777" w:rsidR="00F05B51" w:rsidRPr="00144801" w:rsidRDefault="004E023D">
      <w:pPr>
        <w:jc w:val="both"/>
        <w:rPr>
          <w:szCs w:val="18"/>
          <w:u w:val="single"/>
        </w:rPr>
      </w:pPr>
      <w:r w:rsidRPr="00144801">
        <w:rPr>
          <w:szCs w:val="18"/>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sidRPr="00144801">
        <w:rPr>
          <w:b/>
          <w:szCs w:val="18"/>
          <w:u w:val="single"/>
        </w:rPr>
        <w:t>está prohibida la incorporación de los mismos a la obra</w:t>
      </w:r>
      <w:r w:rsidRPr="00144801">
        <w:rPr>
          <w:szCs w:val="18"/>
          <w:u w:val="single"/>
        </w:rPr>
        <w:t>.</w:t>
      </w:r>
    </w:p>
    <w:p w14:paraId="18892D43" w14:textId="6BE41835" w:rsidR="00F05B51" w:rsidRPr="00144801" w:rsidRDefault="00F05B51">
      <w:pPr>
        <w:jc w:val="both"/>
        <w:rPr>
          <w:sz w:val="24"/>
        </w:rPr>
      </w:pPr>
    </w:p>
    <w:p w14:paraId="4DAB5C0E" w14:textId="40201E36" w:rsidR="00FC0D3B" w:rsidRPr="00144801" w:rsidRDefault="00FC0D3B" w:rsidP="00FC0D3B">
      <w:pPr>
        <w:pStyle w:val="Textoindependiente2"/>
        <w:rPr>
          <w:u w:val="none"/>
        </w:rPr>
      </w:pPr>
      <w:bookmarkStart w:id="35" w:name="_Toc88743266"/>
      <w:r w:rsidRPr="00144801">
        <w:rPr>
          <w:rStyle w:val="Ttulo1Car"/>
          <w:b/>
          <w:u w:val="none"/>
        </w:rPr>
        <w:t>10.- IDENTIFICACIÓN DE RIESGOS Y MEDIDAS PREVENTIVAS</w:t>
      </w:r>
      <w:bookmarkEnd w:id="35"/>
      <w:r w:rsidRPr="00144801">
        <w:rPr>
          <w:u w:val="none"/>
        </w:rPr>
        <w:t>.</w:t>
      </w:r>
    </w:p>
    <w:p w14:paraId="39FA708A" w14:textId="3C5A2EBC" w:rsidR="00F50DF2" w:rsidRDefault="00F50DF2" w:rsidP="004A3A60">
      <w:pPr>
        <w:pStyle w:val="Ttulo"/>
        <w:jc w:val="left"/>
        <w:rPr>
          <w:sz w:val="20"/>
          <w:u w:val="none"/>
        </w:rPr>
      </w:pPr>
      <w:r>
        <w:rPr>
          <w:sz w:val="20"/>
          <w:u w:val="none"/>
        </w:rPr>
        <w:br w:type="page"/>
      </w:r>
    </w:p>
    <w:bookmarkStart w:id="36" w:name="_Hlk68699548"/>
    <w:bookmarkStart w:id="37" w:name="_Hlk68695827"/>
    <w:p w14:paraId="4702DA5C" w14:textId="3D581B44" w:rsidR="00632AC4" w:rsidRDefault="00E30AE7" w:rsidP="00632AC4">
      <w:pPr>
        <w:pStyle w:val="paragraph"/>
        <w:textAlignment w:val="baseline"/>
        <w:rPr>
          <w:rFonts w:ascii="Verdana" w:hAnsi="Verdana"/>
          <w:sz w:val="18"/>
          <w:szCs w:val="18"/>
          <w:lang w:val="en-GB"/>
        </w:rPr>
      </w:pPr>
      <w:sdt>
        <w:sdtPr>
          <w:rPr>
            <w:rFonts w:ascii="Verdana" w:hAnsi="Verdana"/>
            <w:sz w:val="18"/>
            <w:szCs w:val="18"/>
            <w:lang w:val="en-GB"/>
          </w:rPr>
          <w:id w:val="-744799834"/>
          <w:placeholder>
            <w:docPart w:val="FA37A26F456F4E47936765156174A88D"/>
          </w:placeholder>
          <w:text/>
        </w:sdtPr>
        <w:sdtEndPr/>
        <w:sdtContent>
          <w:r w:rsidR="00632AC4" w:rsidRPr="00144801">
            <w:rPr>
              <w:rFonts w:ascii="Verdana" w:hAnsi="Verdana"/>
              <w:sz w:val="18"/>
              <w:szCs w:val="18"/>
              <w:lang w:val="en-GB"/>
            </w:rPr>
            <w:t>&lt;Repeat Select=</w:t>
          </w:r>
          <w:proofErr w:type="gramStart"/>
          <w:r w:rsidR="00632AC4" w:rsidRPr="00144801">
            <w:rPr>
              <w:rFonts w:ascii="Verdana" w:hAnsi="Verdana"/>
              <w:sz w:val="18"/>
              <w:szCs w:val="18"/>
              <w:lang w:val="en-GB"/>
            </w:rPr>
            <w:t>"./</w:t>
          </w:r>
          <w:proofErr w:type="spellStart"/>
          <w:proofErr w:type="gramEnd"/>
          <w:r w:rsidR="00632AC4" w:rsidRPr="00144801">
            <w:rPr>
              <w:rFonts w:ascii="Verdana" w:hAnsi="Verdana"/>
              <w:sz w:val="18"/>
              <w:szCs w:val="18"/>
              <w:lang w:val="en-GB"/>
            </w:rPr>
            <w:t>ChaptersHtml</w:t>
          </w:r>
          <w:proofErr w:type="spellEnd"/>
          <w:r w:rsidR="00632AC4" w:rsidRPr="00144801">
            <w:rPr>
              <w:rFonts w:ascii="Verdana" w:hAnsi="Verdana"/>
              <w:sz w:val="18"/>
              <w:szCs w:val="18"/>
              <w:lang w:val="en-GB"/>
            </w:rPr>
            <w:t>/</w:t>
          </w:r>
          <w:proofErr w:type="spellStart"/>
          <w:r w:rsidR="00632AC4" w:rsidRPr="00144801">
            <w:rPr>
              <w:rFonts w:ascii="Verdana" w:hAnsi="Verdana"/>
              <w:sz w:val="18"/>
              <w:szCs w:val="18"/>
              <w:lang w:val="en-GB"/>
            </w:rPr>
            <w:t>PlanChapterDocumentDto</w:t>
          </w:r>
          <w:proofErr w:type="spellEnd"/>
          <w:r w:rsidR="00632AC4" w:rsidRPr="00144801">
            <w:rPr>
              <w:rFonts w:ascii="Verdana" w:hAnsi="Verdana"/>
              <w:sz w:val="18"/>
              <w:szCs w:val="18"/>
              <w:lang w:val="en-GB"/>
            </w:rPr>
            <w:t>" Optional="true" /&gt;</w:t>
          </w:r>
        </w:sdtContent>
      </w:sdt>
    </w:p>
    <w:p w14:paraId="6484BD8D" w14:textId="6585ECAB" w:rsidR="00D03598" w:rsidRPr="0025058B" w:rsidRDefault="00F74ADD" w:rsidP="00F74ADD">
      <w:pPr>
        <w:pStyle w:val="Ttulo1"/>
        <w:rPr>
          <w:color w:val="000000" w:themeColor="text1"/>
          <w:u w:val="none"/>
          <w:lang w:val="en-US"/>
        </w:rPr>
      </w:pPr>
      <w:bookmarkStart w:id="38" w:name="_Hlk85547896"/>
      <w:bookmarkStart w:id="39" w:name="_Hlk68699591"/>
      <w:bookmarkStart w:id="40" w:name="_Hlk68696237"/>
      <w:bookmarkStart w:id="41" w:name="_Toc88743267"/>
      <w:bookmarkEnd w:id="36"/>
      <w:r w:rsidRPr="0025058B">
        <w:rPr>
          <w:rStyle w:val="eop"/>
          <w:rFonts w:cs="Calibri"/>
          <w:bCs/>
          <w:u w:val="none"/>
          <w:lang w:val="en-US"/>
        </w:rPr>
        <w:t>10.</w:t>
      </w:r>
      <w:sdt>
        <w:sdtPr>
          <w:rPr>
            <w:rStyle w:val="eop"/>
            <w:rFonts w:cs="Calibri"/>
            <w:b w:val="0"/>
            <w:bCs/>
            <w:u w:val="none"/>
          </w:rPr>
          <w:id w:val="-422410950"/>
          <w:placeholder>
            <w:docPart w:val="5DE28775D690480BBBE676A5AD19FE33"/>
          </w:placeholder>
          <w:showingPlcHdr/>
          <w:text/>
        </w:sdtPr>
        <w:sdtEndPr>
          <w:rPr>
            <w:rStyle w:val="eop"/>
          </w:rPr>
        </w:sdtEndPr>
        <w:sdtContent>
          <w:r w:rsidRPr="00F74ADD">
            <w:rPr>
              <w:rStyle w:val="eop"/>
              <w:rFonts w:cs="Calibri"/>
              <w:bCs/>
              <w:u w:val="none"/>
              <w:lang w:val="en-GB"/>
            </w:rPr>
            <w:t>&lt;Content Select=</w:t>
          </w:r>
          <w:proofErr w:type="gramStart"/>
          <w:r w:rsidRPr="00F74ADD">
            <w:rPr>
              <w:rStyle w:val="eop"/>
              <w:rFonts w:cs="Calibri"/>
              <w:bCs/>
              <w:u w:val="none"/>
              <w:lang w:val="en-GB"/>
            </w:rPr>
            <w:t>”.</w:t>
          </w:r>
          <w:r w:rsidRPr="00F74ADD">
            <w:rPr>
              <w:rStyle w:val="eop"/>
              <w:rFonts w:cs="Calibri"/>
              <w:bCs/>
              <w:u w:val="none"/>
              <w:lang w:val="en-US"/>
            </w:rPr>
            <w:t>/</w:t>
          </w:r>
          <w:proofErr w:type="gramEnd"/>
          <w:r>
            <w:rPr>
              <w:rStyle w:val="eop"/>
              <w:rFonts w:cs="Calibri"/>
              <w:bCs/>
              <w:u w:val="none"/>
              <w:lang w:val="en-US"/>
            </w:rPr>
            <w:t>C</w:t>
          </w:r>
          <w:r w:rsidRPr="00F74ADD">
            <w:rPr>
              <w:rStyle w:val="eop"/>
              <w:rFonts w:cs="Calibri"/>
              <w:bCs/>
              <w:u w:val="none"/>
              <w:lang w:val="en-US"/>
            </w:rPr>
            <w:t>hapterIndex</w:t>
          </w:r>
          <w:r w:rsidRPr="00F74ADD">
            <w:rPr>
              <w:rStyle w:val="eop"/>
              <w:rFonts w:cs="Calibri"/>
              <w:bCs/>
              <w:u w:val="none"/>
              <w:lang w:val="en-GB"/>
            </w:rPr>
            <w:t xml:space="preserve">” </w:t>
          </w:r>
          <w:r w:rsidRPr="00F74ADD">
            <w:rPr>
              <w:u w:val="none"/>
              <w:lang w:val="en-GB"/>
            </w:rPr>
            <w:t>Optional="true"</w:t>
          </w:r>
          <w:r w:rsidRPr="00F74ADD">
            <w:rPr>
              <w:rStyle w:val="eop"/>
              <w:rFonts w:cs="Calibri"/>
              <w:bCs/>
              <w:u w:val="none"/>
              <w:lang w:val="en-GB"/>
            </w:rPr>
            <w:t>/&gt;</w:t>
          </w:r>
        </w:sdtContent>
      </w:sdt>
      <w:r w:rsidRPr="0025058B">
        <w:rPr>
          <w:color w:val="000000" w:themeColor="text1"/>
          <w:u w:val="none"/>
          <w:lang w:val="en-US"/>
        </w:rPr>
        <w:t xml:space="preserve"> </w:t>
      </w:r>
      <w:sdt>
        <w:sdtPr>
          <w:rPr>
            <w:color w:val="000000" w:themeColor="text1"/>
            <w:u w:val="none"/>
          </w:rPr>
          <w:id w:val="-1098250127"/>
          <w:placeholder>
            <w:docPart w:val="C5DF063FEA23495FB4CF601CADE5B060"/>
          </w:placeholder>
          <w:showingPlcHdr/>
          <w:text/>
        </w:sdtPr>
        <w:sdtEndPr/>
        <w:sdtContent>
          <w:r w:rsidR="00D03598" w:rsidRPr="0025058B">
            <w:rPr>
              <w:color w:val="000000" w:themeColor="text1"/>
              <w:u w:val="none"/>
              <w:lang w:val="en-US"/>
            </w:rPr>
            <w:t>&lt;Content Select=”./Title” Optional=”true”/&gt;</w:t>
          </w:r>
        </w:sdtContent>
      </w:sdt>
      <w:bookmarkEnd w:id="38"/>
      <w:bookmarkEnd w:id="41"/>
    </w:p>
    <w:p w14:paraId="55B00AD6" w14:textId="414A900B" w:rsidR="002B3ACF" w:rsidRPr="002B3ACF" w:rsidRDefault="00E30AE7" w:rsidP="002B3ACF">
      <w:pPr>
        <w:rPr>
          <w:szCs w:val="18"/>
          <w:lang w:val="en-GB"/>
        </w:rPr>
      </w:pPr>
      <w:sdt>
        <w:sdtPr>
          <w:rPr>
            <w:szCs w:val="18"/>
            <w:lang w:val="en-GB"/>
          </w:rPr>
          <w:id w:val="2098745614"/>
          <w:placeholder>
            <w:docPart w:val="37E8CB6BC91C4E8FAA1B9B5178F17146"/>
          </w:placeholder>
          <w:showingPlcHdr/>
          <w:text/>
        </w:sdtPr>
        <w:sdtEndPr/>
        <w:sdtContent>
          <w:r w:rsidR="002B3ACF" w:rsidRPr="004A7AF3">
            <w:rPr>
              <w:szCs w:val="18"/>
              <w:lang w:val="en-GB"/>
            </w:rPr>
            <w:t>&lt;Content Select=”./WordDescriptionHtml” Optional=”true”/&gt;</w:t>
          </w:r>
        </w:sdtContent>
      </w:sdt>
      <w:r w:rsidR="002B3ACF" w:rsidRPr="004A7AF3">
        <w:rPr>
          <w:szCs w:val="18"/>
          <w:lang w:val="en-GB"/>
        </w:rPr>
        <w:tab/>
      </w:r>
    </w:p>
    <w:bookmarkEnd w:id="40" w:displacedByCustomXml="next"/>
    <w:sdt>
      <w:sdtPr>
        <w:rPr>
          <w:lang w:val="en-GB"/>
        </w:rPr>
        <w:id w:val="400945282"/>
        <w:placeholder>
          <w:docPart w:val="F04FF2EDF06A4A6FB4F5241B5C4C7DE4"/>
        </w:placeholder>
        <w:showingPlcHdr/>
        <w:text/>
      </w:sdtPr>
      <w:sdtEndPr/>
      <w:sdtContent>
        <w:p w14:paraId="69CC2105" w14:textId="1ABA5FE0" w:rsidR="00632AC4" w:rsidRDefault="00632AC4" w:rsidP="00632AC4">
          <w:pPr>
            <w:jc w:val="both"/>
            <w:rPr>
              <w:lang w:val="en-GB"/>
            </w:rPr>
          </w:pPr>
          <w:r w:rsidRPr="00144801">
            <w:rPr>
              <w:b/>
              <w:bCs/>
              <w:szCs w:val="18"/>
              <w:lang w:val="en-GB"/>
            </w:rPr>
            <w:t>&lt;Repeat Select=”./SubChaptersHtml/PlanSubChapterDocumentDto” Optional=”true” /&gt;</w:t>
          </w:r>
        </w:p>
      </w:sdtContent>
    </w:sdt>
    <w:p w14:paraId="7AFCD8EE" w14:textId="17A53197" w:rsidR="00D03598" w:rsidRPr="00D03598" w:rsidRDefault="00F74ADD" w:rsidP="00F74ADD">
      <w:pPr>
        <w:pStyle w:val="Ttulo2"/>
        <w:numPr>
          <w:ilvl w:val="0"/>
          <w:numId w:val="0"/>
        </w:numPr>
        <w:tabs>
          <w:tab w:val="left" w:pos="851"/>
        </w:tabs>
        <w:rPr>
          <w:bCs/>
          <w:color w:val="000000" w:themeColor="text1"/>
          <w:sz w:val="20"/>
          <w:lang w:val="en-GB"/>
        </w:rPr>
      </w:pPr>
      <w:bookmarkStart w:id="42" w:name="_Toc88743268"/>
      <w:r w:rsidRPr="0025058B">
        <w:rPr>
          <w:rStyle w:val="eop"/>
          <w:rFonts w:cs="Calibri"/>
          <w:bCs/>
          <w:sz w:val="20"/>
          <w:lang w:val="en-US"/>
        </w:rPr>
        <w:t>10.</w:t>
      </w:r>
      <w:sdt>
        <w:sdtPr>
          <w:rPr>
            <w:rStyle w:val="eop"/>
            <w:rFonts w:cs="Calibri"/>
            <w:b w:val="0"/>
            <w:bCs/>
            <w:sz w:val="20"/>
          </w:rPr>
          <w:id w:val="797414360"/>
          <w:placeholder>
            <w:docPart w:val="88285D83ED8A40519F64A8B0F0D2BD84"/>
          </w:placeholder>
          <w:showingPlcHdr/>
          <w:text/>
        </w:sdtPr>
        <w:sdtEndPr>
          <w:rPr>
            <w:rStyle w:val="eop"/>
          </w:rPr>
        </w:sdtEndPr>
        <w:sdtContent>
          <w:r w:rsidRPr="00693BE1">
            <w:rPr>
              <w:rStyle w:val="eop"/>
              <w:rFonts w:cs="Calibri"/>
              <w:bCs/>
              <w:sz w:val="20"/>
              <w:lang w:val="en-GB"/>
            </w:rPr>
            <w:t>&lt;Content Select=</w:t>
          </w:r>
          <w:proofErr w:type="gramStart"/>
          <w:r w:rsidRPr="00693BE1">
            <w:rPr>
              <w:rStyle w:val="eop"/>
              <w:rFonts w:cs="Calibri"/>
              <w:bCs/>
              <w:sz w:val="20"/>
              <w:lang w:val="en-GB"/>
            </w:rPr>
            <w:t>”.</w:t>
          </w:r>
          <w:r w:rsidRPr="00693BE1">
            <w:rPr>
              <w:rStyle w:val="eop"/>
              <w:rFonts w:cs="Calibri"/>
              <w:bCs/>
              <w:sz w:val="20"/>
              <w:lang w:val="en-US"/>
            </w:rPr>
            <w:t>/</w:t>
          </w:r>
          <w:proofErr w:type="gramEnd"/>
          <w:r w:rsidRPr="00693BE1">
            <w:rPr>
              <w:rStyle w:val="eop"/>
              <w:rFonts w:cs="Calibri"/>
              <w:bCs/>
              <w:sz w:val="20"/>
              <w:lang w:val="en-US"/>
            </w:rPr>
            <w:t>SubchapterIndex</w:t>
          </w:r>
          <w:r w:rsidRPr="00693BE1">
            <w:rPr>
              <w:rStyle w:val="eop"/>
              <w:rFonts w:cs="Calibri"/>
              <w:bCs/>
              <w:sz w:val="20"/>
              <w:lang w:val="en-GB"/>
            </w:rPr>
            <w:t xml:space="preserve">” </w:t>
          </w:r>
          <w:r w:rsidRPr="00693BE1">
            <w:rPr>
              <w:sz w:val="20"/>
              <w:lang w:val="en-GB"/>
            </w:rPr>
            <w:t>Optional="true"</w:t>
          </w:r>
          <w:r w:rsidRPr="00693BE1">
            <w:rPr>
              <w:rStyle w:val="eop"/>
              <w:rFonts w:cs="Calibri"/>
              <w:bCs/>
              <w:sz w:val="20"/>
              <w:lang w:val="en-GB"/>
            </w:rPr>
            <w:t>/&gt;</w:t>
          </w:r>
        </w:sdtContent>
      </w:sdt>
      <w:r w:rsidRPr="00693BE1">
        <w:rPr>
          <w:bCs/>
          <w:sz w:val="20"/>
          <w:lang w:val="en-GB"/>
        </w:rPr>
        <w:t xml:space="preserve"> </w:t>
      </w:r>
      <w:sdt>
        <w:sdtPr>
          <w:rPr>
            <w:b w:val="0"/>
            <w:bCs/>
            <w:sz w:val="20"/>
            <w:lang w:val="en-GB"/>
          </w:rPr>
          <w:id w:val="323249700"/>
          <w:placeholder>
            <w:docPart w:val="6AD2A18F23E647D4959F161A8FDCB042"/>
          </w:placeholder>
          <w:showingPlcHdr/>
          <w:text/>
        </w:sdtPr>
        <w:sdtEndPr/>
        <w:sdtContent>
          <w:r w:rsidRPr="00693BE1">
            <w:rPr>
              <w:bCs/>
              <w:sz w:val="20"/>
              <w:lang w:val="en-GB"/>
            </w:rPr>
            <w:t>&lt;Content Select=”./Title” Optional=”true”/&gt;</w:t>
          </w:r>
        </w:sdtContent>
      </w:sdt>
      <w:bookmarkEnd w:id="42"/>
      <w:r>
        <w:rPr>
          <w:color w:val="000000" w:themeColor="text1"/>
          <w:sz w:val="20"/>
          <w:lang w:val="en-GB"/>
        </w:rPr>
        <w:t xml:space="preserve"> </w:t>
      </w:r>
    </w:p>
    <w:p w14:paraId="3585831B" w14:textId="7626A6AD" w:rsidR="002B3ACF" w:rsidRPr="002B3ACF" w:rsidRDefault="00E30AE7" w:rsidP="002B3ACF">
      <w:pPr>
        <w:rPr>
          <w:lang w:val="en-GB"/>
        </w:rPr>
      </w:pPr>
      <w:sdt>
        <w:sdtPr>
          <w:rPr>
            <w:szCs w:val="18"/>
            <w:lang w:val="en-GB"/>
          </w:rPr>
          <w:id w:val="-1140423289"/>
          <w:placeholder>
            <w:docPart w:val="9F1F99D7CB5E482BB1AAEBCD862DFD0F"/>
          </w:placeholder>
          <w:showingPlcHdr/>
          <w:text/>
        </w:sdtPr>
        <w:sdtEndPr/>
        <w:sdtContent>
          <w:r w:rsidR="002B3ACF" w:rsidRPr="004A7AF3">
            <w:rPr>
              <w:szCs w:val="18"/>
              <w:lang w:val="en-GB"/>
            </w:rPr>
            <w:t>&lt;Content Select=”./WordDescriptionHtml” Optional=”true”/&gt;</w:t>
          </w:r>
        </w:sdtContent>
      </w:sdt>
    </w:p>
    <w:bookmarkStart w:id="43" w:name="_Hlk68863557" w:displacedByCustomXml="next"/>
    <w:sdt>
      <w:sdtPr>
        <w:rPr>
          <w:rFonts w:cs="Consolas"/>
          <w:color w:val="000000"/>
          <w:sz w:val="19"/>
          <w:szCs w:val="19"/>
        </w:rPr>
        <w:id w:val="-408163743"/>
        <w:placeholder>
          <w:docPart w:val="27B7435C689746AD99835CD67E2131C2"/>
        </w:placeholder>
        <w:text/>
      </w:sdtPr>
      <w:sdtEndPr/>
      <w:sdtContent>
        <w:p w14:paraId="571BA2DE" w14:textId="77777777" w:rsidR="00632AC4" w:rsidRPr="00144801" w:rsidRDefault="00632AC4" w:rsidP="00632AC4">
          <w:pPr>
            <w:pStyle w:val="Prrafodelista"/>
            <w:ind w:left="360"/>
            <w:rPr>
              <w:b/>
              <w:bCs/>
              <w:sz w:val="24"/>
              <w:szCs w:val="24"/>
              <w:lang w:val="en-GB"/>
            </w:rPr>
          </w:pPr>
          <w:r w:rsidRPr="00144801">
            <w:rPr>
              <w:rFonts w:cs="Consolas"/>
              <w:color w:val="000000"/>
              <w:sz w:val="19"/>
              <w:szCs w:val="19"/>
              <w:lang w:val="en-GB"/>
            </w:rPr>
            <w:t>&lt;Conditional Select=</w:t>
          </w:r>
          <w:proofErr w:type="gramStart"/>
          <w:r w:rsidRPr="00144801">
            <w:rPr>
              <w:rFonts w:cs="Consolas"/>
              <w:color w:val="000000"/>
              <w:sz w:val="19"/>
              <w:szCs w:val="19"/>
              <w:lang w:val="en-GB"/>
            </w:rPr>
            <w:t>”./</w:t>
          </w:r>
          <w:proofErr w:type="spellStart"/>
          <w:proofErr w:type="gramEnd"/>
          <w:r w:rsidRPr="00144801">
            <w:rPr>
              <w:rFonts w:cs="Consolas"/>
              <w:color w:val="000000"/>
              <w:sz w:val="19"/>
              <w:szCs w:val="19"/>
              <w:lang w:val="en-GB"/>
            </w:rPr>
            <w:t>BlueHeaderTableRender</w:t>
          </w:r>
          <w:proofErr w:type="spellEnd"/>
          <w:r w:rsidRPr="00144801">
            <w:rPr>
              <w:rFonts w:cs="Consolas"/>
              <w:color w:val="000000"/>
              <w:sz w:val="19"/>
              <w:szCs w:val="19"/>
              <w:lang w:val="en-GB"/>
            </w:rPr>
            <w:t>” Match=”true”/&gt;</w:t>
          </w:r>
        </w:p>
      </w:sdtContent>
    </w:sdt>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632AC4" w:rsidRPr="00E771FD" w14:paraId="3D797DEF" w14:textId="77777777" w:rsidTr="00993B7C">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bookmarkEnd w:id="39"/>
          <w:bookmarkEnd w:id="43"/>
          <w:p w14:paraId="7EE54AF4" w14:textId="0F85479B" w:rsidR="00632AC4" w:rsidRPr="00693BE1" w:rsidRDefault="00693BE1" w:rsidP="00F50DF2">
            <w:pPr>
              <w:pStyle w:val="paragraph"/>
              <w:ind w:left="792"/>
              <w:textAlignment w:val="baseline"/>
              <w:rPr>
                <w:rFonts w:ascii="Verdana" w:hAnsi="Verdana"/>
                <w:b/>
                <w:bCs/>
                <w:sz w:val="20"/>
                <w:szCs w:val="20"/>
                <w:lang w:val="en-GB"/>
              </w:rPr>
            </w:pPr>
            <w:r w:rsidRPr="0025058B">
              <w:rPr>
                <w:rStyle w:val="eop"/>
                <w:rFonts w:ascii="Verdana" w:hAnsi="Verdana" w:cs="Calibri"/>
                <w:b/>
                <w:bCs/>
                <w:sz w:val="20"/>
                <w:szCs w:val="20"/>
                <w:lang w:val="en-US"/>
              </w:rPr>
              <w:t>10.</w:t>
            </w:r>
            <w:sdt>
              <w:sdtPr>
                <w:rPr>
                  <w:rStyle w:val="eop"/>
                  <w:rFonts w:ascii="Verdana" w:hAnsi="Verdana" w:cs="Calibri"/>
                  <w:b/>
                  <w:bCs/>
                  <w:sz w:val="20"/>
                  <w:szCs w:val="20"/>
                </w:rPr>
                <w:id w:val="-140806662"/>
                <w:placeholder>
                  <w:docPart w:val="9B275E043CB54AC38206F7CF6089D09E"/>
                </w:placeholder>
                <w:showingPlcHdr/>
                <w:text/>
              </w:sdtPr>
              <w:sdtEndPr>
                <w:rPr>
                  <w:rStyle w:val="eop"/>
                </w:rPr>
              </w:sdtEndPr>
              <w:sdtContent>
                <w:r w:rsidRPr="00693BE1">
                  <w:rPr>
                    <w:rStyle w:val="eop"/>
                    <w:rFonts w:ascii="Verdana" w:hAnsi="Verdana" w:cs="Calibri"/>
                    <w:b/>
                    <w:bCs/>
                    <w:sz w:val="20"/>
                    <w:szCs w:val="20"/>
                    <w:lang w:val="en-GB"/>
                  </w:rPr>
                  <w:t>&lt;Content Select=</w:t>
                </w:r>
                <w:proofErr w:type="gramStart"/>
                <w:r w:rsidRPr="00693BE1">
                  <w:rPr>
                    <w:rStyle w:val="eop"/>
                    <w:rFonts w:ascii="Verdana" w:hAnsi="Verdana" w:cs="Calibri"/>
                    <w:b/>
                    <w:bCs/>
                    <w:sz w:val="20"/>
                    <w:szCs w:val="20"/>
                    <w:lang w:val="en-GB"/>
                  </w:rPr>
                  <w:t>”.</w:t>
                </w:r>
                <w:r w:rsidRPr="00693BE1">
                  <w:rPr>
                    <w:rStyle w:val="eop"/>
                    <w:rFonts w:ascii="Verdana" w:hAnsi="Verdana" w:cs="Calibri"/>
                    <w:b/>
                    <w:bCs/>
                    <w:sz w:val="20"/>
                    <w:szCs w:val="20"/>
                    <w:lang w:val="en-US"/>
                  </w:rPr>
                  <w:t>/</w:t>
                </w:r>
                <w:proofErr w:type="gramEnd"/>
                <w:r w:rsidRPr="00693BE1">
                  <w:rPr>
                    <w:rStyle w:val="eop"/>
                    <w:rFonts w:ascii="Verdana" w:hAnsi="Verdana" w:cs="Calibri"/>
                    <w:b/>
                    <w:bCs/>
                    <w:sz w:val="20"/>
                    <w:szCs w:val="20"/>
                    <w:lang w:val="en-US"/>
                  </w:rPr>
                  <w:t>SubchapterIndex</w:t>
                </w:r>
                <w:r w:rsidRPr="00693BE1">
                  <w:rPr>
                    <w:rStyle w:val="eop"/>
                    <w:rFonts w:ascii="Verdana" w:hAnsi="Verdana" w:cs="Calibri"/>
                    <w:b/>
                    <w:bCs/>
                    <w:sz w:val="20"/>
                    <w:szCs w:val="20"/>
                    <w:lang w:val="en-GB"/>
                  </w:rPr>
                  <w:t xml:space="preserve">” </w:t>
                </w:r>
                <w:r w:rsidRPr="00693BE1">
                  <w:rPr>
                    <w:rFonts w:ascii="Verdana" w:hAnsi="Verdana"/>
                    <w:b/>
                    <w:sz w:val="20"/>
                    <w:szCs w:val="20"/>
                    <w:lang w:val="en-GB"/>
                  </w:rPr>
                  <w:t>Optional="true"</w:t>
                </w:r>
                <w:r w:rsidRPr="00693BE1">
                  <w:rPr>
                    <w:rStyle w:val="eop"/>
                    <w:rFonts w:ascii="Verdana" w:hAnsi="Verdana" w:cs="Calibri"/>
                    <w:b/>
                    <w:bCs/>
                    <w:sz w:val="20"/>
                    <w:szCs w:val="20"/>
                    <w:lang w:val="en-GB"/>
                  </w:rPr>
                  <w:t>/&gt;</w:t>
                </w:r>
              </w:sdtContent>
            </w:sdt>
            <w:r w:rsidRPr="00693BE1">
              <w:rPr>
                <w:rFonts w:ascii="Verdana" w:hAnsi="Verdana"/>
                <w:b/>
                <w:bCs/>
                <w:sz w:val="20"/>
                <w:szCs w:val="20"/>
                <w:lang w:val="en-GB"/>
              </w:rPr>
              <w:t xml:space="preserve"> </w:t>
            </w:r>
            <w:sdt>
              <w:sdtPr>
                <w:rPr>
                  <w:rFonts w:ascii="Verdana" w:hAnsi="Verdana"/>
                  <w:b/>
                  <w:bCs/>
                  <w:sz w:val="20"/>
                  <w:szCs w:val="20"/>
                  <w:lang w:val="en-GB"/>
                </w:rPr>
                <w:id w:val="192734287"/>
                <w:placeholder>
                  <w:docPart w:val="3957E526210E42CA8A3C5EB82CFDF70E"/>
                </w:placeholder>
                <w:showingPlcHdr/>
                <w:text/>
              </w:sdtPr>
              <w:sdtEndPr/>
              <w:sdtContent>
                <w:r w:rsidR="00632AC4" w:rsidRPr="00693BE1">
                  <w:rPr>
                    <w:rFonts w:ascii="Verdana" w:hAnsi="Verdana"/>
                    <w:b/>
                    <w:bCs/>
                    <w:sz w:val="20"/>
                    <w:szCs w:val="20"/>
                    <w:lang w:val="en-GB"/>
                  </w:rPr>
                  <w:t>&lt;Content Select=”./Title” Optional=”true”/&gt;</w:t>
                </w:r>
              </w:sdtContent>
            </w:sdt>
          </w:p>
        </w:tc>
      </w:tr>
      <w:tr w:rsidR="00632AC4" w:rsidRPr="00E771FD" w14:paraId="09B201DF" w14:textId="77777777" w:rsidTr="00993B7C">
        <w:trPr>
          <w:trHeight w:val="4561"/>
        </w:trPr>
        <w:tc>
          <w:tcPr>
            <w:tcW w:w="92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lang w:val="en-GB"/>
              </w:rPr>
              <w:id w:val="511271653"/>
              <w:placeholder>
                <w:docPart w:val="99CE26B265E94812A0C3042A24E7FFB0"/>
              </w:placeholder>
              <w:text/>
            </w:sdtPr>
            <w:sdtEndPr/>
            <w:sdtContent>
              <w:p w14:paraId="78E10712" w14:textId="77777777" w:rsidR="00632AC4" w:rsidRPr="00144801" w:rsidRDefault="00632AC4" w:rsidP="00993B7C">
                <w:pPr>
                  <w:rPr>
                    <w:lang w:val="en-GB"/>
                  </w:rPr>
                </w:pPr>
                <w:r w:rsidRPr="00144801">
                  <w:rPr>
                    <w:lang w:val="en-GB"/>
                  </w:rPr>
                  <w:t>&lt;</w:t>
                </w:r>
                <w:proofErr w:type="spellStart"/>
                <w:r w:rsidRPr="00144801">
                  <w:rPr>
                    <w:lang w:val="en-GB"/>
                  </w:rPr>
                  <w:t>BlockContent</w:t>
                </w:r>
                <w:proofErr w:type="spellEnd"/>
                <w:r w:rsidRPr="00144801">
                  <w:rPr>
                    <w:lang w:val="en-GB"/>
                  </w:rPr>
                  <w:t xml:space="preserve"> Select=</w:t>
                </w:r>
                <w:proofErr w:type="gramStart"/>
                <w:r w:rsidRPr="00144801">
                  <w:rPr>
                    <w:lang w:val="en-GB"/>
                  </w:rPr>
                  <w:t>”./</w:t>
                </w:r>
                <w:proofErr w:type="spellStart"/>
                <w:proofErr w:type="gramEnd"/>
                <w:r w:rsidRPr="00144801">
                  <w:rPr>
                    <w:lang w:val="en-GB"/>
                  </w:rPr>
                  <w:t>WorkDetailsHtml</w:t>
                </w:r>
                <w:proofErr w:type="spellEnd"/>
                <w:r w:rsidRPr="00144801">
                  <w:rPr>
                    <w:lang w:val="en-GB"/>
                  </w:rPr>
                  <w:t>” Optional=”true”/&gt;</w:t>
                </w:r>
              </w:p>
            </w:sdtContent>
          </w:sdt>
          <w:p w14:paraId="6BD94827" w14:textId="77777777" w:rsidR="00632AC4" w:rsidRPr="00144801" w:rsidRDefault="00632AC4" w:rsidP="00993B7C">
            <w:pPr>
              <w:tabs>
                <w:tab w:val="left" w:pos="3464"/>
              </w:tabs>
              <w:rPr>
                <w:lang w:val="en-GB"/>
              </w:rPr>
            </w:pPr>
            <w:r w:rsidRPr="00144801">
              <w:rPr>
                <w:lang w:val="en-GB"/>
              </w:rPr>
              <w:tab/>
            </w:r>
          </w:p>
        </w:tc>
      </w:tr>
    </w:tbl>
    <w:p w14:paraId="0CFE8BAD" w14:textId="77777777" w:rsidR="00632AC4" w:rsidRPr="00144801" w:rsidRDefault="00632AC4" w:rsidP="00632AC4">
      <w:pPr>
        <w:rPr>
          <w:color w:val="000000" w:themeColor="text1"/>
          <w:szCs w:val="18"/>
          <w:lang w:val="en-GB"/>
        </w:rPr>
      </w:pPr>
    </w:p>
    <w:bookmarkEnd w:id="37"/>
    <w:p w14:paraId="780C0A2D" w14:textId="01A53C50" w:rsidR="00FB7ED0" w:rsidRPr="00144801" w:rsidRDefault="004A3A60" w:rsidP="00FB7ED0">
      <w:pPr>
        <w:rPr>
          <w:color w:val="000000" w:themeColor="text1"/>
          <w:szCs w:val="18"/>
          <w:lang w:val="en-GB"/>
        </w:rPr>
      </w:pPr>
      <w:r w:rsidRPr="00144801">
        <w:rPr>
          <w:lang w:val="en-GB"/>
        </w:rPr>
        <w:br w:type="page"/>
      </w:r>
      <w:sdt>
        <w:sdtPr>
          <w:rPr>
            <w:color w:val="000000" w:themeColor="text1"/>
            <w:szCs w:val="18"/>
            <w:lang w:val="en-GB"/>
          </w:rPr>
          <w:id w:val="-856654807"/>
          <w:placeholder>
            <w:docPart w:val="55557CB279DF461AB236F30DB77A5F20"/>
          </w:placeholder>
          <w:showingPlcHdr/>
          <w:text/>
        </w:sdtPr>
        <w:sdtEndPr/>
        <w:sdtContent>
          <w:r w:rsidR="00FB7ED0" w:rsidRPr="00144801">
            <w:rPr>
              <w:color w:val="000000" w:themeColor="text1"/>
              <w:szCs w:val="18"/>
              <w:lang w:val="en-GB"/>
            </w:rPr>
            <w:t>&lt;EndConditional/&gt;</w:t>
          </w:r>
        </w:sdtContent>
      </w:sdt>
    </w:p>
    <w:sdt>
      <w:sdtPr>
        <w:rPr>
          <w:sz w:val="16"/>
          <w:szCs w:val="16"/>
        </w:rPr>
        <w:id w:val="-1634707792"/>
        <w:placeholder>
          <w:docPart w:val="270ADC723F3E4C21B0FB43F5A6B39497"/>
        </w:placeholder>
        <w:showingPlcHdr/>
        <w:text/>
      </w:sdtPr>
      <w:sdtEndPr/>
      <w:sdtContent>
        <w:p w14:paraId="3B078754" w14:textId="435CB074" w:rsidR="00A63A6A" w:rsidRPr="00144801" w:rsidRDefault="00A63A6A" w:rsidP="00A63A6A">
          <w:pPr>
            <w:jc w:val="both"/>
            <w:rPr>
              <w:sz w:val="16"/>
              <w:szCs w:val="16"/>
              <w:lang w:val="en-GB"/>
            </w:rPr>
          </w:pPr>
          <w:r w:rsidRPr="00144801">
            <w:rPr>
              <w:sz w:val="16"/>
              <w:szCs w:val="16"/>
              <w:lang w:val="en-GB"/>
            </w:rPr>
            <w:t>&lt;</w:t>
          </w:r>
          <w:r w:rsidRPr="00144801">
            <w:rPr>
              <w:szCs w:val="18"/>
              <w:lang w:val="en-GB"/>
            </w:rPr>
            <w:t>Conditional</w:t>
          </w:r>
          <w:r w:rsidRPr="00144801">
            <w:rPr>
              <w:sz w:val="16"/>
              <w:szCs w:val="16"/>
              <w:lang w:val="en-GB"/>
            </w:rPr>
            <w:t xml:space="preserve"> Select=”../../</w:t>
          </w:r>
          <w:r w:rsidRPr="00144801">
            <w:rPr>
              <w:rFonts w:cs="Consolas"/>
              <w:color w:val="000000"/>
              <w:sz w:val="16"/>
              <w:szCs w:val="16"/>
              <w:lang w:val="en-GB"/>
            </w:rPr>
            <w:t>ActivityRisksRender</w:t>
          </w:r>
          <w:r w:rsidRPr="00144801">
            <w:rPr>
              <w:sz w:val="16"/>
              <w:szCs w:val="16"/>
              <w:lang w:val="en-GB"/>
            </w:rPr>
            <w:t>” Match=”true”/&gt;</w:t>
          </w:r>
        </w:p>
      </w:sdtContent>
    </w:sdt>
    <w:sdt>
      <w:sdtPr>
        <w:rPr>
          <w:rFonts w:cs="Consolas"/>
          <w:color w:val="000000"/>
          <w:sz w:val="16"/>
          <w:szCs w:val="16"/>
        </w:rPr>
        <w:id w:val="194969406"/>
        <w:placeholder>
          <w:docPart w:val="C8E6F6D4C32C421FA3BD79A4BD864DEE"/>
        </w:placeholder>
        <w:text/>
      </w:sdtPr>
      <w:sdtEndPr/>
      <w:sdtContent>
        <w:p w14:paraId="3F1C3836" w14:textId="55DBCC74" w:rsidR="00927CD8" w:rsidRPr="0025058B" w:rsidRDefault="00927CD8" w:rsidP="00927CD8">
          <w:pPr>
            <w:rPr>
              <w:rFonts w:cs="Consolas"/>
              <w:color w:val="000000"/>
              <w:sz w:val="16"/>
              <w:szCs w:val="16"/>
              <w:lang w:val="en-US"/>
            </w:rPr>
          </w:pPr>
          <w:r w:rsidRPr="00144801">
            <w:rPr>
              <w:rFonts w:cs="Consolas"/>
              <w:color w:val="000000"/>
              <w:sz w:val="16"/>
              <w:szCs w:val="16"/>
              <w:lang w:val="en-GB"/>
            </w:rPr>
            <w:t>&lt;</w:t>
          </w:r>
          <w:r w:rsidRPr="00144801">
            <w:rPr>
              <w:rFonts w:cs="Consolas"/>
              <w:color w:val="000000"/>
              <w:szCs w:val="18"/>
              <w:lang w:val="en-GB"/>
            </w:rPr>
            <w:t>Repeat</w:t>
          </w:r>
          <w:r w:rsidRPr="00144801">
            <w:rPr>
              <w:rFonts w:cs="Consolas"/>
              <w:color w:val="000000"/>
              <w:sz w:val="16"/>
              <w:szCs w:val="16"/>
              <w:lang w:val="en-GB"/>
            </w:rPr>
            <w:t xml:space="preserve"> Select=</w:t>
          </w:r>
          <w:proofErr w:type="gramStart"/>
          <w:r w:rsidRPr="00144801">
            <w:rPr>
              <w:rFonts w:cs="Consolas"/>
              <w:color w:val="000000"/>
              <w:sz w:val="16"/>
              <w:szCs w:val="16"/>
              <w:lang w:val="en-GB"/>
            </w:rPr>
            <w:t>”./</w:t>
          </w:r>
          <w:proofErr w:type="spellStart"/>
          <w:proofErr w:type="gramEnd"/>
          <w:r w:rsidRPr="00144801">
            <w:rPr>
              <w:rFonts w:cs="Consolas"/>
              <w:color w:val="000000"/>
              <w:sz w:val="16"/>
              <w:szCs w:val="16"/>
              <w:lang w:val="en-GB"/>
            </w:rPr>
            <w:t>ActivitiesHtml</w:t>
          </w:r>
          <w:proofErr w:type="spellEnd"/>
          <w:r w:rsidRPr="00144801">
            <w:rPr>
              <w:rFonts w:cs="Consolas"/>
              <w:color w:val="000000"/>
              <w:sz w:val="16"/>
              <w:szCs w:val="16"/>
              <w:lang w:val="en-GB"/>
            </w:rPr>
            <w:t>/</w:t>
          </w:r>
          <w:proofErr w:type="spellStart"/>
          <w:r w:rsidRPr="00144801">
            <w:rPr>
              <w:rFonts w:cs="Consolas"/>
              <w:color w:val="000000"/>
              <w:sz w:val="16"/>
              <w:szCs w:val="16"/>
              <w:lang w:val="en-GB"/>
            </w:rPr>
            <w:t>PlanActivityDocumentDto</w:t>
          </w:r>
          <w:proofErr w:type="spellEnd"/>
          <w:r w:rsidRPr="00144801">
            <w:rPr>
              <w:rFonts w:cs="Consolas"/>
              <w:color w:val="000000"/>
              <w:sz w:val="16"/>
              <w:szCs w:val="16"/>
              <w:lang w:val="en-GB"/>
            </w:rPr>
            <w:t>” Optional="true"/&gt;</w:t>
          </w:r>
        </w:p>
      </w:sdtContent>
    </w:sdt>
    <w:p w14:paraId="6C3F5C66" w14:textId="5C07A803" w:rsidR="00D03598" w:rsidRPr="0025058B" w:rsidRDefault="00D03598" w:rsidP="00B308D3">
      <w:pPr>
        <w:pStyle w:val="Ttulo3"/>
        <w:numPr>
          <w:ilvl w:val="0"/>
          <w:numId w:val="0"/>
        </w:numPr>
        <w:jc w:val="left"/>
        <w:rPr>
          <w:u w:val="none"/>
          <w:lang w:val="en-US"/>
        </w:rPr>
      </w:pPr>
      <w:bookmarkStart w:id="44" w:name="_Toc88743269"/>
      <w:r w:rsidRPr="0025058B">
        <w:rPr>
          <w:rStyle w:val="eop"/>
          <w:u w:val="none"/>
          <w:lang w:val="en-US"/>
        </w:rPr>
        <w:t>10.</w:t>
      </w:r>
      <w:sdt>
        <w:sdtPr>
          <w:rPr>
            <w:rStyle w:val="eop"/>
            <w:u w:val="none"/>
          </w:rPr>
          <w:id w:val="100082914"/>
          <w:placeholder>
            <w:docPart w:val="A6327B6FD57B4F75AFC3E9A189EC6D92"/>
          </w:placeholder>
          <w:showingPlcHdr/>
          <w:text/>
        </w:sdtPr>
        <w:sdtEndPr>
          <w:rPr>
            <w:rStyle w:val="eop"/>
          </w:rPr>
        </w:sdtEndPr>
        <w:sdtContent>
          <w:r w:rsidRPr="00B308D3">
            <w:rPr>
              <w:rStyle w:val="eop"/>
              <w:u w:val="none"/>
            </w:rPr>
            <w:t>&lt;Content Select=</w:t>
          </w:r>
          <w:proofErr w:type="gramStart"/>
          <w:r w:rsidRPr="00B308D3">
            <w:rPr>
              <w:rStyle w:val="eop"/>
              <w:u w:val="none"/>
            </w:rPr>
            <w:t>”./</w:t>
          </w:r>
          <w:proofErr w:type="gramEnd"/>
          <w:r w:rsidRPr="00B308D3">
            <w:rPr>
              <w:rStyle w:val="eop"/>
              <w:u w:val="none"/>
            </w:rPr>
            <w:t xml:space="preserve">ActivityIndex” </w:t>
          </w:r>
          <w:r w:rsidRPr="00B308D3">
            <w:rPr>
              <w:u w:val="none"/>
            </w:rPr>
            <w:t>Optional="true"</w:t>
          </w:r>
          <w:r w:rsidRPr="00B308D3">
            <w:rPr>
              <w:rStyle w:val="eop"/>
              <w:u w:val="none"/>
            </w:rPr>
            <w:t>/&gt;</w:t>
          </w:r>
        </w:sdtContent>
      </w:sdt>
      <w:r w:rsidRPr="0025058B">
        <w:rPr>
          <w:u w:val="none"/>
          <w:lang w:val="en-US"/>
        </w:rPr>
        <w:t xml:space="preserve"> </w:t>
      </w:r>
      <w:sdt>
        <w:sdtPr>
          <w:rPr>
            <w:u w:val="none"/>
          </w:rPr>
          <w:id w:val="841738095"/>
          <w:placeholder>
            <w:docPart w:val="84EE4B622F814D709F3E2CEDFC650D97"/>
          </w:placeholder>
          <w:showingPlcHdr/>
          <w:text/>
        </w:sdtPr>
        <w:sdtEndPr>
          <w:rPr>
            <w:rStyle w:val="eop"/>
          </w:rPr>
        </w:sdtEndPr>
        <w:sdtContent>
          <w:r w:rsidRPr="00B308D3">
            <w:rPr>
              <w:u w:val="none"/>
            </w:rPr>
            <w:t>&lt;Content Select=”./Description” Optional="true"/&gt;</w:t>
          </w:r>
        </w:sdtContent>
      </w:sdt>
      <w:bookmarkEnd w:id="44"/>
    </w:p>
    <w:p w14:paraId="4472DA3E" w14:textId="050A6E92" w:rsidR="00AA4C28" w:rsidRDefault="00E30AE7" w:rsidP="00AA4C28">
      <w:pPr>
        <w:rPr>
          <w:szCs w:val="18"/>
          <w:lang w:val="en-GB"/>
        </w:rPr>
      </w:pPr>
      <w:sdt>
        <w:sdtPr>
          <w:rPr>
            <w:szCs w:val="18"/>
            <w:lang w:val="en-GB"/>
          </w:rPr>
          <w:id w:val="897407443"/>
          <w:placeholder>
            <w:docPart w:val="9F01C901E8B44A02B910D16FE67F30C9"/>
          </w:placeholder>
          <w:showingPlcHdr/>
          <w:text/>
        </w:sdtPr>
        <w:sdtEndPr/>
        <w:sdtContent>
          <w:r w:rsidR="002B3ACF" w:rsidRPr="004A7AF3">
            <w:rPr>
              <w:szCs w:val="18"/>
              <w:lang w:val="en-GB"/>
            </w:rPr>
            <w:t>&lt;Content Select=”./WordDescriptionHtml” Optional=”true”/&gt;</w:t>
          </w:r>
        </w:sdtContent>
      </w:sdt>
    </w:p>
    <w:p w14:paraId="7C408318" w14:textId="7173A2C1" w:rsidR="00197974" w:rsidRPr="00197974" w:rsidRDefault="00E30AE7" w:rsidP="00AA4C28">
      <w:pPr>
        <w:rPr>
          <w:lang w:val="en-GB"/>
        </w:rPr>
      </w:pPr>
      <w:sdt>
        <w:sdtPr>
          <w:rPr>
            <w:szCs w:val="18"/>
            <w:lang w:val="en-GB"/>
          </w:rPr>
          <w:id w:val="-1545362422"/>
          <w:placeholder>
            <w:docPart w:val="131C48C1F00244F680B7DF0FF7459E20"/>
          </w:placeholder>
          <w:showingPlcHdr/>
          <w:text/>
        </w:sdtPr>
        <w:sdtEndPr/>
        <w:sdtContent>
          <w:r w:rsidR="00197974" w:rsidRPr="004A7AF3">
            <w:rPr>
              <w:szCs w:val="18"/>
              <w:lang w:val="en-GB"/>
            </w:rPr>
            <w:t>&lt;Content Select=”./Wor</w:t>
          </w:r>
          <w:r w:rsidR="00197974">
            <w:rPr>
              <w:szCs w:val="18"/>
              <w:lang w:val="en-GB"/>
            </w:rPr>
            <w:t>kDetails</w:t>
          </w:r>
          <w:r w:rsidR="00197974" w:rsidRPr="004A7AF3">
            <w:rPr>
              <w:szCs w:val="18"/>
              <w:lang w:val="en-GB"/>
            </w:rPr>
            <w:t>Html” Optional=”true”/&gt;</w:t>
          </w:r>
        </w:sdtContent>
      </w:sdt>
    </w:p>
    <w:sdt>
      <w:sdtPr>
        <w:rPr>
          <w:sz w:val="16"/>
          <w:szCs w:val="16"/>
        </w:rPr>
        <w:id w:val="-1781708712"/>
        <w:placeholder>
          <w:docPart w:val="0D2119579D264401A86AF28D053348CE"/>
        </w:placeholder>
        <w:showingPlcHdr/>
        <w:text/>
      </w:sdtPr>
      <w:sdtEndPr/>
      <w:sdtContent>
        <w:p w14:paraId="6F6B74A3" w14:textId="77777777" w:rsidR="004A3A60" w:rsidRPr="00144801" w:rsidRDefault="004A3A60" w:rsidP="004A3A60">
          <w:pPr>
            <w:jc w:val="both"/>
            <w:rPr>
              <w:sz w:val="16"/>
              <w:szCs w:val="16"/>
              <w:lang w:val="en-GB"/>
            </w:rPr>
          </w:pPr>
          <w:r w:rsidRPr="00144801">
            <w:rPr>
              <w:sz w:val="16"/>
              <w:szCs w:val="16"/>
              <w:lang w:val="en-GB"/>
            </w:rPr>
            <w:t>&lt;Conditional Select=”./</w:t>
          </w:r>
          <w:r w:rsidRPr="00144801">
            <w:rPr>
              <w:rFonts w:cs="Consolas"/>
              <w:color w:val="000000"/>
              <w:sz w:val="16"/>
              <w:szCs w:val="16"/>
              <w:lang w:val="en-GB"/>
            </w:rPr>
            <w:t>ActivityRisksRender</w:t>
          </w:r>
          <w:r w:rsidRPr="00144801">
            <w:rPr>
              <w:sz w:val="16"/>
              <w:szCs w:val="16"/>
              <w:lang w:val="en-GB"/>
            </w:rPr>
            <w:t>” Match=”true”/&gt;</w:t>
          </w:r>
        </w:p>
      </w:sdtContent>
    </w:sdt>
    <w:tbl>
      <w:tblPr>
        <w:tblW w:w="97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30"/>
        <w:gridCol w:w="485"/>
        <w:gridCol w:w="485"/>
        <w:gridCol w:w="487"/>
        <w:gridCol w:w="424"/>
        <w:gridCol w:w="424"/>
        <w:gridCol w:w="636"/>
        <w:gridCol w:w="304"/>
        <w:gridCol w:w="511"/>
        <w:gridCol w:w="511"/>
        <w:gridCol w:w="511"/>
        <w:gridCol w:w="520"/>
      </w:tblGrid>
      <w:tr w:rsidR="004A3A60" w:rsidRPr="00144801" w14:paraId="5451C490" w14:textId="77777777" w:rsidTr="00A85B25">
        <w:trPr>
          <w:trHeight w:val="449"/>
        </w:trPr>
        <w:tc>
          <w:tcPr>
            <w:tcW w:w="4430" w:type="dxa"/>
            <w:vMerge w:val="restart"/>
            <w:tcBorders>
              <w:top w:val="single" w:sz="4" w:space="0" w:color="auto"/>
            </w:tcBorders>
          </w:tcPr>
          <w:p w14:paraId="5D1FDEA8" w14:textId="347DFC47" w:rsidR="004A3A60" w:rsidRPr="00144801" w:rsidRDefault="004A3A60" w:rsidP="00A85B25">
            <w:pPr>
              <w:rPr>
                <w:i/>
                <w:szCs w:val="18"/>
              </w:rPr>
            </w:pPr>
            <w:r w:rsidRPr="00144801">
              <w:rPr>
                <w:i/>
                <w:szCs w:val="18"/>
              </w:rPr>
              <w:t>Identificación de los riesgos detectados.</w:t>
            </w:r>
          </w:p>
        </w:tc>
        <w:tc>
          <w:tcPr>
            <w:tcW w:w="1457" w:type="dxa"/>
            <w:gridSpan w:val="3"/>
            <w:tcBorders>
              <w:top w:val="single" w:sz="4" w:space="0" w:color="auto"/>
            </w:tcBorders>
            <w:vAlign w:val="center"/>
          </w:tcPr>
          <w:p w14:paraId="2AADAD19" w14:textId="77777777" w:rsidR="004A3A60" w:rsidRPr="00144801" w:rsidRDefault="004A3A60" w:rsidP="00A85B25">
            <w:pPr>
              <w:jc w:val="center"/>
              <w:rPr>
                <w:i/>
                <w:szCs w:val="18"/>
              </w:rPr>
            </w:pPr>
            <w:r w:rsidRPr="00144801">
              <w:rPr>
                <w:i/>
                <w:szCs w:val="18"/>
              </w:rPr>
              <w:t>Probabilidad</w:t>
            </w:r>
          </w:p>
        </w:tc>
        <w:tc>
          <w:tcPr>
            <w:tcW w:w="1484" w:type="dxa"/>
            <w:gridSpan w:val="3"/>
            <w:tcBorders>
              <w:top w:val="single" w:sz="4" w:space="0" w:color="auto"/>
            </w:tcBorders>
            <w:vAlign w:val="center"/>
          </w:tcPr>
          <w:p w14:paraId="63D6584B" w14:textId="77777777" w:rsidR="004A3A60" w:rsidRPr="00144801" w:rsidRDefault="004A3A60" w:rsidP="00A85B25">
            <w:pPr>
              <w:jc w:val="center"/>
              <w:rPr>
                <w:i/>
                <w:szCs w:val="18"/>
              </w:rPr>
            </w:pPr>
            <w:r w:rsidRPr="00144801">
              <w:rPr>
                <w:i/>
                <w:szCs w:val="18"/>
              </w:rPr>
              <w:t>Gravedad</w:t>
            </w:r>
          </w:p>
        </w:tc>
        <w:tc>
          <w:tcPr>
            <w:tcW w:w="2357" w:type="dxa"/>
            <w:gridSpan w:val="5"/>
            <w:tcBorders>
              <w:top w:val="single" w:sz="4" w:space="0" w:color="auto"/>
            </w:tcBorders>
            <w:vAlign w:val="center"/>
          </w:tcPr>
          <w:p w14:paraId="310628A3" w14:textId="77777777" w:rsidR="004A3A60" w:rsidRPr="00144801" w:rsidRDefault="004A3A60" w:rsidP="00A85B25">
            <w:pPr>
              <w:jc w:val="center"/>
              <w:rPr>
                <w:i/>
                <w:szCs w:val="18"/>
              </w:rPr>
            </w:pPr>
            <w:r w:rsidRPr="00144801">
              <w:rPr>
                <w:i/>
                <w:szCs w:val="18"/>
              </w:rPr>
              <w:t>Nivel de riesgo</w:t>
            </w:r>
          </w:p>
        </w:tc>
      </w:tr>
      <w:tr w:rsidR="004A3A60" w:rsidRPr="00144801" w14:paraId="089E9B58" w14:textId="77777777" w:rsidTr="00A85B25">
        <w:trPr>
          <w:trHeight w:val="236"/>
        </w:trPr>
        <w:tc>
          <w:tcPr>
            <w:tcW w:w="4430" w:type="dxa"/>
            <w:vMerge/>
          </w:tcPr>
          <w:p w14:paraId="5FEEAFDD" w14:textId="77777777" w:rsidR="004A3A60" w:rsidRPr="00144801" w:rsidRDefault="004A3A60" w:rsidP="00A85B25">
            <w:pPr>
              <w:rPr>
                <w:szCs w:val="18"/>
              </w:rPr>
            </w:pPr>
          </w:p>
        </w:tc>
        <w:tc>
          <w:tcPr>
            <w:tcW w:w="485" w:type="dxa"/>
          </w:tcPr>
          <w:p w14:paraId="62DD8C2C" w14:textId="77777777" w:rsidR="004A3A60" w:rsidRPr="00144801" w:rsidRDefault="004A3A60" w:rsidP="00A85B25">
            <w:pPr>
              <w:jc w:val="center"/>
              <w:rPr>
                <w:i/>
                <w:szCs w:val="18"/>
              </w:rPr>
            </w:pPr>
            <w:r w:rsidRPr="00144801">
              <w:rPr>
                <w:i/>
                <w:szCs w:val="18"/>
              </w:rPr>
              <w:t>B</w:t>
            </w:r>
          </w:p>
        </w:tc>
        <w:tc>
          <w:tcPr>
            <w:tcW w:w="485" w:type="dxa"/>
          </w:tcPr>
          <w:p w14:paraId="68575A7C" w14:textId="77777777" w:rsidR="004A3A60" w:rsidRPr="00144801" w:rsidRDefault="004A3A60" w:rsidP="00A85B25">
            <w:pPr>
              <w:jc w:val="center"/>
              <w:rPr>
                <w:i/>
                <w:szCs w:val="18"/>
              </w:rPr>
            </w:pPr>
            <w:r w:rsidRPr="00144801">
              <w:rPr>
                <w:i/>
                <w:szCs w:val="18"/>
              </w:rPr>
              <w:t>M</w:t>
            </w:r>
          </w:p>
        </w:tc>
        <w:tc>
          <w:tcPr>
            <w:tcW w:w="487" w:type="dxa"/>
          </w:tcPr>
          <w:p w14:paraId="7A373377" w14:textId="77777777" w:rsidR="004A3A60" w:rsidRPr="00144801" w:rsidRDefault="004A3A60" w:rsidP="00A85B25">
            <w:pPr>
              <w:jc w:val="center"/>
              <w:rPr>
                <w:i/>
                <w:szCs w:val="18"/>
              </w:rPr>
            </w:pPr>
            <w:r w:rsidRPr="00144801">
              <w:rPr>
                <w:i/>
                <w:szCs w:val="18"/>
              </w:rPr>
              <w:t>A</w:t>
            </w:r>
          </w:p>
        </w:tc>
        <w:tc>
          <w:tcPr>
            <w:tcW w:w="424" w:type="dxa"/>
          </w:tcPr>
          <w:p w14:paraId="32BE5611" w14:textId="77777777" w:rsidR="004A3A60" w:rsidRPr="00144801" w:rsidRDefault="004A3A60" w:rsidP="00A85B25">
            <w:pPr>
              <w:jc w:val="center"/>
              <w:rPr>
                <w:i/>
                <w:szCs w:val="18"/>
              </w:rPr>
            </w:pPr>
            <w:r w:rsidRPr="00144801">
              <w:rPr>
                <w:i/>
                <w:szCs w:val="18"/>
              </w:rPr>
              <w:t>L</w:t>
            </w:r>
          </w:p>
        </w:tc>
        <w:tc>
          <w:tcPr>
            <w:tcW w:w="424" w:type="dxa"/>
          </w:tcPr>
          <w:p w14:paraId="4AF88B23" w14:textId="77777777" w:rsidR="004A3A60" w:rsidRPr="00144801" w:rsidRDefault="004A3A60" w:rsidP="00A85B25">
            <w:pPr>
              <w:jc w:val="center"/>
              <w:rPr>
                <w:i/>
                <w:szCs w:val="18"/>
              </w:rPr>
            </w:pPr>
            <w:r w:rsidRPr="00144801">
              <w:rPr>
                <w:i/>
                <w:szCs w:val="18"/>
              </w:rPr>
              <w:t>G</w:t>
            </w:r>
          </w:p>
        </w:tc>
        <w:tc>
          <w:tcPr>
            <w:tcW w:w="636" w:type="dxa"/>
          </w:tcPr>
          <w:p w14:paraId="3BFEAA10" w14:textId="77777777" w:rsidR="004A3A60" w:rsidRPr="00144801" w:rsidRDefault="004A3A60" w:rsidP="00A85B25">
            <w:pPr>
              <w:jc w:val="center"/>
              <w:rPr>
                <w:i/>
                <w:szCs w:val="18"/>
              </w:rPr>
            </w:pPr>
            <w:r w:rsidRPr="00144801">
              <w:rPr>
                <w:i/>
                <w:szCs w:val="18"/>
              </w:rPr>
              <w:t>MG</w:t>
            </w:r>
          </w:p>
        </w:tc>
        <w:tc>
          <w:tcPr>
            <w:tcW w:w="304" w:type="dxa"/>
          </w:tcPr>
          <w:p w14:paraId="33CEF451" w14:textId="77777777" w:rsidR="004A3A60" w:rsidRPr="00144801" w:rsidRDefault="004A3A60" w:rsidP="00A85B25">
            <w:pPr>
              <w:jc w:val="center"/>
              <w:rPr>
                <w:i/>
                <w:szCs w:val="18"/>
              </w:rPr>
            </w:pPr>
            <w:r w:rsidRPr="00144801">
              <w:rPr>
                <w:i/>
                <w:szCs w:val="18"/>
              </w:rPr>
              <w:t>T</w:t>
            </w:r>
          </w:p>
        </w:tc>
        <w:tc>
          <w:tcPr>
            <w:tcW w:w="511" w:type="dxa"/>
          </w:tcPr>
          <w:p w14:paraId="257F8C5D" w14:textId="77777777" w:rsidR="004A3A60" w:rsidRPr="00144801" w:rsidRDefault="004A3A60" w:rsidP="00A85B25">
            <w:pPr>
              <w:jc w:val="center"/>
              <w:rPr>
                <w:i/>
                <w:szCs w:val="18"/>
              </w:rPr>
            </w:pPr>
            <w:r w:rsidRPr="00144801">
              <w:rPr>
                <w:i/>
                <w:szCs w:val="18"/>
              </w:rPr>
              <w:t>TO</w:t>
            </w:r>
          </w:p>
        </w:tc>
        <w:tc>
          <w:tcPr>
            <w:tcW w:w="511" w:type="dxa"/>
          </w:tcPr>
          <w:p w14:paraId="29388375" w14:textId="77777777" w:rsidR="004A3A60" w:rsidRPr="00144801" w:rsidRDefault="004A3A60" w:rsidP="00A85B25">
            <w:pPr>
              <w:jc w:val="center"/>
              <w:rPr>
                <w:i/>
                <w:szCs w:val="18"/>
              </w:rPr>
            </w:pPr>
            <w:r w:rsidRPr="00144801">
              <w:rPr>
                <w:i/>
                <w:szCs w:val="18"/>
              </w:rPr>
              <w:t>M</w:t>
            </w:r>
          </w:p>
        </w:tc>
        <w:tc>
          <w:tcPr>
            <w:tcW w:w="511" w:type="dxa"/>
          </w:tcPr>
          <w:p w14:paraId="7817F7C4" w14:textId="77777777" w:rsidR="004A3A60" w:rsidRPr="00144801" w:rsidRDefault="004A3A60" w:rsidP="00A85B25">
            <w:pPr>
              <w:jc w:val="center"/>
              <w:rPr>
                <w:i/>
                <w:szCs w:val="18"/>
              </w:rPr>
            </w:pPr>
            <w:r w:rsidRPr="00144801">
              <w:rPr>
                <w:i/>
                <w:szCs w:val="18"/>
              </w:rPr>
              <w:t>I</w:t>
            </w:r>
          </w:p>
        </w:tc>
        <w:tc>
          <w:tcPr>
            <w:tcW w:w="520" w:type="dxa"/>
          </w:tcPr>
          <w:p w14:paraId="4A89195B" w14:textId="77777777" w:rsidR="004A3A60" w:rsidRPr="00144801" w:rsidRDefault="004A3A60" w:rsidP="00A85B25">
            <w:pPr>
              <w:jc w:val="center"/>
              <w:rPr>
                <w:i/>
                <w:szCs w:val="18"/>
              </w:rPr>
            </w:pPr>
            <w:r w:rsidRPr="00144801">
              <w:rPr>
                <w:i/>
                <w:szCs w:val="18"/>
              </w:rPr>
              <w:t>IN</w:t>
            </w:r>
          </w:p>
        </w:tc>
      </w:tr>
    </w:tbl>
    <w:sdt>
      <w:sdtPr>
        <w:rPr>
          <w:szCs w:val="18"/>
        </w:rPr>
        <w:id w:val="1532292737"/>
        <w:placeholder>
          <w:docPart w:val="38C59BEE04164119A77E10A0A4087912"/>
        </w:placeholder>
        <w:showingPlcHdr/>
        <w:text/>
      </w:sdtPr>
      <w:sdtEndPr/>
      <w:sdtContent>
        <w:p w14:paraId="47BA25EE" w14:textId="77777777" w:rsidR="004A3A60" w:rsidRPr="00144801" w:rsidRDefault="004A3A60" w:rsidP="004A3A60">
          <w:pPr>
            <w:rPr>
              <w:szCs w:val="18"/>
            </w:rPr>
          </w:pPr>
          <w:r w:rsidRPr="00144801">
            <w:rPr>
              <w:szCs w:val="18"/>
            </w:rPr>
            <w:t>&lt;EndConditional/&gt;</w:t>
          </w:r>
        </w:p>
      </w:sdtContent>
    </w:sdt>
    <w:sdt>
      <w:sdtPr>
        <w:rPr>
          <w:szCs w:val="18"/>
        </w:rPr>
        <w:id w:val="-516383509"/>
        <w:placeholder>
          <w:docPart w:val="8605F9ABFCB84F2A97EDE2C884A7906B"/>
        </w:placeholder>
        <w:showingPlcHdr/>
        <w:text/>
      </w:sdtPr>
      <w:sdtEndPr/>
      <w:sdtContent>
        <w:p w14:paraId="4B4E06AF" w14:textId="7865AF12" w:rsidR="004A3A60" w:rsidRPr="00144801" w:rsidRDefault="004A3A60" w:rsidP="004A3A60">
          <w:pPr>
            <w:rPr>
              <w:szCs w:val="18"/>
              <w:lang w:val="en-GB"/>
            </w:rPr>
          </w:pPr>
          <w:r w:rsidRPr="00144801">
            <w:rPr>
              <w:szCs w:val="18"/>
              <w:lang w:val="en-GB"/>
            </w:rPr>
            <w:t>&lt;Repeat Select=”./</w:t>
          </w:r>
          <w:r w:rsidRPr="00144801">
            <w:rPr>
              <w:rFonts w:cs="Consolas"/>
              <w:color w:val="000000"/>
              <w:szCs w:val="18"/>
              <w:lang w:val="en-GB"/>
            </w:rPr>
            <w:t>MeasuresPerRiskAndActivity</w:t>
          </w:r>
          <w:r w:rsidR="00284B63" w:rsidRPr="00144801">
            <w:rPr>
              <w:rFonts w:cs="Consolas"/>
              <w:color w:val="000000"/>
              <w:szCs w:val="18"/>
              <w:lang w:val="en-GB"/>
            </w:rPr>
            <w:t>Html</w:t>
          </w:r>
          <w:r w:rsidRPr="00144801">
            <w:rPr>
              <w:szCs w:val="18"/>
              <w:lang w:val="en-GB"/>
            </w:rPr>
            <w:t xml:space="preserve"> /</w:t>
          </w:r>
          <w:r w:rsidRPr="00144801">
            <w:rPr>
              <w:rFonts w:cs="Consolas"/>
              <w:color w:val="000000"/>
              <w:szCs w:val="18"/>
              <w:lang w:val="en-GB"/>
            </w:rPr>
            <w:t>MeasuresPerRiskAndActivity</w:t>
          </w:r>
          <w:r w:rsidRPr="00144801">
            <w:rPr>
              <w:szCs w:val="18"/>
              <w:lang w:val="en-GB"/>
            </w:rPr>
            <w:t>” Optional="true"/&gt;</w:t>
          </w:r>
        </w:p>
      </w:sdtContent>
    </w:sdt>
    <w:tbl>
      <w:tblPr>
        <w:tblW w:w="97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30"/>
        <w:gridCol w:w="485"/>
        <w:gridCol w:w="485"/>
        <w:gridCol w:w="487"/>
        <w:gridCol w:w="424"/>
        <w:gridCol w:w="424"/>
        <w:gridCol w:w="636"/>
        <w:gridCol w:w="304"/>
        <w:gridCol w:w="511"/>
        <w:gridCol w:w="511"/>
        <w:gridCol w:w="511"/>
        <w:gridCol w:w="520"/>
      </w:tblGrid>
      <w:tr w:rsidR="004A3A60" w:rsidRPr="003E2B8C" w14:paraId="690264A8" w14:textId="77777777" w:rsidTr="00A85B25">
        <w:trPr>
          <w:trHeight w:val="216"/>
        </w:trPr>
        <w:sdt>
          <w:sdtPr>
            <w:rPr>
              <w:szCs w:val="18"/>
            </w:rPr>
            <w:id w:val="-1359725450"/>
            <w:placeholder>
              <w:docPart w:val="FEC03A5970F844BCBB6A22D148739B1B"/>
            </w:placeholder>
            <w:showingPlcHdr/>
            <w:text/>
          </w:sdtPr>
          <w:sdtEndPr/>
          <w:sdtContent>
            <w:tc>
              <w:tcPr>
                <w:tcW w:w="4430" w:type="dxa"/>
              </w:tcPr>
              <w:p w14:paraId="0B633EA5" w14:textId="77777777" w:rsidR="004A3A60" w:rsidRPr="00144801" w:rsidRDefault="004A3A60" w:rsidP="00A85B25">
                <w:pPr>
                  <w:rPr>
                    <w:szCs w:val="18"/>
                  </w:rPr>
                </w:pPr>
                <w:r w:rsidRPr="00144801">
                  <w:rPr>
                    <w:szCs w:val="18"/>
                  </w:rPr>
                  <w:t>&lt;Content Select=”./RiskName”/&gt;</w:t>
                </w:r>
              </w:p>
            </w:tc>
          </w:sdtContent>
        </w:sdt>
        <w:tc>
          <w:tcPr>
            <w:tcW w:w="485" w:type="dxa"/>
          </w:tcPr>
          <w:p w14:paraId="7966F5F6" w14:textId="77777777" w:rsidR="004A3A60" w:rsidRPr="00144801" w:rsidRDefault="00E30AE7" w:rsidP="00A85B25">
            <w:pPr>
              <w:jc w:val="both"/>
              <w:rPr>
                <w:szCs w:val="18"/>
                <w:lang w:val="en-GB"/>
              </w:rPr>
            </w:pPr>
            <w:sdt>
              <w:sdtPr>
                <w:rPr>
                  <w:szCs w:val="18"/>
                </w:rPr>
                <w:id w:val="822538899"/>
                <w:placeholder>
                  <w:docPart w:val="4FAD0D0F1E8E44D184D58096FC26BC1D"/>
                </w:placeholder>
                <w:showingPlcHdr/>
                <w:text/>
              </w:sdtPr>
              <w:sdtEndPr/>
              <w:sdtContent>
                <w:r w:rsidR="004A3A60" w:rsidRPr="00144801">
                  <w:rPr>
                    <w:szCs w:val="18"/>
                    <w:lang w:val="en-GB"/>
                  </w:rPr>
                  <w:t>&lt;Conditional Select=”./</w:t>
                </w:r>
                <w:r w:rsidR="004A3A60" w:rsidRPr="00144801">
                  <w:rPr>
                    <w:rFonts w:cs="Consolas"/>
                    <w:color w:val="000000"/>
                    <w:szCs w:val="18"/>
                    <w:lang w:val="en-GB"/>
                  </w:rPr>
                  <w:t>ProbabilityValue</w:t>
                </w:r>
                <w:r w:rsidR="004A3A60" w:rsidRPr="00144801">
                  <w:rPr>
                    <w:szCs w:val="18"/>
                    <w:lang w:val="en-GB"/>
                  </w:rPr>
                  <w:t>” Match=”Baja”/&gt;</w:t>
                </w:r>
              </w:sdtContent>
            </w:sdt>
            <w:r w:rsidR="004A3A60" w:rsidRPr="00144801">
              <w:rPr>
                <w:szCs w:val="18"/>
                <w:lang w:val="en-GB"/>
              </w:rPr>
              <w:t>X</w:t>
            </w:r>
            <w:sdt>
              <w:sdtPr>
                <w:rPr>
                  <w:szCs w:val="18"/>
                  <w:lang w:val="en-GB"/>
                </w:rPr>
                <w:id w:val="1569840209"/>
                <w:placeholder>
                  <w:docPart w:val="8ED9CAFF02E841DEB5B8CA421081B50B"/>
                </w:placeholder>
                <w:showingPlcHdr/>
                <w:text/>
              </w:sdtPr>
              <w:sdtEndPr/>
              <w:sdtContent>
                <w:r w:rsidR="004A3A60" w:rsidRPr="00144801">
                  <w:rPr>
                    <w:szCs w:val="18"/>
                    <w:lang w:val="en-GB"/>
                  </w:rPr>
                  <w:t>&lt;EndConditional/&gt;</w:t>
                </w:r>
              </w:sdtContent>
            </w:sdt>
          </w:p>
          <w:p w14:paraId="7DF6DD24" w14:textId="77777777" w:rsidR="004A3A60" w:rsidRPr="00144801" w:rsidRDefault="004A3A60" w:rsidP="00A85B25">
            <w:pPr>
              <w:jc w:val="center"/>
              <w:rPr>
                <w:szCs w:val="18"/>
                <w:lang w:val="en-GB"/>
              </w:rPr>
            </w:pPr>
          </w:p>
        </w:tc>
        <w:tc>
          <w:tcPr>
            <w:tcW w:w="485" w:type="dxa"/>
          </w:tcPr>
          <w:p w14:paraId="028EBB2C" w14:textId="77777777" w:rsidR="004A3A60" w:rsidRPr="00144801" w:rsidRDefault="00E30AE7" w:rsidP="00A85B25">
            <w:pPr>
              <w:jc w:val="both"/>
              <w:rPr>
                <w:szCs w:val="18"/>
                <w:lang w:val="en-GB"/>
              </w:rPr>
            </w:pPr>
            <w:sdt>
              <w:sdtPr>
                <w:rPr>
                  <w:szCs w:val="18"/>
                </w:rPr>
                <w:id w:val="-1939216257"/>
                <w:placeholder>
                  <w:docPart w:val="42065B82F9364C99872CEEE0964A39AF"/>
                </w:placeholder>
                <w:showingPlcHdr/>
                <w:text/>
              </w:sdtPr>
              <w:sdtEndPr/>
              <w:sdtContent>
                <w:r w:rsidR="004A3A60" w:rsidRPr="00144801">
                  <w:rPr>
                    <w:szCs w:val="18"/>
                    <w:lang w:val="en-GB"/>
                  </w:rPr>
                  <w:t>&lt;Conditional Select=”./</w:t>
                </w:r>
                <w:r w:rsidR="004A3A60" w:rsidRPr="00144801">
                  <w:rPr>
                    <w:rFonts w:cs="Consolas"/>
                    <w:color w:val="000000"/>
                    <w:szCs w:val="18"/>
                    <w:lang w:val="en-GB"/>
                  </w:rPr>
                  <w:t>ProbabilityValue</w:t>
                </w:r>
                <w:r w:rsidR="004A3A60" w:rsidRPr="00144801">
                  <w:rPr>
                    <w:szCs w:val="18"/>
                    <w:lang w:val="en-GB"/>
                  </w:rPr>
                  <w:t>” Match=”Moderada”/&gt;</w:t>
                </w:r>
              </w:sdtContent>
            </w:sdt>
            <w:r w:rsidR="004A3A60" w:rsidRPr="00144801">
              <w:rPr>
                <w:szCs w:val="18"/>
                <w:lang w:val="en-GB"/>
              </w:rPr>
              <w:t>X</w:t>
            </w:r>
            <w:sdt>
              <w:sdtPr>
                <w:rPr>
                  <w:szCs w:val="18"/>
                  <w:lang w:val="en-GB"/>
                </w:rPr>
                <w:id w:val="-1173872713"/>
                <w:placeholder>
                  <w:docPart w:val="06C2670E05124D7D870BFBF67EE2AB21"/>
                </w:placeholder>
                <w:showingPlcHdr/>
                <w:text/>
              </w:sdtPr>
              <w:sdtEndPr/>
              <w:sdtContent>
                <w:r w:rsidR="004A3A60" w:rsidRPr="00144801">
                  <w:rPr>
                    <w:szCs w:val="18"/>
                    <w:lang w:val="en-GB"/>
                  </w:rPr>
                  <w:t>&lt;EndConditional/&gt;</w:t>
                </w:r>
              </w:sdtContent>
            </w:sdt>
          </w:p>
          <w:p w14:paraId="38AF3BA9" w14:textId="77777777" w:rsidR="004A3A60" w:rsidRPr="00144801" w:rsidRDefault="004A3A60" w:rsidP="00A85B25">
            <w:pPr>
              <w:jc w:val="center"/>
              <w:rPr>
                <w:szCs w:val="18"/>
                <w:lang w:val="en-GB"/>
              </w:rPr>
            </w:pPr>
          </w:p>
        </w:tc>
        <w:tc>
          <w:tcPr>
            <w:tcW w:w="487" w:type="dxa"/>
          </w:tcPr>
          <w:p w14:paraId="35909079" w14:textId="77777777" w:rsidR="004A3A60" w:rsidRPr="00144801" w:rsidRDefault="00E30AE7" w:rsidP="00A85B25">
            <w:pPr>
              <w:jc w:val="both"/>
              <w:rPr>
                <w:szCs w:val="18"/>
                <w:lang w:val="en-GB"/>
              </w:rPr>
            </w:pPr>
            <w:sdt>
              <w:sdtPr>
                <w:rPr>
                  <w:szCs w:val="18"/>
                </w:rPr>
                <w:id w:val="-875925177"/>
                <w:placeholder>
                  <w:docPart w:val="94FDFB98FC1B4A6FBEBD2422C0784747"/>
                </w:placeholder>
                <w:showingPlcHdr/>
                <w:text/>
              </w:sdtPr>
              <w:sdtEndPr/>
              <w:sdtContent>
                <w:r w:rsidR="004A3A60" w:rsidRPr="00144801">
                  <w:rPr>
                    <w:szCs w:val="18"/>
                    <w:lang w:val="en-GB"/>
                  </w:rPr>
                  <w:t>&lt;Conditional Select=”./</w:t>
                </w:r>
                <w:r w:rsidR="004A3A60" w:rsidRPr="00144801">
                  <w:rPr>
                    <w:rFonts w:cs="Consolas"/>
                    <w:color w:val="000000"/>
                    <w:szCs w:val="18"/>
                    <w:lang w:val="en-GB"/>
                  </w:rPr>
                  <w:t>ProbabilityValue</w:t>
                </w:r>
                <w:r w:rsidR="004A3A60" w:rsidRPr="00144801">
                  <w:rPr>
                    <w:szCs w:val="18"/>
                    <w:lang w:val="en-GB"/>
                  </w:rPr>
                  <w:t>” Match=”Alta”/&gt;</w:t>
                </w:r>
              </w:sdtContent>
            </w:sdt>
            <w:r w:rsidR="004A3A60" w:rsidRPr="00144801">
              <w:rPr>
                <w:szCs w:val="18"/>
                <w:lang w:val="en-GB"/>
              </w:rPr>
              <w:t>X</w:t>
            </w:r>
            <w:sdt>
              <w:sdtPr>
                <w:rPr>
                  <w:szCs w:val="18"/>
                  <w:lang w:val="en-GB"/>
                </w:rPr>
                <w:id w:val="286016585"/>
                <w:placeholder>
                  <w:docPart w:val="EACA26F704B740C1956EE6054BD24217"/>
                </w:placeholder>
                <w:showingPlcHdr/>
                <w:text/>
              </w:sdtPr>
              <w:sdtEndPr/>
              <w:sdtContent>
                <w:r w:rsidR="004A3A60" w:rsidRPr="00144801">
                  <w:rPr>
                    <w:szCs w:val="18"/>
                    <w:lang w:val="en-GB"/>
                  </w:rPr>
                  <w:t>&lt;EndConditional/&gt;</w:t>
                </w:r>
              </w:sdtContent>
            </w:sdt>
          </w:p>
          <w:p w14:paraId="060346C8" w14:textId="77777777" w:rsidR="004A3A60" w:rsidRPr="00144801" w:rsidRDefault="004A3A60" w:rsidP="00A85B25">
            <w:pPr>
              <w:jc w:val="center"/>
              <w:rPr>
                <w:szCs w:val="18"/>
                <w:lang w:val="en-GB"/>
              </w:rPr>
            </w:pPr>
          </w:p>
        </w:tc>
        <w:tc>
          <w:tcPr>
            <w:tcW w:w="424" w:type="dxa"/>
          </w:tcPr>
          <w:p w14:paraId="46BF0B72" w14:textId="77777777" w:rsidR="004A3A60" w:rsidRPr="00144801" w:rsidRDefault="00E30AE7" w:rsidP="00A85B25">
            <w:pPr>
              <w:jc w:val="both"/>
              <w:rPr>
                <w:szCs w:val="18"/>
                <w:lang w:val="en-GB"/>
              </w:rPr>
            </w:pPr>
            <w:sdt>
              <w:sdtPr>
                <w:rPr>
                  <w:szCs w:val="18"/>
                </w:rPr>
                <w:id w:val="-737872079"/>
                <w:placeholder>
                  <w:docPart w:val="A2A1053BD4B647359962D12936AD91F7"/>
                </w:placeholder>
                <w:showingPlcHdr/>
                <w:text/>
              </w:sdtPr>
              <w:sdtEndPr/>
              <w:sdtContent>
                <w:r w:rsidR="004A3A60" w:rsidRPr="00144801">
                  <w:rPr>
                    <w:szCs w:val="18"/>
                    <w:lang w:val="en-GB"/>
                  </w:rPr>
                  <w:t>&lt;Conditional Select=”./SeriousnessValue” Match=”Leve”/&gt;</w:t>
                </w:r>
              </w:sdtContent>
            </w:sdt>
            <w:r w:rsidR="004A3A60" w:rsidRPr="00144801">
              <w:rPr>
                <w:szCs w:val="18"/>
                <w:lang w:val="en-GB"/>
              </w:rPr>
              <w:t>X</w:t>
            </w:r>
            <w:sdt>
              <w:sdtPr>
                <w:rPr>
                  <w:szCs w:val="18"/>
                  <w:lang w:val="en-GB"/>
                </w:rPr>
                <w:id w:val="2032063058"/>
                <w:placeholder>
                  <w:docPart w:val="4790B930B996482C914363CD42E3AA06"/>
                </w:placeholder>
                <w:showingPlcHdr/>
                <w:text/>
              </w:sdtPr>
              <w:sdtEndPr/>
              <w:sdtContent>
                <w:r w:rsidR="004A3A60" w:rsidRPr="00144801">
                  <w:rPr>
                    <w:szCs w:val="18"/>
                    <w:lang w:val="en-GB"/>
                  </w:rPr>
                  <w:t>&lt;EndConditio</w:t>
                </w:r>
                <w:r w:rsidR="004A3A60" w:rsidRPr="00144801">
                  <w:rPr>
                    <w:szCs w:val="18"/>
                    <w:lang w:val="en-GB"/>
                  </w:rPr>
                  <w:lastRenderedPageBreak/>
                  <w:t>nal/&gt;</w:t>
                </w:r>
              </w:sdtContent>
            </w:sdt>
          </w:p>
          <w:p w14:paraId="2A26F55F" w14:textId="77777777" w:rsidR="004A3A60" w:rsidRPr="00144801" w:rsidRDefault="004A3A60" w:rsidP="00A85B25">
            <w:pPr>
              <w:rPr>
                <w:szCs w:val="18"/>
                <w:lang w:val="en-GB"/>
              </w:rPr>
            </w:pPr>
          </w:p>
        </w:tc>
        <w:tc>
          <w:tcPr>
            <w:tcW w:w="424" w:type="dxa"/>
          </w:tcPr>
          <w:p w14:paraId="33A01900" w14:textId="77777777" w:rsidR="004A3A60" w:rsidRPr="00144801" w:rsidRDefault="00E30AE7" w:rsidP="00A85B25">
            <w:pPr>
              <w:jc w:val="both"/>
              <w:rPr>
                <w:szCs w:val="18"/>
                <w:lang w:val="en-GB"/>
              </w:rPr>
            </w:pPr>
            <w:sdt>
              <w:sdtPr>
                <w:rPr>
                  <w:szCs w:val="18"/>
                </w:rPr>
                <w:id w:val="1396698913"/>
                <w:placeholder>
                  <w:docPart w:val="3D0C3763F0E346D4BD3305087EAAF732"/>
                </w:placeholder>
                <w:showingPlcHdr/>
                <w:text/>
              </w:sdtPr>
              <w:sdtEndPr/>
              <w:sdtContent>
                <w:r w:rsidR="004A3A60" w:rsidRPr="00144801">
                  <w:rPr>
                    <w:szCs w:val="18"/>
                    <w:lang w:val="en-GB"/>
                  </w:rPr>
                  <w:t>&lt;Conditional Select=”./SeriousnessValue” Match=”Grave”/&gt;</w:t>
                </w:r>
              </w:sdtContent>
            </w:sdt>
            <w:r w:rsidR="004A3A60" w:rsidRPr="00144801">
              <w:rPr>
                <w:szCs w:val="18"/>
                <w:lang w:val="en-GB"/>
              </w:rPr>
              <w:t>X</w:t>
            </w:r>
            <w:sdt>
              <w:sdtPr>
                <w:rPr>
                  <w:szCs w:val="18"/>
                  <w:lang w:val="en-GB"/>
                </w:rPr>
                <w:id w:val="830491601"/>
                <w:placeholder>
                  <w:docPart w:val="74EC3EEA15AF4125B8D45075C45A8C6F"/>
                </w:placeholder>
                <w:showingPlcHdr/>
                <w:text/>
              </w:sdtPr>
              <w:sdtEndPr/>
              <w:sdtContent>
                <w:r w:rsidR="004A3A60" w:rsidRPr="00144801">
                  <w:rPr>
                    <w:szCs w:val="18"/>
                    <w:lang w:val="en-GB"/>
                  </w:rPr>
                  <w:t>&lt;EndConditi</w:t>
                </w:r>
                <w:r w:rsidR="004A3A60" w:rsidRPr="00144801">
                  <w:rPr>
                    <w:szCs w:val="18"/>
                    <w:lang w:val="en-GB"/>
                  </w:rPr>
                  <w:lastRenderedPageBreak/>
                  <w:t>onal/&gt;</w:t>
                </w:r>
              </w:sdtContent>
            </w:sdt>
          </w:p>
          <w:p w14:paraId="1FEBE686" w14:textId="77777777" w:rsidR="004A3A60" w:rsidRPr="00144801" w:rsidRDefault="004A3A60" w:rsidP="00A85B25">
            <w:pPr>
              <w:rPr>
                <w:szCs w:val="18"/>
                <w:lang w:val="en-GB"/>
              </w:rPr>
            </w:pPr>
          </w:p>
        </w:tc>
        <w:tc>
          <w:tcPr>
            <w:tcW w:w="636" w:type="dxa"/>
          </w:tcPr>
          <w:p w14:paraId="37F76E22" w14:textId="77777777" w:rsidR="004A3A60" w:rsidRPr="00144801" w:rsidRDefault="00E30AE7" w:rsidP="00A85B25">
            <w:pPr>
              <w:jc w:val="both"/>
              <w:rPr>
                <w:szCs w:val="18"/>
                <w:lang w:val="en-GB"/>
              </w:rPr>
            </w:pPr>
            <w:sdt>
              <w:sdtPr>
                <w:rPr>
                  <w:szCs w:val="18"/>
                </w:rPr>
                <w:id w:val="334047956"/>
                <w:placeholder>
                  <w:docPart w:val="A97BB8E85EC343CEB0C66598FD3C2A5F"/>
                </w:placeholder>
                <w:showingPlcHdr/>
                <w:text/>
              </w:sdtPr>
              <w:sdtEndPr/>
              <w:sdtContent>
                <w:r w:rsidR="004A3A60" w:rsidRPr="00144801">
                  <w:rPr>
                    <w:szCs w:val="18"/>
                    <w:lang w:val="en-GB"/>
                  </w:rPr>
                  <w:t>&lt;Conditional Select=”./SeriousnessValue” Match=”Muy grave”/&gt;</w:t>
                </w:r>
              </w:sdtContent>
            </w:sdt>
            <w:r w:rsidR="004A3A60" w:rsidRPr="00144801">
              <w:rPr>
                <w:szCs w:val="18"/>
                <w:lang w:val="en-GB"/>
              </w:rPr>
              <w:t>X</w:t>
            </w:r>
            <w:sdt>
              <w:sdtPr>
                <w:rPr>
                  <w:szCs w:val="18"/>
                  <w:lang w:val="en-GB"/>
                </w:rPr>
                <w:id w:val="1383211783"/>
                <w:placeholder>
                  <w:docPart w:val="0DF5BE03827E4150B11118F455669100"/>
                </w:placeholder>
                <w:showingPlcHdr/>
                <w:text/>
              </w:sdtPr>
              <w:sdtEndPr/>
              <w:sdtContent>
                <w:r w:rsidR="004A3A60" w:rsidRPr="00144801">
                  <w:rPr>
                    <w:szCs w:val="18"/>
                    <w:lang w:val="en-GB"/>
                  </w:rPr>
                  <w:t>&lt;EndConditional/&gt;</w:t>
                </w:r>
              </w:sdtContent>
            </w:sdt>
          </w:p>
          <w:p w14:paraId="2A48E4D2" w14:textId="77777777" w:rsidR="004A3A60" w:rsidRPr="00144801" w:rsidRDefault="004A3A60" w:rsidP="00A85B25">
            <w:pPr>
              <w:jc w:val="center"/>
              <w:rPr>
                <w:szCs w:val="18"/>
                <w:lang w:val="en-GB"/>
              </w:rPr>
            </w:pPr>
          </w:p>
        </w:tc>
        <w:tc>
          <w:tcPr>
            <w:tcW w:w="304" w:type="dxa"/>
          </w:tcPr>
          <w:p w14:paraId="497F174B" w14:textId="77777777" w:rsidR="004A3A60" w:rsidRPr="00144801" w:rsidRDefault="00E30AE7" w:rsidP="00A85B25">
            <w:pPr>
              <w:jc w:val="both"/>
              <w:rPr>
                <w:szCs w:val="18"/>
                <w:lang w:val="en-GB"/>
              </w:rPr>
            </w:pPr>
            <w:sdt>
              <w:sdtPr>
                <w:rPr>
                  <w:szCs w:val="18"/>
                </w:rPr>
                <w:id w:val="-264692345"/>
                <w:placeholder>
                  <w:docPart w:val="4B3D65A0053043CEB360AF2196A3D036"/>
                </w:placeholder>
                <w:showingPlcHdr/>
                <w:text/>
              </w:sdtPr>
              <w:sdtEndPr/>
              <w:sdtContent>
                <w:r w:rsidR="004A3A60" w:rsidRPr="00144801">
                  <w:rPr>
                    <w:szCs w:val="18"/>
                    <w:lang w:val="en-GB"/>
                  </w:rPr>
                  <w:t>&lt;Conditional Select=”./</w:t>
                </w:r>
                <w:r w:rsidR="004A3A60" w:rsidRPr="00144801">
                  <w:rPr>
                    <w:rFonts w:cs="Consolas"/>
                    <w:color w:val="000000"/>
                    <w:szCs w:val="18"/>
                    <w:lang w:val="en-GB"/>
                  </w:rPr>
                  <w:t>RiskLevelLevel</w:t>
                </w:r>
                <w:r w:rsidR="004A3A60" w:rsidRPr="00144801">
                  <w:rPr>
                    <w:szCs w:val="18"/>
                    <w:lang w:val="en-GB"/>
                  </w:rPr>
                  <w:t>” Match=”TR</w:t>
                </w:r>
                <w:r w:rsidR="004A3A60" w:rsidRPr="00144801">
                  <w:rPr>
                    <w:szCs w:val="18"/>
                    <w:lang w:val="en-GB"/>
                  </w:rPr>
                  <w:lastRenderedPageBreak/>
                  <w:t>IVIAL”/&gt;</w:t>
                </w:r>
              </w:sdtContent>
            </w:sdt>
            <w:r w:rsidR="004A3A60" w:rsidRPr="00144801">
              <w:rPr>
                <w:szCs w:val="18"/>
                <w:lang w:val="en-GB"/>
              </w:rPr>
              <w:t>X</w:t>
            </w:r>
            <w:sdt>
              <w:sdtPr>
                <w:rPr>
                  <w:szCs w:val="18"/>
                  <w:lang w:val="en-GB"/>
                </w:rPr>
                <w:id w:val="80423694"/>
                <w:placeholder>
                  <w:docPart w:val="EF0BBBB298184AEF92000AD9DB1ADE6C"/>
                </w:placeholder>
                <w:showingPlcHdr/>
                <w:text/>
              </w:sdtPr>
              <w:sdtEndPr/>
              <w:sdtContent>
                <w:r w:rsidR="004A3A60" w:rsidRPr="00144801">
                  <w:rPr>
                    <w:szCs w:val="18"/>
                    <w:lang w:val="en-GB"/>
                  </w:rPr>
                  <w:t>&lt;EndConditional/&gt;</w:t>
                </w:r>
              </w:sdtContent>
            </w:sdt>
          </w:p>
          <w:p w14:paraId="2BAD6B45" w14:textId="77777777" w:rsidR="004A3A60" w:rsidRPr="00144801" w:rsidRDefault="004A3A60" w:rsidP="00A85B25">
            <w:pPr>
              <w:jc w:val="center"/>
              <w:rPr>
                <w:szCs w:val="18"/>
                <w:lang w:val="en-GB"/>
              </w:rPr>
            </w:pPr>
          </w:p>
        </w:tc>
        <w:tc>
          <w:tcPr>
            <w:tcW w:w="511" w:type="dxa"/>
          </w:tcPr>
          <w:p w14:paraId="36F8F36F" w14:textId="77777777" w:rsidR="004A3A60" w:rsidRPr="00144801" w:rsidRDefault="00E30AE7" w:rsidP="00A85B25">
            <w:pPr>
              <w:jc w:val="both"/>
              <w:rPr>
                <w:szCs w:val="18"/>
                <w:lang w:val="en-GB"/>
              </w:rPr>
            </w:pPr>
            <w:sdt>
              <w:sdtPr>
                <w:rPr>
                  <w:szCs w:val="18"/>
                </w:rPr>
                <w:id w:val="304829019"/>
                <w:placeholder>
                  <w:docPart w:val="D72434708FDA462D9D64BE8EAED3BE28"/>
                </w:placeholder>
                <w:showingPlcHdr/>
                <w:text/>
              </w:sdtPr>
              <w:sdtEndPr/>
              <w:sdtContent>
                <w:r w:rsidR="004A3A60" w:rsidRPr="00144801">
                  <w:rPr>
                    <w:szCs w:val="18"/>
                    <w:lang w:val="en-GB"/>
                  </w:rPr>
                  <w:t>&lt;Conditional Select=”./</w:t>
                </w:r>
                <w:r w:rsidR="004A3A60" w:rsidRPr="00144801">
                  <w:rPr>
                    <w:rFonts w:cs="Consolas"/>
                    <w:color w:val="000000"/>
                    <w:szCs w:val="18"/>
                    <w:lang w:val="en-GB"/>
                  </w:rPr>
                  <w:t>RiskLevelLevel</w:t>
                </w:r>
                <w:r w:rsidR="004A3A60" w:rsidRPr="00144801">
                  <w:rPr>
                    <w:szCs w:val="18"/>
                    <w:lang w:val="en-GB"/>
                  </w:rPr>
                  <w:t>” Match=”TOLERABLE”/&gt;</w:t>
                </w:r>
              </w:sdtContent>
            </w:sdt>
            <w:r w:rsidR="004A3A60" w:rsidRPr="00144801">
              <w:rPr>
                <w:szCs w:val="18"/>
                <w:lang w:val="en-GB"/>
              </w:rPr>
              <w:t>X</w:t>
            </w:r>
            <w:sdt>
              <w:sdtPr>
                <w:rPr>
                  <w:szCs w:val="18"/>
                  <w:lang w:val="en-GB"/>
                </w:rPr>
                <w:id w:val="-1259215336"/>
                <w:placeholder>
                  <w:docPart w:val="06D6F79485094DCCB3550169253EBAC7"/>
                </w:placeholder>
                <w:showingPlcHdr/>
                <w:text/>
              </w:sdtPr>
              <w:sdtEndPr/>
              <w:sdtContent>
                <w:r w:rsidR="004A3A60" w:rsidRPr="00144801">
                  <w:rPr>
                    <w:szCs w:val="18"/>
                    <w:lang w:val="en-GB"/>
                  </w:rPr>
                  <w:t>&lt;EndConditional/&gt;</w:t>
                </w:r>
              </w:sdtContent>
            </w:sdt>
          </w:p>
          <w:p w14:paraId="079FBA1A" w14:textId="77777777" w:rsidR="004A3A60" w:rsidRPr="00144801" w:rsidRDefault="004A3A60" w:rsidP="00A85B25">
            <w:pPr>
              <w:jc w:val="center"/>
              <w:rPr>
                <w:szCs w:val="18"/>
                <w:lang w:val="en-GB"/>
              </w:rPr>
            </w:pPr>
          </w:p>
        </w:tc>
        <w:tc>
          <w:tcPr>
            <w:tcW w:w="511" w:type="dxa"/>
          </w:tcPr>
          <w:p w14:paraId="15B32395" w14:textId="77777777" w:rsidR="004A3A60" w:rsidRPr="00144801" w:rsidRDefault="00E30AE7" w:rsidP="00A85B25">
            <w:pPr>
              <w:jc w:val="both"/>
              <w:rPr>
                <w:szCs w:val="18"/>
                <w:lang w:val="en-GB"/>
              </w:rPr>
            </w:pPr>
            <w:sdt>
              <w:sdtPr>
                <w:rPr>
                  <w:szCs w:val="18"/>
                </w:rPr>
                <w:id w:val="-22565610"/>
                <w:placeholder>
                  <w:docPart w:val="B0946CFC1BA4467398CD50C37125ADD4"/>
                </w:placeholder>
                <w:showingPlcHdr/>
                <w:text/>
              </w:sdtPr>
              <w:sdtEndPr/>
              <w:sdtContent>
                <w:r w:rsidR="004A3A60" w:rsidRPr="00144801">
                  <w:rPr>
                    <w:szCs w:val="18"/>
                    <w:lang w:val="en-GB"/>
                  </w:rPr>
                  <w:t>&lt;Conditional Select=”./</w:t>
                </w:r>
                <w:r w:rsidR="004A3A60" w:rsidRPr="00144801">
                  <w:rPr>
                    <w:rFonts w:cs="Consolas"/>
                    <w:color w:val="000000"/>
                    <w:szCs w:val="18"/>
                    <w:lang w:val="en-GB"/>
                  </w:rPr>
                  <w:t>RiskLevelLevel</w:t>
                </w:r>
                <w:r w:rsidR="004A3A60" w:rsidRPr="00144801">
                  <w:rPr>
                    <w:szCs w:val="18"/>
                    <w:lang w:val="en-GB"/>
                  </w:rPr>
                  <w:t>” Match=”MODERADO”/&gt;</w:t>
                </w:r>
              </w:sdtContent>
            </w:sdt>
            <w:r w:rsidR="004A3A60" w:rsidRPr="00144801">
              <w:rPr>
                <w:szCs w:val="18"/>
                <w:lang w:val="en-GB"/>
              </w:rPr>
              <w:t>X</w:t>
            </w:r>
            <w:sdt>
              <w:sdtPr>
                <w:rPr>
                  <w:szCs w:val="18"/>
                  <w:lang w:val="en-GB"/>
                </w:rPr>
                <w:id w:val="-2019293908"/>
                <w:placeholder>
                  <w:docPart w:val="4E2BCC26F7F9435FA0C9CD9CC4D2DECD"/>
                </w:placeholder>
                <w:showingPlcHdr/>
                <w:text/>
              </w:sdtPr>
              <w:sdtEndPr/>
              <w:sdtContent>
                <w:r w:rsidR="004A3A60" w:rsidRPr="00144801">
                  <w:rPr>
                    <w:szCs w:val="18"/>
                    <w:lang w:val="en-GB"/>
                  </w:rPr>
                  <w:t>&lt;EndConditional/&gt;</w:t>
                </w:r>
              </w:sdtContent>
            </w:sdt>
          </w:p>
          <w:p w14:paraId="1468BE15" w14:textId="77777777" w:rsidR="004A3A60" w:rsidRPr="00144801" w:rsidRDefault="004A3A60" w:rsidP="00A85B25">
            <w:pPr>
              <w:jc w:val="center"/>
              <w:rPr>
                <w:szCs w:val="18"/>
                <w:lang w:val="en-GB"/>
              </w:rPr>
            </w:pPr>
          </w:p>
        </w:tc>
        <w:tc>
          <w:tcPr>
            <w:tcW w:w="511" w:type="dxa"/>
          </w:tcPr>
          <w:p w14:paraId="1150F2E4" w14:textId="77777777" w:rsidR="004A3A60" w:rsidRPr="00144801" w:rsidRDefault="00E30AE7" w:rsidP="00A85B25">
            <w:pPr>
              <w:jc w:val="both"/>
              <w:rPr>
                <w:szCs w:val="18"/>
                <w:lang w:val="en-GB"/>
              </w:rPr>
            </w:pPr>
            <w:sdt>
              <w:sdtPr>
                <w:rPr>
                  <w:szCs w:val="18"/>
                </w:rPr>
                <w:id w:val="338122520"/>
                <w:placeholder>
                  <w:docPart w:val="BDD87080D79F47748DA0F91416C16975"/>
                </w:placeholder>
                <w:showingPlcHdr/>
                <w:text/>
              </w:sdtPr>
              <w:sdtEndPr/>
              <w:sdtContent>
                <w:r w:rsidR="004A3A60" w:rsidRPr="00144801">
                  <w:rPr>
                    <w:szCs w:val="18"/>
                    <w:lang w:val="en-GB"/>
                  </w:rPr>
                  <w:t>&lt;Conditional Select=”./</w:t>
                </w:r>
                <w:r w:rsidR="004A3A60" w:rsidRPr="00144801">
                  <w:rPr>
                    <w:rFonts w:cs="Consolas"/>
                    <w:color w:val="000000"/>
                    <w:szCs w:val="18"/>
                    <w:lang w:val="en-GB"/>
                  </w:rPr>
                  <w:t>RiskLevelLevel</w:t>
                </w:r>
                <w:r w:rsidR="004A3A60" w:rsidRPr="00144801">
                  <w:rPr>
                    <w:szCs w:val="18"/>
                    <w:lang w:val="en-GB"/>
                  </w:rPr>
                  <w:t>” Match=”IMPORTANTE”/&gt;</w:t>
                </w:r>
              </w:sdtContent>
            </w:sdt>
            <w:r w:rsidR="004A3A60" w:rsidRPr="00144801">
              <w:rPr>
                <w:szCs w:val="18"/>
                <w:lang w:val="en-GB"/>
              </w:rPr>
              <w:t>X</w:t>
            </w:r>
            <w:sdt>
              <w:sdtPr>
                <w:rPr>
                  <w:szCs w:val="18"/>
                  <w:lang w:val="en-GB"/>
                </w:rPr>
                <w:id w:val="2051490842"/>
                <w:placeholder>
                  <w:docPart w:val="57EDB76195624B64960FE5F1EF5DB3DB"/>
                </w:placeholder>
                <w:showingPlcHdr/>
                <w:text/>
              </w:sdtPr>
              <w:sdtEndPr/>
              <w:sdtContent>
                <w:r w:rsidR="004A3A60" w:rsidRPr="00144801">
                  <w:rPr>
                    <w:szCs w:val="18"/>
                    <w:lang w:val="en-GB"/>
                  </w:rPr>
                  <w:t>&lt;EndConditional/&gt;</w:t>
                </w:r>
              </w:sdtContent>
            </w:sdt>
          </w:p>
          <w:p w14:paraId="6982BE56" w14:textId="77777777" w:rsidR="004A3A60" w:rsidRPr="00144801" w:rsidRDefault="004A3A60" w:rsidP="00A85B25">
            <w:pPr>
              <w:jc w:val="center"/>
              <w:rPr>
                <w:szCs w:val="18"/>
                <w:lang w:val="en-GB"/>
              </w:rPr>
            </w:pPr>
          </w:p>
        </w:tc>
        <w:tc>
          <w:tcPr>
            <w:tcW w:w="520" w:type="dxa"/>
          </w:tcPr>
          <w:p w14:paraId="57CCDB35" w14:textId="77777777" w:rsidR="004A3A60" w:rsidRPr="00144801" w:rsidRDefault="00E30AE7" w:rsidP="00A85B25">
            <w:pPr>
              <w:jc w:val="both"/>
              <w:rPr>
                <w:szCs w:val="18"/>
                <w:lang w:val="en-GB"/>
              </w:rPr>
            </w:pPr>
            <w:sdt>
              <w:sdtPr>
                <w:rPr>
                  <w:szCs w:val="18"/>
                </w:rPr>
                <w:id w:val="-1120375085"/>
                <w:placeholder>
                  <w:docPart w:val="7AF99C5B0C9F487FA3A7CEB7B480E732"/>
                </w:placeholder>
                <w:showingPlcHdr/>
                <w:text/>
              </w:sdtPr>
              <w:sdtEndPr/>
              <w:sdtContent>
                <w:r w:rsidR="004A3A60" w:rsidRPr="00144801">
                  <w:rPr>
                    <w:szCs w:val="18"/>
                    <w:lang w:val="en-GB"/>
                  </w:rPr>
                  <w:t>&lt;Conditional Select=”./</w:t>
                </w:r>
                <w:r w:rsidR="004A3A60" w:rsidRPr="00144801">
                  <w:rPr>
                    <w:rFonts w:cs="Consolas"/>
                    <w:color w:val="000000"/>
                    <w:szCs w:val="18"/>
                    <w:lang w:val="en-GB"/>
                  </w:rPr>
                  <w:t>RiskLevelLevel</w:t>
                </w:r>
                <w:r w:rsidR="004A3A60" w:rsidRPr="00144801">
                  <w:rPr>
                    <w:szCs w:val="18"/>
                    <w:lang w:val="en-GB"/>
                  </w:rPr>
                  <w:t>” Match=”INTOLERABLE”/&gt;</w:t>
                </w:r>
              </w:sdtContent>
            </w:sdt>
            <w:r w:rsidR="004A3A60" w:rsidRPr="00144801">
              <w:rPr>
                <w:szCs w:val="18"/>
                <w:lang w:val="en-GB"/>
              </w:rPr>
              <w:t xml:space="preserve">X </w:t>
            </w:r>
            <w:sdt>
              <w:sdtPr>
                <w:rPr>
                  <w:szCs w:val="18"/>
                  <w:lang w:val="en-GB"/>
                </w:rPr>
                <w:id w:val="-1182740394"/>
                <w:placeholder>
                  <w:docPart w:val="F2254B721F424D1081A1176199037240"/>
                </w:placeholder>
                <w:showingPlcHdr/>
                <w:text/>
              </w:sdtPr>
              <w:sdtEndPr/>
              <w:sdtContent>
                <w:r w:rsidR="004A3A60" w:rsidRPr="00144801">
                  <w:rPr>
                    <w:szCs w:val="18"/>
                    <w:lang w:val="en-GB"/>
                  </w:rPr>
                  <w:t>&lt;EndConditional/&gt;</w:t>
                </w:r>
              </w:sdtContent>
            </w:sdt>
          </w:p>
        </w:tc>
      </w:tr>
    </w:tbl>
    <w:sdt>
      <w:sdtPr>
        <w:rPr>
          <w:sz w:val="20"/>
          <w:szCs w:val="2"/>
          <w:lang w:val="en-GB"/>
        </w:rPr>
        <w:id w:val="790102608"/>
        <w:placeholder>
          <w:docPart w:val="FE4BB6C7AFE44518B68F7DB54FA8D52D"/>
        </w:placeholder>
        <w:showingPlcHdr/>
        <w:text/>
      </w:sdtPr>
      <w:sdtEndPr/>
      <w:sdtContent>
        <w:p w14:paraId="1BDC6A28" w14:textId="77777777" w:rsidR="004A3A60" w:rsidRPr="00144801" w:rsidRDefault="004A3A60" w:rsidP="004A3A60">
          <w:pPr>
            <w:pStyle w:val="Piedepgina"/>
            <w:rPr>
              <w:sz w:val="20"/>
              <w:szCs w:val="2"/>
              <w:lang w:val="en-GB"/>
            </w:rPr>
          </w:pPr>
          <w:r w:rsidRPr="00144801">
            <w:rPr>
              <w:szCs w:val="2"/>
              <w:lang w:val="en-GB"/>
            </w:rPr>
            <w:t>&lt;EndRepeat/&gt;</w:t>
          </w:r>
        </w:p>
      </w:sdtContent>
    </w:sdt>
    <w:sdt>
      <w:sdtPr>
        <w:rPr>
          <w:sz w:val="24"/>
        </w:rPr>
        <w:id w:val="-1466495798"/>
        <w:placeholder>
          <w:docPart w:val="83C3739B87454FE481E8CFD7F742BA90"/>
        </w:placeholder>
        <w:showingPlcHdr/>
        <w:text/>
      </w:sdtPr>
      <w:sdtEndPr>
        <w:rPr>
          <w:sz w:val="20"/>
        </w:rPr>
      </w:sdtEndPr>
      <w:sdtContent>
        <w:p w14:paraId="71E1544C" w14:textId="77777777" w:rsidR="004A3A60" w:rsidRPr="00144801" w:rsidRDefault="004A3A60" w:rsidP="004A3A60">
          <w:pPr>
            <w:jc w:val="both"/>
            <w:rPr>
              <w:lang w:val="en-GB"/>
            </w:rPr>
          </w:pPr>
          <w:r w:rsidRPr="00144801">
            <w:rPr>
              <w:sz w:val="20"/>
              <w:lang w:val="en-GB"/>
            </w:rPr>
            <w:t>&lt;Conditional Select=”./</w:t>
          </w:r>
          <w:r w:rsidRPr="00144801">
            <w:rPr>
              <w:rFonts w:cs="Consolas"/>
              <w:color w:val="000000"/>
              <w:sz w:val="19"/>
              <w:szCs w:val="19"/>
              <w:lang w:val="en-GB"/>
            </w:rPr>
            <w:t>ActivityRisksRender</w:t>
          </w:r>
          <w:r w:rsidRPr="00144801">
            <w:rPr>
              <w:sz w:val="20"/>
              <w:lang w:val="en-GB"/>
            </w:rPr>
            <w:t>” Match=”true”/&gt;</w:t>
          </w:r>
        </w:p>
      </w:sdtContent>
    </w:sdt>
    <w:p w14:paraId="6C6BEAA8" w14:textId="77777777" w:rsidR="004A3A60" w:rsidRPr="00144801" w:rsidRDefault="004A3A60" w:rsidP="004A3A60">
      <w:pPr>
        <w:pStyle w:val="Piedepgina"/>
        <w:rPr>
          <w:b/>
          <w:sz w:val="14"/>
          <w:szCs w:val="14"/>
          <w:lang w:val="en-GB"/>
        </w:rPr>
      </w:pPr>
    </w:p>
    <w:p w14:paraId="03162366" w14:textId="77777777" w:rsidR="004A3A60" w:rsidRPr="00144801" w:rsidRDefault="004A3A60" w:rsidP="004A3A60">
      <w:pPr>
        <w:pStyle w:val="Piedepgina"/>
        <w:rPr>
          <w:b/>
          <w:sz w:val="14"/>
          <w:szCs w:val="14"/>
          <w:lang w:val="en-GB"/>
        </w:rPr>
      </w:pPr>
      <w:r w:rsidRPr="00144801">
        <w:rPr>
          <w:b/>
          <w:sz w:val="14"/>
          <w:szCs w:val="14"/>
        </w:rPr>
        <w:t>● Probabilidad:</w:t>
      </w:r>
      <w:r w:rsidRPr="00144801">
        <w:rPr>
          <w:sz w:val="14"/>
          <w:szCs w:val="14"/>
        </w:rPr>
        <w:t xml:space="preserve"> </w:t>
      </w:r>
      <w:bookmarkStart w:id="45" w:name="mrkProbabilidades"/>
      <w:bookmarkEnd w:id="45"/>
      <w:r w:rsidRPr="00144801">
        <w:rPr>
          <w:sz w:val="14"/>
          <w:szCs w:val="14"/>
        </w:rPr>
        <w:t xml:space="preserve">A: ALTA. M: MEDIA. B: BAJA.  </w:t>
      </w:r>
      <w:r w:rsidRPr="00144801">
        <w:rPr>
          <w:b/>
          <w:sz w:val="14"/>
          <w:szCs w:val="14"/>
        </w:rPr>
        <w:t>● Consecuencias:</w:t>
      </w:r>
      <w:r w:rsidRPr="00144801">
        <w:rPr>
          <w:sz w:val="14"/>
          <w:szCs w:val="14"/>
        </w:rPr>
        <w:t xml:space="preserve"> </w:t>
      </w:r>
      <w:bookmarkStart w:id="46" w:name="mrkGravedades"/>
      <w:bookmarkEnd w:id="46"/>
      <w:r w:rsidRPr="00144801">
        <w:rPr>
          <w:sz w:val="14"/>
          <w:szCs w:val="14"/>
        </w:rPr>
        <w:t xml:space="preserve">MG: MUY GRAVE. G: GRAVE. L: LEVE.  </w:t>
      </w:r>
      <w:r w:rsidRPr="00144801">
        <w:rPr>
          <w:b/>
          <w:sz w:val="14"/>
          <w:szCs w:val="14"/>
        </w:rPr>
        <w:t xml:space="preserve">● Nivel de </w:t>
      </w:r>
      <w:proofErr w:type="spellStart"/>
      <w:r w:rsidRPr="00144801">
        <w:rPr>
          <w:b/>
          <w:sz w:val="14"/>
          <w:szCs w:val="14"/>
        </w:rPr>
        <w:t>Riesgo:</w:t>
      </w:r>
      <w:bookmarkStart w:id="47" w:name="mrkRiesgosNiveles"/>
      <w:bookmarkEnd w:id="47"/>
      <w:r w:rsidRPr="00144801">
        <w:rPr>
          <w:b/>
          <w:sz w:val="14"/>
          <w:szCs w:val="14"/>
        </w:rPr>
        <w:t>IN</w:t>
      </w:r>
      <w:proofErr w:type="spellEnd"/>
      <w:r w:rsidRPr="00144801">
        <w:rPr>
          <w:b/>
          <w:sz w:val="14"/>
          <w:szCs w:val="14"/>
        </w:rPr>
        <w:t xml:space="preserve">: INTOLERABLE. I: IMPORTANTE. </w:t>
      </w:r>
      <w:r w:rsidRPr="00144801">
        <w:rPr>
          <w:b/>
          <w:sz w:val="14"/>
          <w:szCs w:val="14"/>
          <w:lang w:val="en-GB"/>
        </w:rPr>
        <w:t xml:space="preserve">M: MODERADO. TO: TOLERABLE. T: TRIVIAL. </w:t>
      </w:r>
    </w:p>
    <w:p w14:paraId="276B8305" w14:textId="1092DF26" w:rsidR="004A3A60" w:rsidRPr="00144801" w:rsidRDefault="00E30AE7" w:rsidP="004A3A60">
      <w:pPr>
        <w:rPr>
          <w:rFonts w:cs="Calibri"/>
          <w:sz w:val="20"/>
          <w:lang w:val="en-GB"/>
        </w:rPr>
      </w:pPr>
      <w:sdt>
        <w:sdtPr>
          <w:rPr>
            <w:rStyle w:val="normaltextrun"/>
            <w:rFonts w:cs="Calibri"/>
            <w:sz w:val="20"/>
            <w:lang w:val="en-GB"/>
          </w:rPr>
          <w:id w:val="-455639117"/>
          <w:placeholder>
            <w:docPart w:val="189344872D0F4CBC9B5C4F85161D9C52"/>
          </w:placeholder>
          <w:text/>
        </w:sdtPr>
        <w:sdtEndPr>
          <w:rPr>
            <w:rStyle w:val="normaltextrun"/>
          </w:rPr>
        </w:sdtEndPr>
        <w:sdtContent>
          <w:r w:rsidR="004A3A60" w:rsidRPr="00144801">
            <w:rPr>
              <w:rStyle w:val="normaltextrun"/>
              <w:rFonts w:cs="Calibri"/>
              <w:sz w:val="20"/>
              <w:lang w:val="en-GB"/>
            </w:rPr>
            <w:t>&lt;</w:t>
          </w:r>
          <w:proofErr w:type="spellStart"/>
          <w:r w:rsidR="004A3A60" w:rsidRPr="00144801">
            <w:rPr>
              <w:rStyle w:val="normaltextrun"/>
              <w:rFonts w:cs="Calibri"/>
              <w:sz w:val="20"/>
              <w:lang w:val="en-GB"/>
            </w:rPr>
            <w:t>EndConditional</w:t>
          </w:r>
          <w:proofErr w:type="spellEnd"/>
          <w:r w:rsidR="004A3A60" w:rsidRPr="00144801">
            <w:rPr>
              <w:rStyle w:val="normaltextrun"/>
              <w:rFonts w:cs="Calibri"/>
              <w:sz w:val="20"/>
              <w:lang w:val="en-GB"/>
            </w:rPr>
            <w:t>/&gt;</w:t>
          </w:r>
        </w:sdtContent>
      </w:sdt>
    </w:p>
    <w:sdt>
      <w:sdtPr>
        <w:rPr>
          <w:sz w:val="24"/>
        </w:rPr>
        <w:id w:val="-336771656"/>
        <w:placeholder>
          <w:docPart w:val="A5C7F823E4584CCBBCA06DF821034454"/>
        </w:placeholder>
        <w:showingPlcHdr/>
        <w:text/>
      </w:sdtPr>
      <w:sdtEndPr>
        <w:rPr>
          <w:sz w:val="20"/>
        </w:rPr>
      </w:sdtEndPr>
      <w:sdtContent>
        <w:p w14:paraId="628E26B0" w14:textId="77777777" w:rsidR="004A3A60" w:rsidRPr="00144801" w:rsidRDefault="004A3A60" w:rsidP="004A3A60">
          <w:pPr>
            <w:jc w:val="both"/>
            <w:rPr>
              <w:lang w:val="en-GB"/>
            </w:rPr>
          </w:pPr>
          <w:r w:rsidRPr="00144801">
            <w:rPr>
              <w:sz w:val="20"/>
              <w:lang w:val="en-GB"/>
            </w:rPr>
            <w:t>&lt;Conditional Select=”./</w:t>
          </w:r>
          <w:r w:rsidRPr="00144801">
            <w:rPr>
              <w:rFonts w:cs="Consolas"/>
              <w:color w:val="000000"/>
              <w:sz w:val="19"/>
              <w:szCs w:val="19"/>
              <w:lang w:val="en-GB"/>
            </w:rPr>
            <w:t>ActivityRisksRender</w:t>
          </w:r>
          <w:r w:rsidRPr="00144801">
            <w:rPr>
              <w:sz w:val="20"/>
              <w:lang w:val="en-GB"/>
            </w:rPr>
            <w:t>” Match=”true”/&gt;</w:t>
          </w:r>
        </w:p>
      </w:sdtContent>
    </w:sdt>
    <w:tbl>
      <w:tblPr>
        <w:tblpPr w:leftFromText="141" w:rightFromText="141" w:vertAnchor="text" w:tblpY="13"/>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938"/>
      </w:tblGrid>
      <w:tr w:rsidR="004A3A60" w:rsidRPr="00144801" w14:paraId="1CC9C3EB" w14:textId="77777777" w:rsidTr="00A85B25">
        <w:trPr>
          <w:trHeight w:val="188"/>
        </w:trPr>
        <w:tc>
          <w:tcPr>
            <w:tcW w:w="1951" w:type="dxa"/>
            <w:tcBorders>
              <w:top w:val="single" w:sz="4" w:space="0" w:color="auto"/>
            </w:tcBorders>
            <w:shd w:val="clear" w:color="auto" w:fill="BFBFBF" w:themeFill="background1" w:themeFillShade="BF"/>
          </w:tcPr>
          <w:p w14:paraId="026F1FE8" w14:textId="77777777" w:rsidR="004A3A60" w:rsidRPr="00144801" w:rsidRDefault="004A3A60" w:rsidP="00A85B25">
            <w:pPr>
              <w:jc w:val="center"/>
              <w:rPr>
                <w:b/>
                <w:bCs/>
                <w:i/>
                <w:sz w:val="20"/>
                <w:szCs w:val="24"/>
              </w:rPr>
            </w:pPr>
            <w:r w:rsidRPr="00144801">
              <w:rPr>
                <w:b/>
                <w:bCs/>
                <w:szCs w:val="18"/>
              </w:rPr>
              <w:t>RIESGOS</w:t>
            </w:r>
          </w:p>
        </w:tc>
        <w:tc>
          <w:tcPr>
            <w:tcW w:w="7938" w:type="dxa"/>
            <w:tcBorders>
              <w:top w:val="single" w:sz="4" w:space="0" w:color="auto"/>
            </w:tcBorders>
            <w:shd w:val="clear" w:color="auto" w:fill="BFBFBF" w:themeFill="background1" w:themeFillShade="BF"/>
          </w:tcPr>
          <w:p w14:paraId="7C27C552" w14:textId="77777777" w:rsidR="004A3A60" w:rsidRPr="00144801" w:rsidRDefault="004A3A60" w:rsidP="00A85B25">
            <w:pPr>
              <w:jc w:val="center"/>
              <w:rPr>
                <w:b/>
                <w:bCs/>
                <w:szCs w:val="18"/>
              </w:rPr>
            </w:pPr>
            <w:r w:rsidRPr="00144801">
              <w:rPr>
                <w:b/>
                <w:bCs/>
                <w:szCs w:val="18"/>
              </w:rPr>
              <w:t>MEDIDAS PREVENTIVAS</w:t>
            </w:r>
          </w:p>
        </w:tc>
      </w:tr>
    </w:tbl>
    <w:sdt>
      <w:sdtPr>
        <w:rPr>
          <w:sz w:val="20"/>
        </w:rPr>
        <w:id w:val="198593484"/>
        <w:placeholder>
          <w:docPart w:val="5FBB970424EB4C219D1AEB8B80705A8E"/>
        </w:placeholder>
      </w:sdtPr>
      <w:sdtEndPr/>
      <w:sdtContent>
        <w:p w14:paraId="036DD2C9" w14:textId="2F508CE8" w:rsidR="004A3A60" w:rsidRPr="00144801" w:rsidRDefault="004A3A60" w:rsidP="004A3A60">
          <w:pPr>
            <w:rPr>
              <w:sz w:val="20"/>
            </w:rPr>
          </w:pPr>
          <w:r w:rsidRPr="00144801">
            <w:rPr>
              <w:sz w:val="20"/>
            </w:rPr>
            <w:t>&lt;</w:t>
          </w:r>
          <w:proofErr w:type="spellStart"/>
          <w:r w:rsidRPr="00144801">
            <w:rPr>
              <w:sz w:val="20"/>
            </w:rPr>
            <w:t>Repeat</w:t>
          </w:r>
          <w:proofErr w:type="spellEnd"/>
          <w:r w:rsidRPr="00144801">
            <w:rPr>
              <w:sz w:val="20"/>
            </w:rPr>
            <w:t xml:space="preserve"> </w:t>
          </w:r>
          <w:proofErr w:type="spellStart"/>
          <w:r w:rsidRPr="00144801">
            <w:rPr>
              <w:sz w:val="20"/>
            </w:rPr>
            <w:t>Select</w:t>
          </w:r>
          <w:proofErr w:type="spellEnd"/>
          <w:r w:rsidRPr="00144801">
            <w:rPr>
              <w:sz w:val="20"/>
            </w:rPr>
            <w:t>=</w:t>
          </w:r>
          <w:proofErr w:type="gramStart"/>
          <w:r w:rsidRPr="00144801">
            <w:rPr>
              <w:sz w:val="20"/>
            </w:rPr>
            <w:t>”./</w:t>
          </w:r>
          <w:proofErr w:type="spellStart"/>
          <w:proofErr w:type="gramEnd"/>
          <w:r w:rsidRPr="00144801">
            <w:rPr>
              <w:rFonts w:cs="Consolas"/>
              <w:color w:val="000000"/>
              <w:sz w:val="19"/>
              <w:szCs w:val="19"/>
            </w:rPr>
            <w:t>MeasuresPerRiskAndActivity</w:t>
          </w:r>
          <w:r w:rsidR="0054002C" w:rsidRPr="00144801">
            <w:rPr>
              <w:rFonts w:cs="Consolas"/>
              <w:color w:val="000000"/>
              <w:sz w:val="19"/>
              <w:szCs w:val="19"/>
            </w:rPr>
            <w:t>Html</w:t>
          </w:r>
          <w:proofErr w:type="spellEnd"/>
          <w:r w:rsidRPr="00144801">
            <w:rPr>
              <w:sz w:val="20"/>
            </w:rPr>
            <w:t xml:space="preserve"> /</w:t>
          </w:r>
          <w:proofErr w:type="spellStart"/>
          <w:r w:rsidRPr="00144801">
            <w:rPr>
              <w:rFonts w:cs="Consolas"/>
              <w:color w:val="000000"/>
              <w:sz w:val="19"/>
              <w:szCs w:val="19"/>
              <w:lang w:val="en-GB"/>
            </w:rPr>
            <w:t>MeasuresPerRiskAndActivity</w:t>
          </w:r>
          <w:proofErr w:type="spellEnd"/>
          <w:r w:rsidRPr="00144801">
            <w:rPr>
              <w:sz w:val="20"/>
            </w:rPr>
            <w:t>” /&gt;</w:t>
          </w:r>
        </w:p>
      </w:sdtContent>
    </w:sdt>
    <w:tbl>
      <w:tblPr>
        <w:tblpPr w:leftFromText="141" w:rightFromText="141" w:vertAnchor="text" w:tblpY="13"/>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938"/>
      </w:tblGrid>
      <w:tr w:rsidR="004A3A60" w:rsidRPr="00144801" w14:paraId="6918D7C1" w14:textId="77777777" w:rsidTr="00A85B25">
        <w:trPr>
          <w:trHeight w:val="216"/>
        </w:trPr>
        <w:sdt>
          <w:sdtPr>
            <w:rPr>
              <w:szCs w:val="18"/>
            </w:rPr>
            <w:id w:val="1697884072"/>
            <w:placeholder>
              <w:docPart w:val="5FBB970424EB4C219D1AEB8B80705A8E"/>
            </w:placeholder>
          </w:sdtPr>
          <w:sdtEndPr/>
          <w:sdtContent>
            <w:tc>
              <w:tcPr>
                <w:tcW w:w="1951" w:type="dxa"/>
              </w:tcPr>
              <w:p w14:paraId="273C1647" w14:textId="77777777" w:rsidR="004A3A60" w:rsidRPr="00144801" w:rsidRDefault="004A3A60" w:rsidP="00A85B25">
                <w:pPr>
                  <w:rPr>
                    <w:szCs w:val="18"/>
                    <w:lang w:val="en-GB"/>
                  </w:rPr>
                </w:pPr>
                <w:r w:rsidRPr="00144801">
                  <w:rPr>
                    <w:szCs w:val="18"/>
                    <w:lang w:val="en-GB"/>
                  </w:rPr>
                  <w:t>&lt;Content Select=</w:t>
                </w:r>
                <w:proofErr w:type="gramStart"/>
                <w:r w:rsidRPr="00144801">
                  <w:rPr>
                    <w:szCs w:val="18"/>
                    <w:lang w:val="en-GB"/>
                  </w:rPr>
                  <w:t>”./</w:t>
                </w:r>
                <w:proofErr w:type="spellStart"/>
                <w:proofErr w:type="gramEnd"/>
                <w:r w:rsidRPr="00144801">
                  <w:rPr>
                    <w:szCs w:val="18"/>
                    <w:lang w:val="en-GB"/>
                  </w:rPr>
                  <w:t>RiskName</w:t>
                </w:r>
                <w:proofErr w:type="spellEnd"/>
                <w:r w:rsidRPr="00144801">
                  <w:rPr>
                    <w:szCs w:val="18"/>
                    <w:lang w:val="en-GB"/>
                  </w:rPr>
                  <w:t>”  Optional=”true”/&gt;</w:t>
                </w:r>
              </w:p>
            </w:tc>
          </w:sdtContent>
        </w:sdt>
        <w:tc>
          <w:tcPr>
            <w:tcW w:w="7938" w:type="dxa"/>
          </w:tcPr>
          <w:sdt>
            <w:sdtPr>
              <w:rPr>
                <w:szCs w:val="18"/>
              </w:rPr>
              <w:id w:val="-1738469249"/>
              <w:placeholder>
                <w:docPart w:val="4456897DE3D5400A9A319BEE6933FEC5"/>
              </w:placeholder>
            </w:sdtPr>
            <w:sdtEndPr/>
            <w:sdtContent>
              <w:p w14:paraId="472F708B" w14:textId="474EC4F1" w:rsidR="004A3A60" w:rsidRPr="00144801" w:rsidRDefault="004A3A60" w:rsidP="00A85B25">
                <w:pPr>
                  <w:rPr>
                    <w:szCs w:val="18"/>
                    <w:lang w:val="en-GB"/>
                  </w:rPr>
                </w:pPr>
                <w:r w:rsidRPr="00144801">
                  <w:rPr>
                    <w:szCs w:val="18"/>
                    <w:lang w:val="en-GB"/>
                  </w:rPr>
                  <w:t>&lt;Repeat Select=</w:t>
                </w:r>
                <w:proofErr w:type="gramStart"/>
                <w:r w:rsidRPr="00144801">
                  <w:rPr>
                    <w:szCs w:val="18"/>
                    <w:lang w:val="en-GB"/>
                  </w:rPr>
                  <w:t>”./</w:t>
                </w:r>
                <w:proofErr w:type="gramEnd"/>
                <w:r w:rsidRPr="00144801">
                  <w:rPr>
                    <w:szCs w:val="18"/>
                    <w:lang w:val="en-GB"/>
                  </w:rPr>
                  <w:t>PreventiveMeasures</w:t>
                </w:r>
                <w:r w:rsidR="0054002C" w:rsidRPr="00144801">
                  <w:rPr>
                    <w:szCs w:val="18"/>
                    <w:lang w:val="en-GB"/>
                  </w:rPr>
                  <w:t>Html</w:t>
                </w:r>
                <w:r w:rsidRPr="00144801">
                  <w:rPr>
                    <w:szCs w:val="18"/>
                    <w:lang w:val="en-GB"/>
                  </w:rPr>
                  <w:t>/PreventiveMeasureListDocumentDto”  Optional=”true” /&gt;</w:t>
                </w:r>
              </w:p>
            </w:sdtContent>
          </w:sdt>
          <w:sdt>
            <w:sdtPr>
              <w:rPr>
                <w:szCs w:val="18"/>
              </w:rPr>
              <w:id w:val="752861788"/>
              <w:placeholder>
                <w:docPart w:val="5FBB970424EB4C219D1AEB8B80705A8E"/>
              </w:placeholder>
            </w:sdtPr>
            <w:sdtEndPr/>
            <w:sdtContent>
              <w:p w14:paraId="10EB805C" w14:textId="62ECE622" w:rsidR="000106E1" w:rsidRPr="00144801" w:rsidRDefault="004A3A60" w:rsidP="00A85B25">
                <w:pPr>
                  <w:rPr>
                    <w:szCs w:val="18"/>
                    <w:lang w:val="en-GB"/>
                  </w:rPr>
                </w:pPr>
                <w:r w:rsidRPr="00144801">
                  <w:rPr>
                    <w:szCs w:val="18"/>
                    <w:lang w:val="en-GB"/>
                  </w:rPr>
                  <w:t>&lt;</w:t>
                </w:r>
                <w:proofErr w:type="spellStart"/>
                <w:r w:rsidR="00F76E66">
                  <w:rPr>
                    <w:szCs w:val="18"/>
                    <w:lang w:val="en-GB"/>
                  </w:rPr>
                  <w:t>Block</w:t>
                </w:r>
                <w:r w:rsidRPr="00144801">
                  <w:rPr>
                    <w:szCs w:val="18"/>
                    <w:lang w:val="en-GB"/>
                  </w:rPr>
                  <w:t>Content</w:t>
                </w:r>
                <w:proofErr w:type="spellEnd"/>
                <w:r w:rsidRPr="00144801">
                  <w:rPr>
                    <w:szCs w:val="18"/>
                    <w:lang w:val="en-GB"/>
                  </w:rPr>
                  <w:t xml:space="preserve"> Select=</w:t>
                </w:r>
                <w:proofErr w:type="gramStart"/>
                <w:r w:rsidRPr="00144801">
                  <w:rPr>
                    <w:szCs w:val="18"/>
                    <w:lang w:val="en-GB"/>
                  </w:rPr>
                  <w:t>”./</w:t>
                </w:r>
                <w:proofErr w:type="spellStart"/>
                <w:proofErr w:type="gramEnd"/>
                <w:r w:rsidRPr="00144801">
                  <w:rPr>
                    <w:szCs w:val="18"/>
                    <w:lang w:val="en-GB"/>
                  </w:rPr>
                  <w:t>PreventiveMeasureDescription</w:t>
                </w:r>
                <w:r w:rsidR="0054002C" w:rsidRPr="00144801">
                  <w:rPr>
                    <w:szCs w:val="18"/>
                    <w:lang w:val="en-GB"/>
                  </w:rPr>
                  <w:t>Html</w:t>
                </w:r>
                <w:proofErr w:type="spellEnd"/>
                <w:r w:rsidRPr="00144801">
                  <w:rPr>
                    <w:szCs w:val="18"/>
                    <w:lang w:val="en-GB"/>
                  </w:rPr>
                  <w:t>” Optional=”true”/&gt;</w:t>
                </w:r>
              </w:p>
            </w:sdtContent>
          </w:sdt>
          <w:sdt>
            <w:sdtPr>
              <w:rPr>
                <w:szCs w:val="18"/>
              </w:rPr>
              <w:id w:val="1371498973"/>
              <w:placeholder>
                <w:docPart w:val="1C324F79D8694B6CA7269828C54F4EC4"/>
              </w:placeholder>
            </w:sdtPr>
            <w:sdtEndPr/>
            <w:sdtContent>
              <w:p w14:paraId="6F8C0140" w14:textId="77777777" w:rsidR="004A3A60" w:rsidRPr="00144801" w:rsidRDefault="004A3A60" w:rsidP="00A85B25">
                <w:pPr>
                  <w:rPr>
                    <w:szCs w:val="18"/>
                  </w:rPr>
                </w:pPr>
                <w:r w:rsidRPr="00144801">
                  <w:rPr>
                    <w:szCs w:val="18"/>
                  </w:rPr>
                  <w:t>&lt;</w:t>
                </w:r>
                <w:proofErr w:type="spellStart"/>
                <w:r w:rsidRPr="00144801">
                  <w:rPr>
                    <w:szCs w:val="18"/>
                  </w:rPr>
                  <w:t>EndRepeat</w:t>
                </w:r>
                <w:proofErr w:type="spellEnd"/>
                <w:r w:rsidRPr="00144801">
                  <w:rPr>
                    <w:szCs w:val="18"/>
                  </w:rPr>
                  <w:t xml:space="preserve"> /&gt;</w:t>
                </w:r>
              </w:p>
            </w:sdtContent>
          </w:sdt>
        </w:tc>
      </w:tr>
    </w:tbl>
    <w:sdt>
      <w:sdtPr>
        <w:rPr>
          <w:sz w:val="20"/>
        </w:rPr>
        <w:id w:val="1325863895"/>
        <w:placeholder>
          <w:docPart w:val="5FBB970424EB4C219D1AEB8B80705A8E"/>
        </w:placeholder>
      </w:sdtPr>
      <w:sdtEndPr/>
      <w:sdtContent>
        <w:p w14:paraId="791A006B" w14:textId="77777777" w:rsidR="004A3A60" w:rsidRPr="00144801" w:rsidRDefault="004A3A60" w:rsidP="004A3A60">
          <w:pPr>
            <w:rPr>
              <w:rStyle w:val="normaltextrun"/>
              <w:rFonts w:cs="Calibri"/>
              <w:sz w:val="20"/>
            </w:rPr>
          </w:pPr>
          <w:r w:rsidRPr="00144801">
            <w:rPr>
              <w:sz w:val="20"/>
            </w:rPr>
            <w:t>&lt;</w:t>
          </w:r>
          <w:proofErr w:type="spellStart"/>
          <w:r w:rsidRPr="00144801">
            <w:rPr>
              <w:sz w:val="20"/>
            </w:rPr>
            <w:t>EndRepeat</w:t>
          </w:r>
          <w:proofErr w:type="spellEnd"/>
          <w:r w:rsidRPr="00144801">
            <w:rPr>
              <w:sz w:val="20"/>
            </w:rPr>
            <w:t xml:space="preserve"> /&gt;</w:t>
          </w:r>
        </w:p>
      </w:sdtContent>
    </w:sdt>
    <w:p w14:paraId="2DC29558" w14:textId="015625B3" w:rsidR="004A3A60" w:rsidRPr="00144801" w:rsidRDefault="00E30AE7" w:rsidP="004A3A60">
      <w:pPr>
        <w:rPr>
          <w:rFonts w:cs="Calibri"/>
          <w:sz w:val="20"/>
        </w:rPr>
      </w:pPr>
      <w:sdt>
        <w:sdtPr>
          <w:rPr>
            <w:rStyle w:val="normaltextrun"/>
            <w:rFonts w:cs="Calibri"/>
            <w:sz w:val="20"/>
          </w:rPr>
          <w:id w:val="1023220225"/>
          <w:placeholder>
            <w:docPart w:val="CB6CF0B0CEF84717B46572866186EF11"/>
          </w:placeholder>
          <w:text/>
        </w:sdtPr>
        <w:sdtEndPr>
          <w:rPr>
            <w:rStyle w:val="normaltextrun"/>
          </w:rPr>
        </w:sdtEndPr>
        <w:sdtContent>
          <w:r w:rsidR="004A3A60" w:rsidRPr="00144801">
            <w:rPr>
              <w:rStyle w:val="normaltextrun"/>
              <w:rFonts w:cs="Calibri"/>
              <w:sz w:val="20"/>
            </w:rPr>
            <w:t>&lt;</w:t>
          </w:r>
          <w:proofErr w:type="spellStart"/>
          <w:r w:rsidR="004A3A60" w:rsidRPr="00144801">
            <w:rPr>
              <w:rStyle w:val="normaltextrun"/>
              <w:rFonts w:cs="Calibri"/>
              <w:sz w:val="20"/>
            </w:rPr>
            <w:t>EndConditional</w:t>
          </w:r>
          <w:proofErr w:type="spellEnd"/>
          <w:r w:rsidR="004A3A60" w:rsidRPr="00144801">
            <w:rPr>
              <w:rStyle w:val="normaltextrun"/>
              <w:rFonts w:cs="Calibri"/>
              <w:sz w:val="20"/>
            </w:rPr>
            <w:t>/&gt;</w:t>
          </w:r>
        </w:sdtContent>
      </w:sdt>
    </w:p>
    <w:sdt>
      <w:sdtPr>
        <w:rPr>
          <w:sz w:val="20"/>
        </w:rPr>
        <w:id w:val="-1124458759"/>
        <w:placeholder>
          <w:docPart w:val="483E01D5FD874A15A067961FD2EA87A8"/>
        </w:placeholder>
      </w:sdtPr>
      <w:sdtEndPr/>
      <w:sdtContent>
        <w:p w14:paraId="120135E6" w14:textId="263D27F5" w:rsidR="004A3A60" w:rsidRPr="00144801" w:rsidRDefault="004A3A60" w:rsidP="004A3A60">
          <w:pPr>
            <w:rPr>
              <w:sz w:val="20"/>
            </w:rPr>
          </w:pPr>
          <w:r w:rsidRPr="00144801">
            <w:rPr>
              <w:sz w:val="20"/>
            </w:rPr>
            <w:t>&lt;</w:t>
          </w:r>
          <w:proofErr w:type="spellStart"/>
          <w:r w:rsidRPr="00144801">
            <w:rPr>
              <w:sz w:val="20"/>
            </w:rPr>
            <w:t>EndRepeat</w:t>
          </w:r>
          <w:proofErr w:type="spellEnd"/>
          <w:r w:rsidRPr="00144801">
            <w:rPr>
              <w:sz w:val="20"/>
            </w:rPr>
            <w:t xml:space="preserve"> /&gt;</w:t>
          </w:r>
        </w:p>
      </w:sdtContent>
    </w:sdt>
    <w:sdt>
      <w:sdtPr>
        <w:rPr>
          <w:sz w:val="20"/>
        </w:rPr>
        <w:id w:val="-740787081"/>
        <w:placeholder>
          <w:docPart w:val="CC6AA011AB88466580B8471A3C2A0085"/>
        </w:placeholder>
        <w:showingPlcHdr/>
        <w:text/>
      </w:sdtPr>
      <w:sdtEndPr/>
      <w:sdtContent>
        <w:p w14:paraId="1332A7D7" w14:textId="4FBAC387" w:rsidR="00A63A6A" w:rsidRPr="00144801" w:rsidRDefault="00A63A6A" w:rsidP="004A3A60">
          <w:pPr>
            <w:rPr>
              <w:sz w:val="20"/>
            </w:rPr>
          </w:pPr>
          <w:r w:rsidRPr="00144801">
            <w:rPr>
              <w:sz w:val="20"/>
            </w:rPr>
            <w:t>&lt;EndConditional/&gt;</w:t>
          </w:r>
        </w:p>
      </w:sdtContent>
    </w:sdt>
    <w:sdt>
      <w:sdtPr>
        <w:rPr>
          <w:sz w:val="20"/>
        </w:rPr>
        <w:id w:val="520201917"/>
        <w:placeholder>
          <w:docPart w:val="F4CAD725DBC7498B863FC77EFE6E7B3E"/>
        </w:placeholder>
      </w:sdtPr>
      <w:sdtEndPr/>
      <w:sdtContent>
        <w:p w14:paraId="537D7FE3" w14:textId="77777777" w:rsidR="004A3A60" w:rsidRPr="00144801" w:rsidRDefault="004A3A60" w:rsidP="004A3A60">
          <w:pPr>
            <w:rPr>
              <w:sz w:val="20"/>
            </w:rPr>
          </w:pPr>
          <w:r w:rsidRPr="00144801">
            <w:rPr>
              <w:sz w:val="20"/>
            </w:rPr>
            <w:t>&lt;</w:t>
          </w:r>
          <w:proofErr w:type="spellStart"/>
          <w:r w:rsidRPr="00144801">
            <w:rPr>
              <w:sz w:val="20"/>
            </w:rPr>
            <w:t>EndRepeat</w:t>
          </w:r>
          <w:proofErr w:type="spellEnd"/>
          <w:r w:rsidRPr="00144801">
            <w:rPr>
              <w:sz w:val="20"/>
            </w:rPr>
            <w:t xml:space="preserve"> /&gt;</w:t>
          </w:r>
        </w:p>
      </w:sdtContent>
    </w:sdt>
    <w:sdt>
      <w:sdtPr>
        <w:rPr>
          <w:sz w:val="20"/>
        </w:rPr>
        <w:id w:val="423995822"/>
        <w:placeholder>
          <w:docPart w:val="8F789ACC1AA24C4EA3EFEC08B7585099"/>
        </w:placeholder>
      </w:sdtPr>
      <w:sdtEndPr/>
      <w:sdtContent>
        <w:p w14:paraId="64EBE42E" w14:textId="77777777" w:rsidR="004A3A60" w:rsidRPr="00144801" w:rsidRDefault="004A3A60" w:rsidP="004A3A60">
          <w:pPr>
            <w:rPr>
              <w:rStyle w:val="normaltextrun"/>
              <w:rFonts w:cs="Calibri"/>
              <w:sz w:val="20"/>
            </w:rPr>
          </w:pPr>
          <w:r w:rsidRPr="00144801">
            <w:rPr>
              <w:sz w:val="20"/>
            </w:rPr>
            <w:t>&lt;</w:t>
          </w:r>
          <w:proofErr w:type="spellStart"/>
          <w:r w:rsidRPr="00144801">
            <w:rPr>
              <w:sz w:val="20"/>
            </w:rPr>
            <w:t>EndRepeat</w:t>
          </w:r>
          <w:proofErr w:type="spellEnd"/>
          <w:r w:rsidRPr="00144801">
            <w:rPr>
              <w:sz w:val="20"/>
            </w:rPr>
            <w:t xml:space="preserve"> /&gt;</w:t>
          </w:r>
        </w:p>
      </w:sdtContent>
    </w:sdt>
    <w:p w14:paraId="489D9D7D" w14:textId="77777777" w:rsidR="004A3A60" w:rsidRPr="00144801" w:rsidRDefault="004A3A60" w:rsidP="004A3A60"/>
    <w:p w14:paraId="52087E5D" w14:textId="5EB88B9D" w:rsidR="004A3A60" w:rsidRPr="00D30F31" w:rsidRDefault="004A3A60" w:rsidP="00FC0D3B">
      <w:pPr>
        <w:pStyle w:val="Textoindependiente2"/>
        <w:rPr>
          <w:u w:val="none"/>
        </w:rPr>
      </w:pPr>
      <w:r w:rsidRPr="00144801">
        <w:rPr>
          <w:u w:val="none"/>
        </w:rPr>
        <w:br w:type="page"/>
      </w:r>
    </w:p>
    <w:p w14:paraId="7C4D839D" w14:textId="77777777" w:rsidR="00C8184D" w:rsidRPr="005D164F" w:rsidRDefault="00C8184D" w:rsidP="00D30F31">
      <w:pPr>
        <w:pStyle w:val="Ttulo1"/>
        <w:jc w:val="center"/>
        <w:rPr>
          <w:sz w:val="32"/>
          <w:szCs w:val="32"/>
          <w:u w:val="none"/>
        </w:rPr>
      </w:pPr>
      <w:bookmarkStart w:id="48" w:name="_Toc53488309"/>
      <w:bookmarkStart w:id="49" w:name="_Toc88743270"/>
      <w:r w:rsidRPr="005D164F">
        <w:rPr>
          <w:sz w:val="32"/>
          <w:szCs w:val="32"/>
          <w:u w:val="none"/>
        </w:rPr>
        <w:lastRenderedPageBreak/>
        <w:t xml:space="preserve">B) </w:t>
      </w:r>
      <w:r w:rsidRPr="005D164F">
        <w:rPr>
          <w:sz w:val="32"/>
          <w:szCs w:val="32"/>
        </w:rPr>
        <w:t>PLIEGO DE CONDICIONES</w:t>
      </w:r>
      <w:bookmarkEnd w:id="48"/>
      <w:bookmarkEnd w:id="49"/>
    </w:p>
    <w:p w14:paraId="44BF1BEA" w14:textId="77777777" w:rsidR="00C8184D" w:rsidRPr="00144801" w:rsidRDefault="00C8184D" w:rsidP="00C8184D">
      <w:pPr>
        <w:jc w:val="both"/>
        <w:rPr>
          <w:b/>
          <w:sz w:val="20"/>
        </w:rPr>
      </w:pPr>
    </w:p>
    <w:p w14:paraId="729EBFD7" w14:textId="77777777" w:rsidR="00C8184D" w:rsidRPr="00144801" w:rsidRDefault="00C8184D" w:rsidP="00C8184D">
      <w:pPr>
        <w:jc w:val="both"/>
        <w:rPr>
          <w:sz w:val="20"/>
        </w:rPr>
        <w:sectPr w:rsidR="00C8184D" w:rsidRPr="00144801" w:rsidSect="00F7011D">
          <w:headerReference w:type="even" r:id="rId15"/>
          <w:headerReference w:type="default" r:id="rId16"/>
          <w:footerReference w:type="even" r:id="rId17"/>
          <w:footerReference w:type="default" r:id="rId18"/>
          <w:headerReference w:type="first" r:id="rId19"/>
          <w:footerReference w:type="first" r:id="rId20"/>
          <w:pgSz w:w="11906" w:h="16838"/>
          <w:pgMar w:top="2126" w:right="851" w:bottom="1418" w:left="1418" w:header="709" w:footer="363" w:gutter="0"/>
          <w:cols w:space="720"/>
          <w:docGrid w:linePitch="245"/>
        </w:sectPr>
      </w:pPr>
    </w:p>
    <w:p w14:paraId="4F328128" w14:textId="77777777" w:rsidR="00C8184D" w:rsidRPr="00144801" w:rsidRDefault="00C8184D" w:rsidP="00C8184D">
      <w:pPr>
        <w:jc w:val="both"/>
        <w:rPr>
          <w:b/>
          <w:sz w:val="20"/>
          <w:u w:val="single"/>
        </w:rPr>
      </w:pPr>
      <w:r w:rsidRPr="00144801">
        <w:rPr>
          <w:b/>
          <w:sz w:val="20"/>
          <w:u w:val="single"/>
        </w:rPr>
        <w:lastRenderedPageBreak/>
        <w:t>B) PLIEGO DE CONDICIONES PARTICULARES.</w:t>
      </w:r>
    </w:p>
    <w:p w14:paraId="5F91C4A7" w14:textId="77777777" w:rsidR="00C8184D" w:rsidRPr="00144801" w:rsidRDefault="00C8184D" w:rsidP="00C8184D">
      <w:pPr>
        <w:jc w:val="both"/>
        <w:rPr>
          <w:sz w:val="20"/>
        </w:rPr>
      </w:pPr>
    </w:p>
    <w:p w14:paraId="763234CC" w14:textId="77777777" w:rsidR="00C8184D" w:rsidRPr="00144801" w:rsidRDefault="00C8184D" w:rsidP="00C8184D">
      <w:pPr>
        <w:pStyle w:val="Textoindependiente2"/>
        <w:rPr>
          <w:sz w:val="20"/>
          <w:u w:val="none"/>
        </w:rPr>
      </w:pPr>
      <w:bookmarkStart w:id="51" w:name="_Toc53488310"/>
      <w:bookmarkStart w:id="52" w:name="_Toc88743271"/>
      <w:r w:rsidRPr="00144801">
        <w:rPr>
          <w:rStyle w:val="Ttulo1Car"/>
          <w:sz w:val="20"/>
          <w:u w:val="none"/>
        </w:rPr>
        <w:t>1.- NORMATIVA LEGAL DE APLICACIÓN</w:t>
      </w:r>
      <w:bookmarkEnd w:id="51"/>
      <w:bookmarkEnd w:id="52"/>
      <w:r w:rsidRPr="00144801">
        <w:rPr>
          <w:sz w:val="20"/>
          <w:u w:val="none"/>
        </w:rPr>
        <w:t>.</w:t>
      </w:r>
    </w:p>
    <w:p w14:paraId="7F207928" w14:textId="77777777" w:rsidR="00C8184D" w:rsidRPr="00144801" w:rsidRDefault="00C8184D" w:rsidP="00C8184D">
      <w:pPr>
        <w:jc w:val="both"/>
        <w:rPr>
          <w:sz w:val="20"/>
        </w:rPr>
      </w:pPr>
    </w:p>
    <w:p w14:paraId="1BD4E7E6" w14:textId="77777777" w:rsidR="00C8184D" w:rsidRPr="00144801" w:rsidRDefault="00C8184D" w:rsidP="00C8184D">
      <w:pPr>
        <w:pStyle w:val="Prrafodelista"/>
        <w:numPr>
          <w:ilvl w:val="0"/>
          <w:numId w:val="40"/>
        </w:numPr>
        <w:jc w:val="both"/>
        <w:rPr>
          <w:b/>
          <w:sz w:val="20"/>
        </w:rPr>
      </w:pPr>
      <w:r w:rsidRPr="00144801">
        <w:rPr>
          <w:b/>
          <w:sz w:val="20"/>
        </w:rPr>
        <w:t>NORMATIVA GENÉRICA:</w:t>
      </w:r>
    </w:p>
    <w:p w14:paraId="51D1197A" w14:textId="77777777" w:rsidR="00C8184D" w:rsidRPr="00144801" w:rsidRDefault="00C8184D" w:rsidP="00C8184D">
      <w:pPr>
        <w:pStyle w:val="Prrafodelista"/>
        <w:numPr>
          <w:ilvl w:val="0"/>
          <w:numId w:val="39"/>
        </w:numPr>
        <w:rPr>
          <w:sz w:val="20"/>
          <w:u w:val="single"/>
        </w:rPr>
      </w:pPr>
      <w:r w:rsidRPr="00144801">
        <w:rPr>
          <w:sz w:val="20"/>
          <w:u w:val="single"/>
        </w:rPr>
        <w:t>Normativa española</w:t>
      </w:r>
    </w:p>
    <w:p w14:paraId="5DCB3CA1" w14:textId="77777777" w:rsidR="00C8184D" w:rsidRPr="00144801" w:rsidRDefault="00C8184D" w:rsidP="00C8184D">
      <w:pPr>
        <w:numPr>
          <w:ilvl w:val="0"/>
          <w:numId w:val="27"/>
        </w:numPr>
        <w:jc w:val="both"/>
        <w:rPr>
          <w:szCs w:val="18"/>
        </w:rPr>
      </w:pPr>
      <w:r w:rsidRPr="00144801">
        <w:rPr>
          <w:szCs w:val="18"/>
        </w:rPr>
        <w:t xml:space="preserve">Constitución Española, de 29 de diciembre de 1978   </w:t>
      </w:r>
    </w:p>
    <w:p w14:paraId="58E1C820" w14:textId="77777777" w:rsidR="00C8184D" w:rsidRPr="00144801" w:rsidRDefault="00C8184D" w:rsidP="00C8184D">
      <w:pPr>
        <w:numPr>
          <w:ilvl w:val="0"/>
          <w:numId w:val="27"/>
        </w:numPr>
        <w:jc w:val="both"/>
        <w:rPr>
          <w:szCs w:val="18"/>
        </w:rPr>
      </w:pPr>
      <w:r w:rsidRPr="00144801">
        <w:rPr>
          <w:szCs w:val="18"/>
        </w:rPr>
        <w:t xml:space="preserve">Estatuto de los Trabajadores (Modificado según Real Decreto Legislativo 2/2015 de 24 de </w:t>
      </w:r>
      <w:proofErr w:type="gramStart"/>
      <w:r w:rsidRPr="00144801">
        <w:rPr>
          <w:szCs w:val="18"/>
        </w:rPr>
        <w:t>Marzo</w:t>
      </w:r>
      <w:proofErr w:type="gramEnd"/>
      <w:r w:rsidRPr="00144801">
        <w:rPr>
          <w:szCs w:val="18"/>
        </w:rPr>
        <w:t>).</w:t>
      </w:r>
    </w:p>
    <w:p w14:paraId="68C75315" w14:textId="77777777" w:rsidR="00C8184D" w:rsidRPr="00144801" w:rsidRDefault="00C8184D" w:rsidP="00C8184D">
      <w:pPr>
        <w:numPr>
          <w:ilvl w:val="0"/>
          <w:numId w:val="27"/>
        </w:numPr>
        <w:jc w:val="both"/>
        <w:rPr>
          <w:szCs w:val="18"/>
        </w:rPr>
      </w:pPr>
      <w:r w:rsidRPr="00144801">
        <w:rPr>
          <w:szCs w:val="18"/>
        </w:rPr>
        <w:t xml:space="preserve">Ley 31/1995 de 8 de noviembre de Prevención de Riesgos Laborales </w:t>
      </w:r>
    </w:p>
    <w:p w14:paraId="41CB3634" w14:textId="77777777" w:rsidR="00C8184D" w:rsidRPr="00144801" w:rsidRDefault="00C8184D" w:rsidP="00C8184D">
      <w:pPr>
        <w:numPr>
          <w:ilvl w:val="0"/>
          <w:numId w:val="27"/>
        </w:numPr>
        <w:jc w:val="both"/>
        <w:rPr>
          <w:szCs w:val="18"/>
        </w:rPr>
      </w:pPr>
      <w:r w:rsidRPr="00144801">
        <w:rPr>
          <w:szCs w:val="18"/>
        </w:rPr>
        <w:t xml:space="preserve">Real Decreto Legislativo 5/2000, de 4 de agosto, por el que se aprueba el texto refundido de la Ley sobre Infracciones y Sanciones en el Orden Social  </w:t>
      </w:r>
    </w:p>
    <w:p w14:paraId="2BEB401C" w14:textId="77777777" w:rsidR="00C8184D" w:rsidRPr="00144801" w:rsidRDefault="00C8184D" w:rsidP="00C8184D">
      <w:pPr>
        <w:numPr>
          <w:ilvl w:val="0"/>
          <w:numId w:val="27"/>
        </w:numPr>
        <w:jc w:val="both"/>
        <w:rPr>
          <w:szCs w:val="18"/>
        </w:rPr>
      </w:pPr>
      <w:r w:rsidRPr="00144801">
        <w:rPr>
          <w:szCs w:val="18"/>
        </w:rPr>
        <w:t xml:space="preserve">Real Decreto 597/2007, de 4 de mayo, sobre publicación de las sanciones por infracciones muy graves en materia de prevención de riesgos laborales  </w:t>
      </w:r>
    </w:p>
    <w:p w14:paraId="7B073621" w14:textId="77777777" w:rsidR="00C8184D" w:rsidRPr="00144801" w:rsidRDefault="00C8184D" w:rsidP="00C8184D">
      <w:pPr>
        <w:numPr>
          <w:ilvl w:val="0"/>
          <w:numId w:val="27"/>
        </w:numPr>
        <w:jc w:val="both"/>
        <w:rPr>
          <w:szCs w:val="18"/>
        </w:rPr>
      </w:pPr>
      <w:r w:rsidRPr="00144801">
        <w:rPr>
          <w:szCs w:val="18"/>
        </w:rPr>
        <w:t xml:space="preserve">Real Decreto 171/2004, de 30 de enero, que desarrolla el artículo 24 de la Ley 31/1995, en materia de coordinación de actividades empresariales. </w:t>
      </w:r>
    </w:p>
    <w:p w14:paraId="5EB48686" w14:textId="77777777" w:rsidR="00C8184D" w:rsidRPr="00144801" w:rsidRDefault="00C8184D" w:rsidP="00C8184D">
      <w:pPr>
        <w:numPr>
          <w:ilvl w:val="0"/>
          <w:numId w:val="27"/>
        </w:numPr>
        <w:jc w:val="both"/>
        <w:rPr>
          <w:szCs w:val="18"/>
        </w:rPr>
      </w:pPr>
      <w:r w:rsidRPr="00144801">
        <w:rPr>
          <w:szCs w:val="18"/>
        </w:rPr>
        <w:t xml:space="preserve">Real Decreto 928/1998, de 14 de mayo, por el que se aprueba el Reglamento General sobre procedimientos para la imposición de sanciones por infracciones de orden social y para los expedientes </w:t>
      </w:r>
      <w:proofErr w:type="spellStart"/>
      <w:r w:rsidRPr="00144801">
        <w:rPr>
          <w:szCs w:val="18"/>
        </w:rPr>
        <w:t>liquidatorios</w:t>
      </w:r>
      <w:proofErr w:type="spellEnd"/>
      <w:r w:rsidRPr="00144801">
        <w:rPr>
          <w:szCs w:val="18"/>
        </w:rPr>
        <w:t xml:space="preserve"> de cuotas de la Seguridad Social </w:t>
      </w:r>
    </w:p>
    <w:p w14:paraId="4E99AA4E" w14:textId="77777777" w:rsidR="00C8184D" w:rsidRPr="00144801" w:rsidRDefault="00C8184D" w:rsidP="00C8184D">
      <w:pPr>
        <w:numPr>
          <w:ilvl w:val="0"/>
          <w:numId w:val="27"/>
        </w:numPr>
        <w:jc w:val="both"/>
        <w:rPr>
          <w:szCs w:val="18"/>
        </w:rPr>
      </w:pPr>
      <w:r w:rsidRPr="00144801">
        <w:rPr>
          <w:szCs w:val="18"/>
        </w:rPr>
        <w:t xml:space="preserve">  </w:t>
      </w:r>
      <w:proofErr w:type="spellStart"/>
      <w:r w:rsidRPr="00144801">
        <w:rPr>
          <w:szCs w:val="18"/>
        </w:rPr>
        <w:t>Rd</w:t>
      </w:r>
      <w:proofErr w:type="spellEnd"/>
      <w:r w:rsidRPr="00144801">
        <w:rPr>
          <w:szCs w:val="18"/>
        </w:rPr>
        <w:t xml:space="preserve"> 780/1998 de 30 de abril, por </w:t>
      </w:r>
      <w:proofErr w:type="spellStart"/>
      <w:r w:rsidRPr="00144801">
        <w:rPr>
          <w:szCs w:val="18"/>
        </w:rPr>
        <w:t>le</w:t>
      </w:r>
      <w:proofErr w:type="spellEnd"/>
      <w:r w:rsidRPr="00144801">
        <w:rPr>
          <w:szCs w:val="18"/>
        </w:rPr>
        <w:t xml:space="preserve"> que se modifica el RD 39/1997  </w:t>
      </w:r>
    </w:p>
    <w:p w14:paraId="78275430" w14:textId="77777777" w:rsidR="00C8184D" w:rsidRPr="00144801" w:rsidRDefault="00C8184D" w:rsidP="00C8184D">
      <w:pPr>
        <w:numPr>
          <w:ilvl w:val="0"/>
          <w:numId w:val="27"/>
        </w:numPr>
        <w:jc w:val="both"/>
        <w:rPr>
          <w:szCs w:val="18"/>
        </w:rPr>
      </w:pPr>
      <w:r w:rsidRPr="00144801">
        <w:rPr>
          <w:szCs w:val="18"/>
        </w:rPr>
        <w:t xml:space="preserve">Real Decreto 1993/1995, de 7 de diciembre, por el que se aprueba el Reglamento sobre colaboración de las mutuas de accidentes de trabajo y enfermedades profesionales de la Seguridad Social. </w:t>
      </w:r>
    </w:p>
    <w:p w14:paraId="17D5BE2F" w14:textId="77777777" w:rsidR="00C8184D" w:rsidRPr="00144801" w:rsidRDefault="00C8184D" w:rsidP="00C8184D">
      <w:pPr>
        <w:numPr>
          <w:ilvl w:val="0"/>
          <w:numId w:val="27"/>
        </w:numPr>
        <w:jc w:val="both"/>
        <w:rPr>
          <w:szCs w:val="18"/>
        </w:rPr>
      </w:pPr>
      <w:r w:rsidRPr="00144801">
        <w:rPr>
          <w:szCs w:val="18"/>
        </w:rPr>
        <w:t xml:space="preserve">Real Decreto 1299/2006, de 10 de noviembre, aprueba el cuadro de enfermedades profesionales en el sistema de la Seguridad Social y se establecen criterios para su notificación y registro </w:t>
      </w:r>
    </w:p>
    <w:tbl>
      <w:tblPr>
        <w:tblW w:w="15060" w:type="dxa"/>
        <w:tblInd w:w="-1867" w:type="dxa"/>
        <w:shd w:val="clear" w:color="auto" w:fill="FFFFFF"/>
        <w:tblCellMar>
          <w:left w:w="0" w:type="dxa"/>
          <w:right w:w="0" w:type="dxa"/>
        </w:tblCellMar>
        <w:tblLook w:val="04A0" w:firstRow="1" w:lastRow="0" w:firstColumn="1" w:lastColumn="0" w:noHBand="0" w:noVBand="1"/>
      </w:tblPr>
      <w:tblGrid>
        <w:gridCol w:w="15060"/>
      </w:tblGrid>
      <w:tr w:rsidR="00C8184D" w:rsidRPr="00144801" w14:paraId="731AD178" w14:textId="77777777" w:rsidTr="00870221">
        <w:tc>
          <w:tcPr>
            <w:tcW w:w="0" w:type="auto"/>
            <w:shd w:val="clear" w:color="auto" w:fill="FFFFFF"/>
            <w:vAlign w:val="center"/>
            <w:hideMark/>
          </w:tcPr>
          <w:tbl>
            <w:tblPr>
              <w:tblW w:w="14910" w:type="dxa"/>
              <w:shd w:val="clear" w:color="auto" w:fill="FFFFFF"/>
              <w:tblCellMar>
                <w:left w:w="0" w:type="dxa"/>
                <w:right w:w="0" w:type="dxa"/>
              </w:tblCellMar>
              <w:tblLook w:val="04A0" w:firstRow="1" w:lastRow="0" w:firstColumn="1" w:lastColumn="0" w:noHBand="0" w:noVBand="1"/>
            </w:tblPr>
            <w:tblGrid>
              <w:gridCol w:w="14910"/>
            </w:tblGrid>
            <w:tr w:rsidR="00C8184D" w:rsidRPr="00144801" w14:paraId="336FBDA6" w14:textId="77777777" w:rsidTr="00870221">
              <w:tc>
                <w:tcPr>
                  <w:tcW w:w="0" w:type="auto"/>
                  <w:shd w:val="clear" w:color="auto" w:fill="FFFFFF"/>
                  <w:hideMark/>
                </w:tcPr>
                <w:tbl>
                  <w:tblPr>
                    <w:tblW w:w="14760" w:type="dxa"/>
                    <w:tblCellMar>
                      <w:left w:w="0" w:type="dxa"/>
                      <w:right w:w="0" w:type="dxa"/>
                    </w:tblCellMar>
                    <w:tblLook w:val="04A0" w:firstRow="1" w:lastRow="0" w:firstColumn="1" w:lastColumn="0" w:noHBand="0" w:noVBand="1"/>
                  </w:tblPr>
                  <w:tblGrid>
                    <w:gridCol w:w="14760"/>
                  </w:tblGrid>
                  <w:tr w:rsidR="00C8184D" w:rsidRPr="00144801" w14:paraId="516CCC55" w14:textId="77777777" w:rsidTr="00870221">
                    <w:tc>
                      <w:tcPr>
                        <w:tcW w:w="5000" w:type="pct"/>
                        <w:vAlign w:val="center"/>
                        <w:hideMark/>
                      </w:tcPr>
                      <w:tbl>
                        <w:tblPr>
                          <w:tblW w:w="14760" w:type="dxa"/>
                          <w:jc w:val="center"/>
                          <w:shd w:val="clear" w:color="auto" w:fill="FFFFFF"/>
                          <w:tblCellMar>
                            <w:top w:w="75" w:type="dxa"/>
                            <w:left w:w="75" w:type="dxa"/>
                            <w:bottom w:w="75" w:type="dxa"/>
                            <w:right w:w="75" w:type="dxa"/>
                          </w:tblCellMar>
                          <w:tblLook w:val="04A0" w:firstRow="1" w:lastRow="0" w:firstColumn="1" w:lastColumn="0" w:noHBand="0" w:noVBand="1"/>
                        </w:tblPr>
                        <w:tblGrid>
                          <w:gridCol w:w="14760"/>
                        </w:tblGrid>
                        <w:tr w:rsidR="00C8184D" w:rsidRPr="00144801" w14:paraId="491ED9DA" w14:textId="77777777" w:rsidTr="00870221">
                          <w:trPr>
                            <w:jc w:val="center"/>
                          </w:trPr>
                          <w:tc>
                            <w:tcPr>
                              <w:tcW w:w="14760" w:type="dxa"/>
                              <w:shd w:val="clear" w:color="auto" w:fill="FFFFFF"/>
                              <w:tcMar>
                                <w:top w:w="0" w:type="dxa"/>
                                <w:left w:w="0" w:type="dxa"/>
                                <w:bottom w:w="0" w:type="dxa"/>
                                <w:right w:w="0" w:type="dxa"/>
                              </w:tcMar>
                              <w:hideMark/>
                            </w:tcPr>
                            <w:tbl>
                              <w:tblPr>
                                <w:tblW w:w="10372" w:type="dxa"/>
                                <w:jc w:val="center"/>
                                <w:tblCellMar>
                                  <w:left w:w="0" w:type="dxa"/>
                                  <w:right w:w="0" w:type="dxa"/>
                                </w:tblCellMar>
                                <w:tblLook w:val="04A0" w:firstRow="1" w:lastRow="0" w:firstColumn="1" w:lastColumn="0" w:noHBand="0" w:noVBand="1"/>
                              </w:tblPr>
                              <w:tblGrid>
                                <w:gridCol w:w="10372"/>
                              </w:tblGrid>
                              <w:tr w:rsidR="00C8184D" w:rsidRPr="00144801" w14:paraId="2874460C" w14:textId="77777777" w:rsidTr="00870221">
                                <w:trPr>
                                  <w:jc w:val="center"/>
                                </w:trPr>
                                <w:tc>
                                  <w:tcPr>
                                    <w:tcW w:w="10372" w:type="dxa"/>
                                    <w:tcMar>
                                      <w:top w:w="0" w:type="dxa"/>
                                      <w:left w:w="75" w:type="dxa"/>
                                      <w:bottom w:w="0" w:type="dxa"/>
                                      <w:right w:w="0" w:type="dxa"/>
                                    </w:tcMar>
                                    <w:hideMark/>
                                  </w:tcPr>
                                  <w:p w14:paraId="7DEDD794" w14:textId="77777777" w:rsidR="00C8184D" w:rsidRPr="00144801" w:rsidRDefault="00C8184D" w:rsidP="00C8184D">
                                    <w:pPr>
                                      <w:numPr>
                                        <w:ilvl w:val="0"/>
                                        <w:numId w:val="27"/>
                                      </w:numPr>
                                      <w:ind w:left="591" w:right="2194" w:hanging="284"/>
                                      <w:jc w:val="both"/>
                                      <w:rPr>
                                        <w:szCs w:val="18"/>
                                      </w:rPr>
                                    </w:pPr>
                                    <w:r w:rsidRPr="00144801">
                                      <w:rPr>
                                        <w:szCs w:val="18"/>
                                      </w:rPr>
                                      <w:t>Real Decreto 1150/</w:t>
                                    </w:r>
                                    <w:proofErr w:type="gramStart"/>
                                    <w:r w:rsidRPr="00144801">
                                      <w:rPr>
                                        <w:szCs w:val="18"/>
                                      </w:rPr>
                                      <w:t>2015,  de</w:t>
                                    </w:r>
                                    <w:proofErr w:type="gramEnd"/>
                                    <w:r w:rsidRPr="00144801">
                                      <w:rPr>
                                        <w:szCs w:val="18"/>
                                      </w:rPr>
                                      <w:t xml:space="preserve"> 18/12/2015,  Se modifica el Real Decreto 1299/2006, de 10 de noviembre, por el que se aprueba el cuadro de enfermedades profesionales en el sistema de la Seguridad Social y se establecen criterios para su notificación y registro. </w:t>
                                    </w:r>
                                  </w:p>
                                </w:tc>
                              </w:tr>
                              <w:tr w:rsidR="00C8184D" w:rsidRPr="00144801" w14:paraId="6F4ECDDB" w14:textId="77777777" w:rsidTr="00870221">
                                <w:trPr>
                                  <w:jc w:val="center"/>
                                </w:trPr>
                                <w:tc>
                                  <w:tcPr>
                                    <w:tcW w:w="10372" w:type="dxa"/>
                                    <w:tcMar>
                                      <w:top w:w="0" w:type="dxa"/>
                                      <w:left w:w="75" w:type="dxa"/>
                                      <w:bottom w:w="0" w:type="dxa"/>
                                      <w:right w:w="0" w:type="dxa"/>
                                    </w:tcMar>
                                  </w:tcPr>
                                  <w:p w14:paraId="0FB008D0" w14:textId="77777777" w:rsidR="00C8184D" w:rsidRPr="00144801" w:rsidRDefault="00C8184D" w:rsidP="00870221">
                                    <w:pPr>
                                      <w:jc w:val="both"/>
                                      <w:rPr>
                                        <w:szCs w:val="18"/>
                                      </w:rPr>
                                    </w:pPr>
                                  </w:p>
                                </w:tc>
                              </w:tr>
                            </w:tbl>
                            <w:p w14:paraId="3D3C3089" w14:textId="77777777" w:rsidR="00C8184D" w:rsidRPr="00144801" w:rsidRDefault="00C8184D" w:rsidP="00870221">
                              <w:pPr>
                                <w:jc w:val="center"/>
                                <w:rPr>
                                  <w:rFonts w:eastAsia="Calibri"/>
                                  <w:szCs w:val="18"/>
                                </w:rPr>
                              </w:pPr>
                            </w:p>
                          </w:tc>
                        </w:tr>
                      </w:tbl>
                      <w:p w14:paraId="3F98511E" w14:textId="77777777" w:rsidR="00C8184D" w:rsidRPr="00144801" w:rsidRDefault="00C8184D" w:rsidP="00870221">
                        <w:pPr>
                          <w:jc w:val="center"/>
                          <w:rPr>
                            <w:rFonts w:eastAsia="Calibri"/>
                            <w:szCs w:val="18"/>
                          </w:rPr>
                        </w:pPr>
                      </w:p>
                    </w:tc>
                  </w:tr>
                </w:tbl>
                <w:p w14:paraId="55E7A9F3" w14:textId="77777777" w:rsidR="00C8184D" w:rsidRPr="00144801" w:rsidRDefault="00C8184D" w:rsidP="00870221">
                  <w:pPr>
                    <w:rPr>
                      <w:rFonts w:eastAsia="Calibri"/>
                      <w:szCs w:val="18"/>
                    </w:rPr>
                  </w:pPr>
                </w:p>
              </w:tc>
            </w:tr>
          </w:tbl>
          <w:p w14:paraId="60CB5222" w14:textId="77777777" w:rsidR="00C8184D" w:rsidRPr="00144801" w:rsidRDefault="00C8184D" w:rsidP="00870221">
            <w:pPr>
              <w:rPr>
                <w:rFonts w:eastAsia="Calibri"/>
                <w:szCs w:val="18"/>
              </w:rPr>
            </w:pPr>
          </w:p>
        </w:tc>
      </w:tr>
    </w:tbl>
    <w:p w14:paraId="66E2D0BE" w14:textId="77777777" w:rsidR="00C8184D" w:rsidRPr="00144801" w:rsidRDefault="00C8184D" w:rsidP="00C8184D">
      <w:pPr>
        <w:numPr>
          <w:ilvl w:val="0"/>
          <w:numId w:val="27"/>
        </w:numPr>
        <w:jc w:val="both"/>
        <w:rPr>
          <w:szCs w:val="18"/>
        </w:rPr>
      </w:pPr>
      <w:r w:rsidRPr="00144801">
        <w:rPr>
          <w:szCs w:val="18"/>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266EF572" w14:textId="77777777" w:rsidR="00C8184D" w:rsidRPr="00144801" w:rsidRDefault="00C8184D" w:rsidP="00C8184D">
      <w:pPr>
        <w:numPr>
          <w:ilvl w:val="0"/>
          <w:numId w:val="27"/>
        </w:numPr>
        <w:jc w:val="both"/>
        <w:rPr>
          <w:szCs w:val="18"/>
        </w:rPr>
      </w:pPr>
      <w:r w:rsidRPr="00144801">
        <w:rPr>
          <w:szCs w:val="18"/>
        </w:rPr>
        <w:t xml:space="preserve">Orden TAS/2926/2002, de 19 de noviembre, por la que se establecen nuevos modelos para la notificación de los accidentes de trabajo y se posibilita su transmisión por procedimiento electrónico  </w:t>
      </w:r>
    </w:p>
    <w:p w14:paraId="09CAE9E3" w14:textId="77777777" w:rsidR="00C8184D" w:rsidRPr="00144801" w:rsidRDefault="00C8184D" w:rsidP="00C8184D">
      <w:pPr>
        <w:numPr>
          <w:ilvl w:val="0"/>
          <w:numId w:val="27"/>
        </w:numPr>
        <w:jc w:val="both"/>
        <w:rPr>
          <w:szCs w:val="18"/>
        </w:rPr>
      </w:pPr>
      <w:r w:rsidRPr="00144801">
        <w:rPr>
          <w:szCs w:val="18"/>
        </w:rPr>
        <w:t>Orden TAS/3623/2006, de 28 de noviembre, por la que se regulan las actividades preventivas en el ámbito de la Seguridad Social y la financiación de la fundación para la Prevención de Riesgos Laborales.</w:t>
      </w:r>
    </w:p>
    <w:p w14:paraId="487B6A47" w14:textId="77777777" w:rsidR="00C8184D" w:rsidRPr="00144801" w:rsidRDefault="00C8184D" w:rsidP="00C8184D">
      <w:pPr>
        <w:numPr>
          <w:ilvl w:val="0"/>
          <w:numId w:val="27"/>
        </w:numPr>
        <w:jc w:val="both"/>
        <w:rPr>
          <w:szCs w:val="18"/>
        </w:rPr>
      </w:pPr>
      <w:r w:rsidRPr="00144801">
        <w:rPr>
          <w:szCs w:val="18"/>
        </w:rPr>
        <w:t xml:space="preserve">Real Decreto 860/2018 de 28 de </w:t>
      </w:r>
      <w:proofErr w:type="gramStart"/>
      <w:r w:rsidRPr="00144801">
        <w:rPr>
          <w:szCs w:val="18"/>
        </w:rPr>
        <w:t>Noviembre</w:t>
      </w:r>
      <w:proofErr w:type="gramEnd"/>
      <w:r w:rsidRPr="00144801">
        <w:rPr>
          <w:szCs w:val="18"/>
        </w:rPr>
        <w:t xml:space="preserve">, por el que se regulan las actividades preventivas de la </w:t>
      </w:r>
      <w:proofErr w:type="spellStart"/>
      <w:r w:rsidRPr="00144801">
        <w:rPr>
          <w:szCs w:val="18"/>
        </w:rPr>
        <w:t>accción</w:t>
      </w:r>
      <w:proofErr w:type="spellEnd"/>
      <w:r w:rsidRPr="00144801">
        <w:rPr>
          <w:szCs w:val="18"/>
        </w:rPr>
        <w:t xml:space="preserve"> protectora de la seguridad social.</w:t>
      </w:r>
    </w:p>
    <w:p w14:paraId="41A90434" w14:textId="77777777" w:rsidR="00C8184D" w:rsidRPr="00144801" w:rsidRDefault="00C8184D" w:rsidP="00C8184D">
      <w:pPr>
        <w:numPr>
          <w:ilvl w:val="0"/>
          <w:numId w:val="27"/>
        </w:numPr>
        <w:jc w:val="both"/>
        <w:rPr>
          <w:szCs w:val="18"/>
        </w:rPr>
      </w:pPr>
      <w:r w:rsidRPr="00144801">
        <w:rPr>
          <w:szCs w:val="18"/>
        </w:rPr>
        <w:t xml:space="preserve">Resolución de 28 de diciembre de 2004, de la Secretaría de Estado de la Seguridad Social, por la que se fijan nuevos criterios para la compensación de costes prevista en el artículo 10 de la Orden de 22 de abril del 1997, por la que se regula el régimen de funcionamiento de las Mutuas de Accidentes de Trabajo y Enfermedades Profesionales de la Seguridad Social en el desarrollo de actividades de Prevención de Riesgos Laborales. </w:t>
      </w:r>
    </w:p>
    <w:p w14:paraId="0C1313A3" w14:textId="77777777" w:rsidR="00C8184D" w:rsidRPr="00144801" w:rsidRDefault="00C8184D" w:rsidP="00C8184D">
      <w:pPr>
        <w:ind w:left="992"/>
        <w:jc w:val="both"/>
        <w:rPr>
          <w:sz w:val="20"/>
        </w:rPr>
      </w:pPr>
    </w:p>
    <w:p w14:paraId="52E51866" w14:textId="77777777" w:rsidR="00C8184D" w:rsidRPr="00144801" w:rsidRDefault="00C8184D" w:rsidP="00C8184D">
      <w:pPr>
        <w:pStyle w:val="Prrafodelista"/>
        <w:numPr>
          <w:ilvl w:val="0"/>
          <w:numId w:val="39"/>
        </w:numPr>
        <w:rPr>
          <w:sz w:val="20"/>
          <w:u w:val="single"/>
        </w:rPr>
      </w:pPr>
      <w:r w:rsidRPr="00144801">
        <w:rPr>
          <w:sz w:val="20"/>
          <w:u w:val="single"/>
        </w:rPr>
        <w:t>Normativa comunitaria</w:t>
      </w:r>
    </w:p>
    <w:p w14:paraId="39E5E622" w14:textId="77777777" w:rsidR="00C8184D" w:rsidRPr="00144801" w:rsidRDefault="00C8184D" w:rsidP="00C8184D">
      <w:pPr>
        <w:numPr>
          <w:ilvl w:val="0"/>
          <w:numId w:val="27"/>
        </w:numPr>
        <w:jc w:val="both"/>
        <w:rPr>
          <w:szCs w:val="18"/>
        </w:rPr>
      </w:pPr>
      <w:r w:rsidRPr="00144801">
        <w:rPr>
          <w:szCs w:val="18"/>
        </w:rPr>
        <w:t xml:space="preserve">Tratado de la U.E., de 7 de febrero de 1992 </w:t>
      </w:r>
    </w:p>
    <w:p w14:paraId="43BA8177" w14:textId="77777777" w:rsidR="00C8184D" w:rsidRPr="00144801" w:rsidRDefault="00C8184D" w:rsidP="00C8184D">
      <w:pPr>
        <w:numPr>
          <w:ilvl w:val="0"/>
          <w:numId w:val="27"/>
        </w:numPr>
        <w:jc w:val="both"/>
        <w:rPr>
          <w:szCs w:val="18"/>
        </w:rPr>
      </w:pPr>
      <w:r w:rsidRPr="00144801">
        <w:rPr>
          <w:szCs w:val="18"/>
        </w:rPr>
        <w:t xml:space="preserve">Directiva 89/391/CEE, de 12 de junio de 1989, relativa a la aplicación de las medidas para promover la mejora de la seguridad y salud de los trabajadores en el trabajo </w:t>
      </w:r>
    </w:p>
    <w:p w14:paraId="65058746" w14:textId="77777777" w:rsidR="00C8184D" w:rsidRPr="00144801" w:rsidRDefault="00C8184D" w:rsidP="00C8184D">
      <w:pPr>
        <w:numPr>
          <w:ilvl w:val="0"/>
          <w:numId w:val="27"/>
        </w:numPr>
        <w:jc w:val="both"/>
        <w:rPr>
          <w:szCs w:val="18"/>
        </w:rPr>
      </w:pPr>
      <w:r w:rsidRPr="00144801">
        <w:rPr>
          <w:szCs w:val="18"/>
        </w:rPr>
        <w:t xml:space="preserve">Directiva 91/383/CEE, de 25 de junio, por la que se completan las medidas tendentes a promover la mejora de la seguridad y salud en el trabajo de los trabajadores con una relación laboral de duración determinada o de empresas de trabajo temporal  </w:t>
      </w:r>
    </w:p>
    <w:p w14:paraId="2023687D" w14:textId="77777777" w:rsidR="00C8184D" w:rsidRPr="00144801" w:rsidRDefault="00C8184D" w:rsidP="00C8184D">
      <w:pPr>
        <w:numPr>
          <w:ilvl w:val="0"/>
          <w:numId w:val="27"/>
        </w:numPr>
        <w:jc w:val="both"/>
        <w:rPr>
          <w:szCs w:val="18"/>
        </w:rPr>
      </w:pPr>
      <w:r w:rsidRPr="00144801">
        <w:rPr>
          <w:szCs w:val="18"/>
        </w:rPr>
        <w:t xml:space="preserve">Directiva 92/85/CEE, de 19 de octubre, relativa a la aplicación de medidas para promover la mejora de la seguridad y salud en el trabajo de la trabajadora embarazada, que haya dado a luz o en período de lactancia  </w:t>
      </w:r>
    </w:p>
    <w:p w14:paraId="096C5802" w14:textId="77777777" w:rsidR="00C8184D" w:rsidRPr="00144801" w:rsidRDefault="00C8184D" w:rsidP="00C8184D">
      <w:pPr>
        <w:numPr>
          <w:ilvl w:val="0"/>
          <w:numId w:val="27"/>
        </w:numPr>
        <w:jc w:val="both"/>
        <w:rPr>
          <w:szCs w:val="18"/>
        </w:rPr>
      </w:pPr>
      <w:r w:rsidRPr="00144801">
        <w:rPr>
          <w:szCs w:val="18"/>
        </w:rPr>
        <w:lastRenderedPageBreak/>
        <w:t xml:space="preserve">Directiva 94/33/CEE del Consejo de 22 de junio de 1994, relativa a la protección de jóvenes en el trabajo  </w:t>
      </w:r>
    </w:p>
    <w:p w14:paraId="1C78FAFA" w14:textId="77777777" w:rsidR="00C8184D" w:rsidRPr="00144801" w:rsidRDefault="00C8184D" w:rsidP="00C8184D">
      <w:pPr>
        <w:ind w:left="992"/>
        <w:jc w:val="both"/>
        <w:rPr>
          <w:sz w:val="20"/>
        </w:rPr>
      </w:pPr>
    </w:p>
    <w:p w14:paraId="68410FC6" w14:textId="77777777" w:rsidR="00C8184D" w:rsidRPr="00144801" w:rsidRDefault="00C8184D" w:rsidP="00C8184D">
      <w:pPr>
        <w:pStyle w:val="Prrafodelista"/>
        <w:numPr>
          <w:ilvl w:val="0"/>
          <w:numId w:val="39"/>
        </w:numPr>
        <w:rPr>
          <w:sz w:val="20"/>
          <w:u w:val="single"/>
        </w:rPr>
      </w:pPr>
      <w:r w:rsidRPr="00144801">
        <w:rPr>
          <w:sz w:val="20"/>
          <w:u w:val="single"/>
        </w:rPr>
        <w:t>Tratados Internacionales</w:t>
      </w:r>
    </w:p>
    <w:p w14:paraId="23071FA9" w14:textId="77777777" w:rsidR="00C8184D" w:rsidRPr="00144801" w:rsidRDefault="00C8184D" w:rsidP="00C8184D">
      <w:pPr>
        <w:numPr>
          <w:ilvl w:val="0"/>
          <w:numId w:val="27"/>
        </w:numPr>
        <w:jc w:val="both"/>
        <w:rPr>
          <w:szCs w:val="18"/>
        </w:rPr>
      </w:pPr>
      <w:r w:rsidRPr="00144801">
        <w:rPr>
          <w:szCs w:val="18"/>
        </w:rPr>
        <w:t xml:space="preserve"> Convenio </w:t>
      </w:r>
      <w:proofErr w:type="spellStart"/>
      <w:r w:rsidRPr="00144801">
        <w:rPr>
          <w:szCs w:val="18"/>
        </w:rPr>
        <w:t>nº</w:t>
      </w:r>
      <w:proofErr w:type="spellEnd"/>
      <w:r w:rsidRPr="00144801">
        <w:rPr>
          <w:szCs w:val="18"/>
        </w:rPr>
        <w:t xml:space="preserve"> 155 de la OIT, adoptado el 22 de junio de 1981 (ratificado por España el 11 de septiembre de 1985), sobre seguridad y salud de los trabajadores y medio ambiente en el trabajo </w:t>
      </w:r>
    </w:p>
    <w:p w14:paraId="63564C1E" w14:textId="77777777" w:rsidR="00C8184D" w:rsidRPr="00144801" w:rsidRDefault="00C8184D" w:rsidP="00C8184D">
      <w:pPr>
        <w:numPr>
          <w:ilvl w:val="0"/>
          <w:numId w:val="27"/>
        </w:numPr>
        <w:jc w:val="both"/>
        <w:rPr>
          <w:szCs w:val="18"/>
        </w:rPr>
      </w:pPr>
      <w:r w:rsidRPr="00144801">
        <w:rPr>
          <w:szCs w:val="18"/>
        </w:rPr>
        <w:t xml:space="preserve">Convenio </w:t>
      </w:r>
      <w:proofErr w:type="spellStart"/>
      <w:r w:rsidRPr="00144801">
        <w:rPr>
          <w:szCs w:val="18"/>
        </w:rPr>
        <w:t>nº</w:t>
      </w:r>
      <w:proofErr w:type="spellEnd"/>
      <w:r w:rsidRPr="00144801">
        <w:rPr>
          <w:szCs w:val="18"/>
        </w:rPr>
        <w:t xml:space="preserve"> 187 de la OIT, adoptado el 20 de febrero de 2009 (ratificado por España el 5 de mayo de 2009), sobre el marco promocional para la seguridad y salud en el trabajo </w:t>
      </w:r>
    </w:p>
    <w:p w14:paraId="00B2FDCF" w14:textId="77777777" w:rsidR="00C8184D" w:rsidRPr="00144801" w:rsidRDefault="00C8184D" w:rsidP="00C8184D">
      <w:pPr>
        <w:ind w:left="992"/>
        <w:jc w:val="both"/>
        <w:rPr>
          <w:sz w:val="20"/>
        </w:rPr>
      </w:pPr>
    </w:p>
    <w:p w14:paraId="6DBF98AE" w14:textId="77777777" w:rsidR="00C8184D" w:rsidRPr="00144801" w:rsidRDefault="00C8184D" w:rsidP="00C8184D">
      <w:pPr>
        <w:pStyle w:val="Prrafodelista"/>
        <w:numPr>
          <w:ilvl w:val="0"/>
          <w:numId w:val="40"/>
        </w:numPr>
        <w:jc w:val="both"/>
        <w:rPr>
          <w:b/>
          <w:sz w:val="20"/>
        </w:rPr>
      </w:pPr>
      <w:r w:rsidRPr="00144801">
        <w:rPr>
          <w:b/>
          <w:sz w:val="20"/>
        </w:rPr>
        <w:t>NORMATIVA ESPECÍFICA:</w:t>
      </w:r>
    </w:p>
    <w:p w14:paraId="6A514B0A" w14:textId="77777777" w:rsidR="00C8184D" w:rsidRPr="00144801" w:rsidRDefault="00C8184D" w:rsidP="00C8184D">
      <w:pPr>
        <w:pStyle w:val="Prrafodelista"/>
        <w:numPr>
          <w:ilvl w:val="0"/>
          <w:numId w:val="39"/>
        </w:numPr>
        <w:rPr>
          <w:sz w:val="20"/>
          <w:u w:val="single"/>
        </w:rPr>
      </w:pPr>
      <w:r w:rsidRPr="00144801">
        <w:rPr>
          <w:sz w:val="20"/>
          <w:u w:val="single"/>
        </w:rPr>
        <w:t>Normativa española</w:t>
      </w:r>
    </w:p>
    <w:p w14:paraId="4BB89F5D" w14:textId="77777777" w:rsidR="00C8184D" w:rsidRPr="00144801" w:rsidRDefault="00C8184D" w:rsidP="00C8184D">
      <w:pPr>
        <w:numPr>
          <w:ilvl w:val="0"/>
          <w:numId w:val="27"/>
        </w:numPr>
        <w:jc w:val="both"/>
        <w:rPr>
          <w:szCs w:val="18"/>
        </w:rPr>
      </w:pPr>
      <w:r w:rsidRPr="00144801">
        <w:rPr>
          <w:szCs w:val="18"/>
        </w:rPr>
        <w:t xml:space="preserve">Ley 32/2006, de 18 de octubre, reguladora de la subcontratación en el sector de la construcción </w:t>
      </w:r>
    </w:p>
    <w:p w14:paraId="04C69FBC" w14:textId="77777777" w:rsidR="00C8184D" w:rsidRPr="00144801" w:rsidRDefault="00C8184D" w:rsidP="00C8184D">
      <w:pPr>
        <w:numPr>
          <w:ilvl w:val="0"/>
          <w:numId w:val="27"/>
        </w:numPr>
        <w:jc w:val="both"/>
        <w:rPr>
          <w:szCs w:val="18"/>
        </w:rPr>
      </w:pPr>
      <w:r w:rsidRPr="00144801">
        <w:rPr>
          <w:szCs w:val="18"/>
        </w:rPr>
        <w:t xml:space="preserve">Real Decreto 327/2009, 13 de marzo, por el que se modifica el RD 1109/2007, 24 de </w:t>
      </w:r>
      <w:proofErr w:type="gramStart"/>
      <w:r w:rsidRPr="00144801">
        <w:rPr>
          <w:szCs w:val="18"/>
        </w:rPr>
        <w:t>Agosto</w:t>
      </w:r>
      <w:proofErr w:type="gramEnd"/>
      <w:r w:rsidRPr="00144801">
        <w:rPr>
          <w:szCs w:val="18"/>
        </w:rPr>
        <w:t xml:space="preserve">, por el que se desarrolla la ley 32/2006, de 18 de Octubre, reguladora de la subcontratación en el sector de la construcción. </w:t>
      </w:r>
    </w:p>
    <w:p w14:paraId="52EAA6D1" w14:textId="77777777" w:rsidR="00C8184D" w:rsidRPr="00144801" w:rsidRDefault="00C8184D" w:rsidP="00C8184D">
      <w:pPr>
        <w:numPr>
          <w:ilvl w:val="0"/>
          <w:numId w:val="27"/>
        </w:numPr>
        <w:jc w:val="both"/>
        <w:rPr>
          <w:szCs w:val="18"/>
        </w:rPr>
      </w:pPr>
      <w:r w:rsidRPr="00144801">
        <w:rPr>
          <w:szCs w:val="18"/>
        </w:rPr>
        <w:t xml:space="preserve">Ley 37/2003, de 17 de noviembre, del ruido </w:t>
      </w:r>
    </w:p>
    <w:p w14:paraId="0F0E909F" w14:textId="77777777" w:rsidR="00C8184D" w:rsidRPr="00144801" w:rsidRDefault="00C8184D" w:rsidP="00C8184D">
      <w:pPr>
        <w:numPr>
          <w:ilvl w:val="0"/>
          <w:numId w:val="27"/>
        </w:numPr>
        <w:jc w:val="both"/>
        <w:rPr>
          <w:szCs w:val="18"/>
        </w:rPr>
      </w:pPr>
      <w:r w:rsidRPr="00144801">
        <w:rPr>
          <w:szCs w:val="18"/>
        </w:rPr>
        <w:t xml:space="preserve">Ley 21/1992, de 16 de julio, de industria </w:t>
      </w:r>
    </w:p>
    <w:p w14:paraId="3CCEDE6E" w14:textId="77777777" w:rsidR="00C8184D" w:rsidRPr="00144801" w:rsidRDefault="00C8184D" w:rsidP="00C8184D">
      <w:pPr>
        <w:numPr>
          <w:ilvl w:val="0"/>
          <w:numId w:val="27"/>
        </w:numPr>
        <w:jc w:val="both"/>
        <w:rPr>
          <w:szCs w:val="18"/>
        </w:rPr>
      </w:pPr>
      <w:r w:rsidRPr="00144801">
        <w:rPr>
          <w:szCs w:val="18"/>
        </w:rPr>
        <w:t xml:space="preserve">Ley 2/1985, 21 de enero, sobre protección civil  </w:t>
      </w:r>
    </w:p>
    <w:p w14:paraId="6738046A" w14:textId="77777777" w:rsidR="00C8184D" w:rsidRPr="00144801" w:rsidRDefault="00C8184D" w:rsidP="00C8184D">
      <w:pPr>
        <w:numPr>
          <w:ilvl w:val="0"/>
          <w:numId w:val="27"/>
        </w:numPr>
        <w:jc w:val="both"/>
        <w:rPr>
          <w:szCs w:val="18"/>
        </w:rPr>
      </w:pPr>
      <w:r w:rsidRPr="00144801">
        <w:rPr>
          <w:szCs w:val="18"/>
        </w:rPr>
        <w:t xml:space="preserve">Ley 22/2011, de 28 de julio, de residuos y suelos contaminados </w:t>
      </w:r>
    </w:p>
    <w:p w14:paraId="6B0E4A45" w14:textId="77777777" w:rsidR="00C8184D" w:rsidRPr="00144801" w:rsidRDefault="00C8184D" w:rsidP="00C8184D">
      <w:pPr>
        <w:numPr>
          <w:ilvl w:val="0"/>
          <w:numId w:val="27"/>
        </w:numPr>
        <w:jc w:val="both"/>
        <w:rPr>
          <w:szCs w:val="18"/>
        </w:rPr>
      </w:pPr>
      <w:r w:rsidRPr="00144801">
        <w:rPr>
          <w:szCs w:val="18"/>
        </w:rPr>
        <w:t xml:space="preserve">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  </w:t>
      </w:r>
    </w:p>
    <w:p w14:paraId="1E442B42" w14:textId="77777777" w:rsidR="00C8184D" w:rsidRPr="00144801" w:rsidRDefault="00C8184D" w:rsidP="00C8184D">
      <w:pPr>
        <w:numPr>
          <w:ilvl w:val="0"/>
          <w:numId w:val="27"/>
        </w:numPr>
        <w:jc w:val="both"/>
        <w:rPr>
          <w:szCs w:val="18"/>
        </w:rPr>
      </w:pPr>
      <w:r w:rsidRPr="00144801">
        <w:rPr>
          <w:szCs w:val="18"/>
        </w:rPr>
        <w:t>Ley 11/1997, de 24 de abril, sobre envases y residuos de envases.</w:t>
      </w:r>
    </w:p>
    <w:p w14:paraId="383C55EC" w14:textId="77777777" w:rsidR="00C8184D" w:rsidRPr="00144801" w:rsidRDefault="00C8184D" w:rsidP="00C8184D">
      <w:pPr>
        <w:numPr>
          <w:ilvl w:val="0"/>
          <w:numId w:val="27"/>
        </w:numPr>
        <w:jc w:val="both"/>
        <w:rPr>
          <w:szCs w:val="18"/>
        </w:rPr>
      </w:pPr>
      <w:r w:rsidRPr="00144801">
        <w:rPr>
          <w:szCs w:val="18"/>
        </w:rPr>
        <w:t>Real Decreto 782/1998 de 30 de abril, por el que se aprueba el reglamento para el desarrollo y ejecución de la ley 11/1997, de 24 de abril, e envases y residuos de envases.</w:t>
      </w:r>
    </w:p>
    <w:p w14:paraId="7DB91B7E" w14:textId="77777777" w:rsidR="00C8184D" w:rsidRPr="00144801" w:rsidRDefault="00C8184D" w:rsidP="00C8184D">
      <w:pPr>
        <w:numPr>
          <w:ilvl w:val="0"/>
          <w:numId w:val="27"/>
        </w:numPr>
        <w:jc w:val="both"/>
        <w:rPr>
          <w:szCs w:val="18"/>
        </w:rPr>
      </w:pPr>
      <w:r w:rsidRPr="00144801">
        <w:rPr>
          <w:szCs w:val="18"/>
        </w:rPr>
        <w:t xml:space="preserve">Ley 25/1964, de 29 de abril, sobre energía nuclear, modificada por la Ley 54/1997, de 27 de noviembre, del sector eléctrico </w:t>
      </w:r>
    </w:p>
    <w:p w14:paraId="4160AC08" w14:textId="77777777" w:rsidR="00C8184D" w:rsidRPr="00144801" w:rsidRDefault="00C8184D" w:rsidP="00C8184D">
      <w:pPr>
        <w:numPr>
          <w:ilvl w:val="0"/>
          <w:numId w:val="27"/>
        </w:numPr>
        <w:jc w:val="both"/>
        <w:rPr>
          <w:szCs w:val="18"/>
        </w:rPr>
      </w:pPr>
      <w:r w:rsidRPr="00144801">
        <w:rPr>
          <w:szCs w:val="18"/>
        </w:rPr>
        <w:t>Real Decreto 1109/2007, de 24 de agosto, por el que se desarrolla la Ley 32/2006, reguladora de la subcontratación en el sector de la construcción.</w:t>
      </w:r>
    </w:p>
    <w:p w14:paraId="34B4811B" w14:textId="77777777" w:rsidR="00C8184D" w:rsidRPr="00144801" w:rsidRDefault="00C8184D" w:rsidP="00C8184D">
      <w:pPr>
        <w:numPr>
          <w:ilvl w:val="0"/>
          <w:numId w:val="27"/>
        </w:numPr>
        <w:jc w:val="both"/>
        <w:rPr>
          <w:szCs w:val="18"/>
        </w:rPr>
      </w:pPr>
      <w:r w:rsidRPr="00144801">
        <w:rPr>
          <w:szCs w:val="18"/>
        </w:rPr>
        <w:t xml:space="preserve">Real Decreto 327/2009, 13 de marzo, por el que se modifica el RD 1109/2007, 24 de </w:t>
      </w:r>
      <w:proofErr w:type="gramStart"/>
      <w:r w:rsidRPr="00144801">
        <w:rPr>
          <w:szCs w:val="18"/>
        </w:rPr>
        <w:t>Agosto</w:t>
      </w:r>
      <w:proofErr w:type="gramEnd"/>
      <w:r w:rsidRPr="00144801">
        <w:rPr>
          <w:szCs w:val="18"/>
        </w:rPr>
        <w:t xml:space="preserve">, por el que se desarrolla la ley 32/2006, de 18 de Octubre, reguladora de la subcontratación en el sector de la construcción. </w:t>
      </w:r>
    </w:p>
    <w:p w14:paraId="0BC9A641" w14:textId="77777777" w:rsidR="00C8184D" w:rsidRPr="00144801" w:rsidRDefault="00C8184D" w:rsidP="00C8184D">
      <w:pPr>
        <w:numPr>
          <w:ilvl w:val="0"/>
          <w:numId w:val="27"/>
        </w:numPr>
        <w:jc w:val="both"/>
        <w:rPr>
          <w:szCs w:val="18"/>
        </w:rPr>
      </w:pPr>
      <w:r w:rsidRPr="00144801">
        <w:rPr>
          <w:szCs w:val="18"/>
        </w:rPr>
        <w:t xml:space="preserve">Ley 37/2003, de 17 de noviembre, del ruido </w:t>
      </w:r>
    </w:p>
    <w:p w14:paraId="51FBBCFE" w14:textId="77777777" w:rsidR="00C8184D" w:rsidRPr="00144801" w:rsidRDefault="00C8184D" w:rsidP="00C8184D">
      <w:pPr>
        <w:numPr>
          <w:ilvl w:val="0"/>
          <w:numId w:val="27"/>
        </w:numPr>
        <w:jc w:val="both"/>
        <w:rPr>
          <w:szCs w:val="18"/>
        </w:rPr>
      </w:pPr>
      <w:r w:rsidRPr="00144801">
        <w:rPr>
          <w:szCs w:val="18"/>
        </w:rPr>
        <w:t>Real Decreto 1367/2007, de 19 de octubre, por el que se desarrolla la Ley 37/2003, de 17 de noviembre, del ruido, en lo referente a zonificación acústica, objetivos de calidad y emisiones acústicas.</w:t>
      </w:r>
    </w:p>
    <w:p w14:paraId="418E2AA6" w14:textId="77777777" w:rsidR="00C8184D" w:rsidRPr="00144801" w:rsidRDefault="00C8184D" w:rsidP="00C8184D">
      <w:pPr>
        <w:pStyle w:val="Prrafodelista"/>
        <w:numPr>
          <w:ilvl w:val="0"/>
          <w:numId w:val="27"/>
        </w:numPr>
        <w:spacing w:before="100" w:beforeAutospacing="1" w:after="100" w:afterAutospacing="1"/>
        <w:jc w:val="both"/>
        <w:outlineLvl w:val="2"/>
        <w:rPr>
          <w:bCs/>
          <w:szCs w:val="18"/>
          <w:lang w:val="es-ES"/>
        </w:rPr>
      </w:pPr>
      <w:r w:rsidRPr="00144801">
        <w:rPr>
          <w:bCs/>
          <w:szCs w:val="18"/>
          <w:lang w:val="es-ES"/>
        </w:rPr>
        <w:t>Real Decreto 1038/2012, de 6 de julio, por el que se modifica el Real Decreto 1367/2007, de 19 de octubre, por el que se desarrolla la Ley 37/2003, de 17 de noviembre, del ruido, en lo referente a zonificación acústica, objetivos de calidad y emisiones acústicas.</w:t>
      </w:r>
    </w:p>
    <w:p w14:paraId="0606FBFF" w14:textId="77777777" w:rsidR="00C8184D" w:rsidRPr="00144801" w:rsidRDefault="00C8184D" w:rsidP="00C8184D">
      <w:pPr>
        <w:numPr>
          <w:ilvl w:val="0"/>
          <w:numId w:val="27"/>
        </w:numPr>
        <w:jc w:val="both"/>
        <w:rPr>
          <w:szCs w:val="18"/>
        </w:rPr>
      </w:pPr>
      <w:r w:rsidRPr="00144801">
        <w:rPr>
          <w:szCs w:val="18"/>
        </w:rPr>
        <w:t>Real Decreto 286/2006, de 10 de marzo, sobre la protección de la salud y la seguridad de los trabajadores contra los riesgos relacionados con la exposición al ruido.</w:t>
      </w:r>
    </w:p>
    <w:p w14:paraId="54FE295F" w14:textId="77777777" w:rsidR="00C8184D" w:rsidRPr="00144801" w:rsidRDefault="00C8184D" w:rsidP="00C8184D">
      <w:pPr>
        <w:numPr>
          <w:ilvl w:val="0"/>
          <w:numId w:val="27"/>
        </w:numPr>
        <w:jc w:val="both"/>
        <w:rPr>
          <w:szCs w:val="18"/>
        </w:rPr>
      </w:pPr>
      <w:r w:rsidRPr="00144801">
        <w:rPr>
          <w:szCs w:val="18"/>
        </w:rPr>
        <w:t>Real Decreto 212/2002, de 22 de febrero, por el que se regulan las emisiones sonoras en el entorno debidas a determinadas máquinas de uso al aire libre.</w:t>
      </w:r>
    </w:p>
    <w:p w14:paraId="35860325" w14:textId="77777777" w:rsidR="00C8184D" w:rsidRPr="00144801" w:rsidRDefault="00C8184D" w:rsidP="00C8184D">
      <w:pPr>
        <w:numPr>
          <w:ilvl w:val="0"/>
          <w:numId w:val="27"/>
        </w:numPr>
        <w:jc w:val="both"/>
        <w:rPr>
          <w:szCs w:val="18"/>
        </w:rPr>
      </w:pPr>
      <w:r w:rsidRPr="00144801">
        <w:rPr>
          <w:szCs w:val="18"/>
        </w:rPr>
        <w:t xml:space="preserve">Real Decreto 1311/2005, de 4 de noviembre, sobre protección de la salud y la seguridad de los trabajadores frente a los riesgos derivados o que puedan derivarse de la exposición a vibraciones mecánicas. </w:t>
      </w:r>
    </w:p>
    <w:p w14:paraId="71336FEA" w14:textId="77777777" w:rsidR="00C8184D" w:rsidRPr="00144801" w:rsidRDefault="00C8184D" w:rsidP="00C8184D">
      <w:pPr>
        <w:pStyle w:val="Prrafodelista"/>
        <w:numPr>
          <w:ilvl w:val="0"/>
          <w:numId w:val="27"/>
        </w:numPr>
        <w:spacing w:before="100" w:beforeAutospacing="1" w:after="100" w:afterAutospacing="1"/>
        <w:jc w:val="both"/>
        <w:outlineLvl w:val="2"/>
        <w:rPr>
          <w:bCs/>
          <w:szCs w:val="18"/>
          <w:lang w:val="es-ES"/>
        </w:rPr>
      </w:pPr>
      <w:r w:rsidRPr="00144801">
        <w:rPr>
          <w:bCs/>
          <w:szCs w:val="18"/>
          <w:lang w:val="es-ES"/>
        </w:rPr>
        <w:t>Real Decreto 330/2009, de 13 de marzo, por el que se modifica el Real Decreto 1311/2005, de 4 de noviembre, sobre la protección de la salud y la seguridad de los trabajadores frente a los riesgos derivados o que puedan derivarse de la exposición a vibraciones mecánicas.</w:t>
      </w:r>
    </w:p>
    <w:p w14:paraId="5D595D2A" w14:textId="77777777" w:rsidR="00C8184D" w:rsidRPr="00144801" w:rsidRDefault="00C8184D" w:rsidP="00C8184D">
      <w:pPr>
        <w:numPr>
          <w:ilvl w:val="0"/>
          <w:numId w:val="27"/>
        </w:numPr>
        <w:jc w:val="both"/>
        <w:rPr>
          <w:szCs w:val="18"/>
        </w:rPr>
      </w:pPr>
      <w:r w:rsidRPr="00144801">
        <w:rPr>
          <w:szCs w:val="18"/>
        </w:rPr>
        <w:t xml:space="preserve">Real Decreto 486/2010, de 23 de abril, sobre la protección de la salud y seguridad de los trabajadores contra los riesgos relacionados con la exposición a radiaciones ópticas artificiales </w:t>
      </w:r>
    </w:p>
    <w:p w14:paraId="48580985" w14:textId="77777777" w:rsidR="00C8184D" w:rsidRPr="00144801" w:rsidRDefault="00C8184D" w:rsidP="00C8184D">
      <w:pPr>
        <w:numPr>
          <w:ilvl w:val="0"/>
          <w:numId w:val="27"/>
        </w:numPr>
        <w:jc w:val="both"/>
        <w:rPr>
          <w:szCs w:val="18"/>
        </w:rPr>
      </w:pPr>
      <w:r w:rsidRPr="00144801">
        <w:rPr>
          <w:szCs w:val="18"/>
        </w:rPr>
        <w:t xml:space="preserve">Real Decreto 1066/2001, de 28 de septiembre, por el que se aprueba el Reglamento que establece condiciones de protección del dominio público radioeléctrico, restricciones a las emisiones radioeléctricas y medidas de protección sanitaria frente a emisiones radioeléctricas </w:t>
      </w:r>
    </w:p>
    <w:p w14:paraId="7472176B" w14:textId="77777777" w:rsidR="00C8184D" w:rsidRPr="00144801" w:rsidRDefault="00C8184D" w:rsidP="00C8184D">
      <w:pPr>
        <w:numPr>
          <w:ilvl w:val="0"/>
          <w:numId w:val="27"/>
        </w:numPr>
        <w:jc w:val="both"/>
        <w:rPr>
          <w:szCs w:val="18"/>
        </w:rPr>
      </w:pPr>
      <w:r w:rsidRPr="00144801">
        <w:rPr>
          <w:szCs w:val="18"/>
        </w:rPr>
        <w:t>Real Decreto 815/2001, de 13 de julio, sobre justificación del uso de las radiaciones ionizantes para la protección radiológica de las personas con ocasiones de exposiciones médicas</w:t>
      </w:r>
    </w:p>
    <w:p w14:paraId="57F9577C" w14:textId="77777777" w:rsidR="00C8184D" w:rsidRPr="00144801" w:rsidRDefault="00C8184D" w:rsidP="00C8184D">
      <w:pPr>
        <w:numPr>
          <w:ilvl w:val="0"/>
          <w:numId w:val="27"/>
        </w:numPr>
        <w:jc w:val="both"/>
        <w:rPr>
          <w:szCs w:val="18"/>
        </w:rPr>
      </w:pPr>
      <w:r w:rsidRPr="00144801">
        <w:rPr>
          <w:szCs w:val="18"/>
        </w:rPr>
        <w:lastRenderedPageBreak/>
        <w:t xml:space="preserve">Real Decreto 229/2006, de 24 de febrero, sobre el control de fuentes radiactivas encapsuladas de alta actividad y fuentes huérfanas ok </w:t>
      </w:r>
    </w:p>
    <w:p w14:paraId="139E1461" w14:textId="77777777" w:rsidR="00C8184D" w:rsidRPr="00144801" w:rsidRDefault="00C8184D" w:rsidP="00C8184D">
      <w:pPr>
        <w:numPr>
          <w:ilvl w:val="0"/>
          <w:numId w:val="27"/>
        </w:numPr>
        <w:jc w:val="both"/>
        <w:rPr>
          <w:szCs w:val="18"/>
        </w:rPr>
      </w:pPr>
      <w:r w:rsidRPr="00144801">
        <w:rPr>
          <w:szCs w:val="18"/>
        </w:rPr>
        <w:t xml:space="preserve">Real Decreto 1836/1999, de 3 de diciembre, por el que se aprueba el Reglamento de instalaciones nucleares y radiactivas </w:t>
      </w:r>
    </w:p>
    <w:p w14:paraId="32808908" w14:textId="77777777" w:rsidR="00C8184D" w:rsidRPr="00144801" w:rsidRDefault="00C8184D" w:rsidP="00C8184D">
      <w:pPr>
        <w:pStyle w:val="Prrafodelista"/>
        <w:numPr>
          <w:ilvl w:val="0"/>
          <w:numId w:val="27"/>
        </w:numPr>
        <w:spacing w:before="100" w:beforeAutospacing="1" w:after="100" w:afterAutospacing="1"/>
        <w:jc w:val="both"/>
        <w:outlineLvl w:val="2"/>
        <w:rPr>
          <w:bCs/>
          <w:szCs w:val="18"/>
          <w:lang w:val="es-ES"/>
        </w:rPr>
      </w:pPr>
      <w:r w:rsidRPr="00144801">
        <w:rPr>
          <w:bCs/>
          <w:szCs w:val="18"/>
          <w:lang w:val="es-ES"/>
        </w:rPr>
        <w:t>Real Decreto 35/2008, de 18 de enero, por el que se modifica el Reglamento sobre Instalaciones Nucleares y Radiactivas, aprobado por Real Decreto 1836/1999, de 3 de diciembre.</w:t>
      </w:r>
    </w:p>
    <w:p w14:paraId="0815CFCD" w14:textId="77777777" w:rsidR="00C8184D" w:rsidRPr="00144801" w:rsidRDefault="00C8184D" w:rsidP="00C8184D">
      <w:pPr>
        <w:numPr>
          <w:ilvl w:val="0"/>
          <w:numId w:val="27"/>
        </w:numPr>
        <w:jc w:val="both"/>
        <w:rPr>
          <w:szCs w:val="18"/>
        </w:rPr>
      </w:pPr>
      <w:r w:rsidRPr="00144801">
        <w:rPr>
          <w:szCs w:val="18"/>
        </w:rPr>
        <w:t xml:space="preserve">Real Decreto 413/1997, de 21 de marzo, sobre la protección operacional de los trabajadores externos con riesgo de exposición a radiaciones ionizantes por intervención en zona controlada </w:t>
      </w:r>
    </w:p>
    <w:p w14:paraId="47D1A16C" w14:textId="77777777" w:rsidR="00C8184D" w:rsidRPr="00144801" w:rsidRDefault="00C8184D" w:rsidP="00C8184D">
      <w:pPr>
        <w:numPr>
          <w:ilvl w:val="0"/>
          <w:numId w:val="27"/>
        </w:numPr>
        <w:jc w:val="both"/>
        <w:rPr>
          <w:szCs w:val="18"/>
        </w:rPr>
      </w:pPr>
      <w:r w:rsidRPr="00144801">
        <w:rPr>
          <w:szCs w:val="18"/>
        </w:rPr>
        <w:t xml:space="preserve">Real Decreto 1132/1990, de 14 de septiembre, por el que se establecen medidas fundamentales de protección radiológica de las personas sometidas a exámenes y tratamientos médicos </w:t>
      </w:r>
    </w:p>
    <w:p w14:paraId="502A7DAE" w14:textId="77777777" w:rsidR="00C8184D" w:rsidRPr="00144801" w:rsidRDefault="00C8184D" w:rsidP="00C8184D">
      <w:pPr>
        <w:numPr>
          <w:ilvl w:val="0"/>
          <w:numId w:val="27"/>
        </w:numPr>
        <w:jc w:val="both"/>
        <w:rPr>
          <w:szCs w:val="18"/>
        </w:rPr>
      </w:pPr>
      <w:r w:rsidRPr="00144801">
        <w:rPr>
          <w:szCs w:val="18"/>
        </w:rPr>
        <w:t xml:space="preserve">Real Decreto 486/1997, de 14 de abril, por el que se establecen las disposiciones mínimas de seguridad y salud en los lugares de trabajo </w:t>
      </w:r>
    </w:p>
    <w:p w14:paraId="09246710" w14:textId="77777777" w:rsidR="00C8184D" w:rsidRPr="00144801" w:rsidRDefault="00C8184D" w:rsidP="00C8184D">
      <w:pPr>
        <w:numPr>
          <w:ilvl w:val="0"/>
          <w:numId w:val="27"/>
        </w:numPr>
        <w:jc w:val="both"/>
        <w:rPr>
          <w:szCs w:val="18"/>
        </w:rPr>
      </w:pPr>
      <w:r w:rsidRPr="00144801">
        <w:rPr>
          <w:szCs w:val="18"/>
        </w:rPr>
        <w:t xml:space="preserve">Real Decreto 1561/1995, de 21 de septiembre, sobre jornadas especiales de trabajo ok </w:t>
      </w:r>
    </w:p>
    <w:p w14:paraId="54928509" w14:textId="77777777" w:rsidR="00C8184D" w:rsidRPr="00144801" w:rsidRDefault="00C8184D" w:rsidP="00C8184D">
      <w:pPr>
        <w:numPr>
          <w:ilvl w:val="0"/>
          <w:numId w:val="27"/>
        </w:numPr>
        <w:jc w:val="both"/>
        <w:rPr>
          <w:szCs w:val="18"/>
        </w:rPr>
      </w:pPr>
      <w:r w:rsidRPr="00144801">
        <w:rPr>
          <w:szCs w:val="18"/>
        </w:rPr>
        <w:t xml:space="preserve">Real Decreto 138/2011, de 4 de febrero, por el que se aprueban el Reglamento de seguridad para instalaciones frigoríficas y sus instrucciones técnicas complementarias ok  </w:t>
      </w:r>
    </w:p>
    <w:p w14:paraId="14069B44" w14:textId="77777777" w:rsidR="00C8184D" w:rsidRPr="00144801" w:rsidRDefault="00C8184D" w:rsidP="00C8184D">
      <w:pPr>
        <w:numPr>
          <w:ilvl w:val="0"/>
          <w:numId w:val="27"/>
        </w:numPr>
        <w:jc w:val="both"/>
        <w:rPr>
          <w:szCs w:val="18"/>
        </w:rPr>
      </w:pPr>
      <w:r w:rsidRPr="00144801">
        <w:rPr>
          <w:szCs w:val="18"/>
        </w:rPr>
        <w:t xml:space="preserve">Real Decreto 485/1997, de 14 de abril, sobre disposiciones mínimas en materia de señalización de seguridad y salud en el trabajo </w:t>
      </w:r>
    </w:p>
    <w:p w14:paraId="5C7F2FE1" w14:textId="77777777" w:rsidR="00C8184D" w:rsidRPr="00144801" w:rsidRDefault="00C8184D" w:rsidP="00C8184D">
      <w:pPr>
        <w:numPr>
          <w:ilvl w:val="0"/>
          <w:numId w:val="27"/>
        </w:numPr>
        <w:jc w:val="both"/>
        <w:rPr>
          <w:szCs w:val="18"/>
        </w:rPr>
      </w:pPr>
      <w:r w:rsidRPr="00144801">
        <w:rPr>
          <w:szCs w:val="18"/>
        </w:rPr>
        <w:t xml:space="preserve">Real Decreto 1627/1997, de 24 de octubre, por el que se establecen disposiciones mínimas de seguridad y salud en las obras de construcción  </w:t>
      </w:r>
    </w:p>
    <w:p w14:paraId="165CC313" w14:textId="77777777" w:rsidR="00C8184D" w:rsidRPr="00144801" w:rsidRDefault="00C8184D" w:rsidP="00C8184D">
      <w:pPr>
        <w:numPr>
          <w:ilvl w:val="0"/>
          <w:numId w:val="27"/>
        </w:numPr>
        <w:jc w:val="both"/>
        <w:rPr>
          <w:szCs w:val="18"/>
        </w:rPr>
      </w:pPr>
      <w:r w:rsidRPr="00144801">
        <w:rPr>
          <w:szCs w:val="18"/>
        </w:rPr>
        <w:t xml:space="preserve">Real Decreto 223/2008, de 15 de febrero, por el que se aprueban el Reglamento sobre condiciones técnicas y garantías de seguridad en líneas eléctricas de alta tensión y sus instrucciones técnicas complementarias ITC-LAT 01 a 09  </w:t>
      </w:r>
    </w:p>
    <w:p w14:paraId="7FB47ECC" w14:textId="77777777" w:rsidR="00C8184D" w:rsidRPr="00144801" w:rsidRDefault="00C8184D" w:rsidP="00C8184D">
      <w:pPr>
        <w:numPr>
          <w:ilvl w:val="0"/>
          <w:numId w:val="27"/>
        </w:numPr>
        <w:jc w:val="both"/>
        <w:rPr>
          <w:szCs w:val="18"/>
        </w:rPr>
      </w:pPr>
      <w:r w:rsidRPr="00144801">
        <w:rPr>
          <w:szCs w:val="18"/>
        </w:rPr>
        <w:t xml:space="preserve">Real Decreto 842/2002, de 2 de agosto, por el que se aprueba el Reglamento electrotécnico para baja tensión </w:t>
      </w:r>
    </w:p>
    <w:p w14:paraId="4A716294" w14:textId="77777777" w:rsidR="00C8184D" w:rsidRPr="00144801" w:rsidRDefault="00C8184D" w:rsidP="00C8184D">
      <w:pPr>
        <w:numPr>
          <w:ilvl w:val="0"/>
          <w:numId w:val="27"/>
        </w:numPr>
        <w:jc w:val="both"/>
        <w:rPr>
          <w:szCs w:val="18"/>
        </w:rPr>
      </w:pPr>
      <w:r w:rsidRPr="00144801">
        <w:rPr>
          <w:szCs w:val="18"/>
        </w:rPr>
        <w:t xml:space="preserve">Real Decreto 614/2001, de 8 de junio, sobre disposiciones mínimas para la protección de la salud y seguridad de los trabajadores frente al riesgo eléctrico </w:t>
      </w:r>
    </w:p>
    <w:p w14:paraId="7ADF9503"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154/1995, de 3 de febrero, por el que se modifica el Real Decreto 7/1988, de 8 de enero, por el que se regula las exigencias de seguridad del material eléctrico destinado a ser utilizado en determinados límites de tensión.</w:t>
      </w:r>
    </w:p>
    <w:p w14:paraId="6E649EB4" w14:textId="77777777" w:rsidR="00C8184D" w:rsidRPr="00144801" w:rsidRDefault="00C8184D" w:rsidP="00C8184D">
      <w:pPr>
        <w:numPr>
          <w:ilvl w:val="0"/>
          <w:numId w:val="27"/>
        </w:numPr>
        <w:jc w:val="both"/>
        <w:rPr>
          <w:szCs w:val="18"/>
        </w:rPr>
      </w:pPr>
      <w:r w:rsidRPr="00144801">
        <w:rPr>
          <w:szCs w:val="18"/>
        </w:rPr>
        <w:t xml:space="preserve">Real Decreto 3275/ 1982, de 12 de noviembre, sobre condiciones técnicas y garantías de seguridad en centrales eléctricas, subestaciones y centros de transformación. </w:t>
      </w:r>
    </w:p>
    <w:p w14:paraId="25296118"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Orden de 6 de julio de 1984 por la que se aprueban las Instrucciones Técnicas complementarias del Reglamento sobre Condiciones Técnicas y Garantías de Seguridad en Centrales Eléctricas, Subestaciones y Centros de Transformación.</w:t>
      </w:r>
    </w:p>
    <w:p w14:paraId="3F7E9961" w14:textId="0E0695E8" w:rsidR="00C8184D" w:rsidRPr="00144801" w:rsidRDefault="00C8184D" w:rsidP="00C8184D">
      <w:pPr>
        <w:numPr>
          <w:ilvl w:val="0"/>
          <w:numId w:val="27"/>
        </w:numPr>
        <w:jc w:val="both"/>
        <w:rPr>
          <w:szCs w:val="18"/>
        </w:rPr>
      </w:pPr>
      <w:r w:rsidRPr="00144801">
        <w:rPr>
          <w:szCs w:val="18"/>
        </w:rPr>
        <w:t xml:space="preserve">Real Decreto 487/1997, de 14 de abril, sobre disposiciones mínimas de seguridad y salud relativas a la manipulación manual de cargas que entrañen riesgos, en particular dorsolumbar, para los </w:t>
      </w:r>
      <w:r w:rsidR="00F46911" w:rsidRPr="00144801">
        <w:rPr>
          <w:szCs w:val="18"/>
        </w:rPr>
        <w:t>trabajadores.</w:t>
      </w:r>
    </w:p>
    <w:p w14:paraId="76CEF8E6" w14:textId="77777777" w:rsidR="00C8184D" w:rsidRPr="00144801" w:rsidRDefault="00C8184D" w:rsidP="00C8184D">
      <w:pPr>
        <w:numPr>
          <w:ilvl w:val="0"/>
          <w:numId w:val="27"/>
        </w:numPr>
        <w:jc w:val="both"/>
        <w:rPr>
          <w:szCs w:val="18"/>
        </w:rPr>
      </w:pPr>
      <w:r w:rsidRPr="00144801">
        <w:rPr>
          <w:szCs w:val="18"/>
        </w:rPr>
        <w:t xml:space="preserve">Real Decreto 488/1997, de 14 de abril, sobre disposiciones mínimas de seguridad y salud relativas al trabajo con equipos que incluyen pantallas de visualización de datos </w:t>
      </w:r>
    </w:p>
    <w:p w14:paraId="7D2F8783" w14:textId="77777777" w:rsidR="00C8184D" w:rsidRPr="00144801" w:rsidRDefault="00C8184D" w:rsidP="00C8184D">
      <w:pPr>
        <w:numPr>
          <w:ilvl w:val="0"/>
          <w:numId w:val="27"/>
        </w:numPr>
        <w:jc w:val="both"/>
        <w:rPr>
          <w:szCs w:val="18"/>
        </w:rPr>
      </w:pPr>
      <w:r w:rsidRPr="00144801">
        <w:rPr>
          <w:szCs w:val="18"/>
        </w:rPr>
        <w:t xml:space="preserve">Real Decreto 773/1997, de 30 de mayo, sobre disposiciones mínimas de seguridad y salud relativas a la utilización por los trabajadores de equipos de protección individual </w:t>
      </w:r>
    </w:p>
    <w:p w14:paraId="236EA574"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159/1995, de 3 de febrero, por el que se modifica el Real Decreto 1407/1992, de 20 de noviembre, por el que se regula las condiciones para la comercialización y libre circulación intracomunitaria de los equipos de protección individual.</w:t>
      </w:r>
    </w:p>
    <w:p w14:paraId="66CE062A" w14:textId="77777777" w:rsidR="00C8184D" w:rsidRPr="00144801" w:rsidRDefault="00C8184D" w:rsidP="00C8184D">
      <w:pPr>
        <w:numPr>
          <w:ilvl w:val="0"/>
          <w:numId w:val="27"/>
        </w:numPr>
        <w:jc w:val="both"/>
        <w:rPr>
          <w:szCs w:val="18"/>
        </w:rPr>
      </w:pPr>
      <w:r w:rsidRPr="00144801">
        <w:rPr>
          <w:szCs w:val="18"/>
        </w:rPr>
        <w:t>Real Decreto 374/2001, de 6 de abril, sobre la protección de la salud y seguridad de los trabajadores contra los riesgos relacionados con los agentes químicos durante el trabajo</w:t>
      </w:r>
    </w:p>
    <w:p w14:paraId="08CF6DDA" w14:textId="77777777" w:rsidR="00C8184D" w:rsidRPr="00144801" w:rsidRDefault="00C8184D" w:rsidP="00C8184D">
      <w:pPr>
        <w:numPr>
          <w:ilvl w:val="0"/>
          <w:numId w:val="27"/>
        </w:numPr>
        <w:jc w:val="both"/>
        <w:rPr>
          <w:szCs w:val="18"/>
        </w:rPr>
      </w:pPr>
      <w:r w:rsidRPr="00144801">
        <w:rPr>
          <w:szCs w:val="18"/>
        </w:rPr>
        <w:t>Real Decreto 2060/2008, de 12 de diciembre, por el que se aprueba el Reglamento de equipos a presión y sus instrucciones técnicas complementarias</w:t>
      </w:r>
    </w:p>
    <w:p w14:paraId="18B5E996" w14:textId="77777777" w:rsidR="00C8184D" w:rsidRPr="00144801" w:rsidRDefault="00C8184D" w:rsidP="00C8184D">
      <w:pPr>
        <w:numPr>
          <w:ilvl w:val="0"/>
          <w:numId w:val="27"/>
        </w:numPr>
        <w:jc w:val="both"/>
        <w:rPr>
          <w:szCs w:val="18"/>
        </w:rPr>
      </w:pPr>
      <w:r w:rsidRPr="00144801">
        <w:rPr>
          <w:szCs w:val="18"/>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sidRPr="00144801">
        <w:rPr>
          <w:szCs w:val="18"/>
        </w:rPr>
        <w:t>nº</w:t>
      </w:r>
      <w:proofErr w:type="spellEnd"/>
      <w:r w:rsidRPr="00144801">
        <w:rPr>
          <w:szCs w:val="18"/>
        </w:rPr>
        <w:t xml:space="preserve"> 1907/2006, del Parlamento Europeo y del Consejo (Reglamento REACH)</w:t>
      </w:r>
    </w:p>
    <w:p w14:paraId="15CEEB79" w14:textId="77777777" w:rsidR="00C8184D" w:rsidRPr="00144801" w:rsidRDefault="00C8184D" w:rsidP="00C8184D">
      <w:pPr>
        <w:numPr>
          <w:ilvl w:val="0"/>
          <w:numId w:val="27"/>
        </w:numPr>
        <w:jc w:val="both"/>
        <w:rPr>
          <w:szCs w:val="18"/>
        </w:rPr>
      </w:pPr>
      <w:r w:rsidRPr="00144801">
        <w:rPr>
          <w:szCs w:val="18"/>
        </w:rPr>
        <w:t>Real Decreto 255/2003, de 28 de febrero, de 28 de febrero, por el que se aprueba el Reglamento sobre clasificación, envasado y etiquetado de preparados peligrosos</w:t>
      </w:r>
    </w:p>
    <w:p w14:paraId="3E2C3B7A" w14:textId="77777777" w:rsidR="00C8184D" w:rsidRPr="00144801" w:rsidRDefault="00C8184D" w:rsidP="00C8184D">
      <w:pPr>
        <w:numPr>
          <w:ilvl w:val="0"/>
          <w:numId w:val="27"/>
        </w:numPr>
        <w:jc w:val="both"/>
        <w:rPr>
          <w:szCs w:val="18"/>
        </w:rPr>
      </w:pPr>
      <w:r w:rsidRPr="00144801">
        <w:rPr>
          <w:szCs w:val="18"/>
        </w:rPr>
        <w:t>Real Decreto 363/1995, de 10 de marzo, por el que se aprueba el Reglamento sobre clasificación, envasado y etiquetado de sustancias peligrosas.</w:t>
      </w:r>
    </w:p>
    <w:p w14:paraId="41F28BD7"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119/2005, de 4 de febrero, por el que se modifica el Real Decreto 1254/1999, de 16 de julio, por el que se aprueban medidas de control de los riesgos inherentes a los accidentes graves en los que intervengan sustancias peligrosas</w:t>
      </w:r>
      <w:r w:rsidRPr="00144801">
        <w:rPr>
          <w:b/>
          <w:bCs/>
          <w:szCs w:val="18"/>
          <w:lang w:val="es-ES"/>
        </w:rPr>
        <w:t>.</w:t>
      </w:r>
    </w:p>
    <w:p w14:paraId="10EB8CC0" w14:textId="77777777" w:rsidR="00C8184D" w:rsidRPr="00144801" w:rsidRDefault="00C8184D" w:rsidP="00C8184D">
      <w:pPr>
        <w:numPr>
          <w:ilvl w:val="0"/>
          <w:numId w:val="27"/>
        </w:numPr>
        <w:jc w:val="both"/>
        <w:rPr>
          <w:szCs w:val="18"/>
        </w:rPr>
      </w:pPr>
      <w:r w:rsidRPr="00144801">
        <w:rPr>
          <w:szCs w:val="18"/>
        </w:rPr>
        <w:lastRenderedPageBreak/>
        <w:t xml:space="preserve">Real Decreto 1070/2012, de 13 de julio, por el que se aprueba el Plan Estatal de protección civil ante el riesgo químico </w:t>
      </w:r>
    </w:p>
    <w:p w14:paraId="37836CD4"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656/2017, de 23 de junio, por el que se aprueba el Reglamento de Almacenamiento de Productos Químicos y sus Instrucciones Técnicas Complementarias MIE APQ 0 a 10.</w:t>
      </w:r>
    </w:p>
    <w:p w14:paraId="47F2DB01" w14:textId="77777777" w:rsidR="00C8184D" w:rsidRPr="00144801" w:rsidRDefault="00C8184D" w:rsidP="00C8184D">
      <w:pPr>
        <w:numPr>
          <w:ilvl w:val="0"/>
          <w:numId w:val="27"/>
        </w:numPr>
        <w:jc w:val="both"/>
        <w:rPr>
          <w:szCs w:val="18"/>
        </w:rPr>
      </w:pPr>
      <w:r w:rsidRPr="00144801">
        <w:rPr>
          <w:szCs w:val="18"/>
        </w:rPr>
        <w:t>Real Decreto 888/2006, de 21 de julio, por el que se aprueba el Reglamento sobre almacenamiento de fertilizantes a base de nitrato amónico con contenido en nitrógeno igual o inferior al 28% en masa</w:t>
      </w:r>
    </w:p>
    <w:p w14:paraId="4AC894F9" w14:textId="77777777" w:rsidR="00C8184D" w:rsidRPr="00144801" w:rsidRDefault="00C8184D" w:rsidP="00C8184D">
      <w:pPr>
        <w:numPr>
          <w:ilvl w:val="0"/>
          <w:numId w:val="27"/>
        </w:numPr>
        <w:jc w:val="both"/>
        <w:rPr>
          <w:szCs w:val="18"/>
        </w:rPr>
      </w:pPr>
      <w:r w:rsidRPr="00144801">
        <w:rPr>
          <w:szCs w:val="18"/>
        </w:rPr>
        <w:t>Real Decreto 145/1989, de 20 de enero, por el que se aprueba el Reglamento nacional de admisión, manipulación y almacenamiento de mercancías peligrosas en puertos</w:t>
      </w:r>
    </w:p>
    <w:p w14:paraId="0C07E59C" w14:textId="77777777" w:rsidR="00C8184D" w:rsidRPr="00144801" w:rsidRDefault="00C8184D" w:rsidP="00C8184D">
      <w:pPr>
        <w:numPr>
          <w:ilvl w:val="0"/>
          <w:numId w:val="27"/>
        </w:numPr>
        <w:jc w:val="both"/>
        <w:rPr>
          <w:szCs w:val="18"/>
        </w:rPr>
      </w:pPr>
      <w:r w:rsidRPr="00144801">
        <w:rPr>
          <w:szCs w:val="18"/>
        </w:rPr>
        <w:t xml:space="preserve">Real Decreto 97/2014, de 14 de febrero, por el que se regulan las </w:t>
      </w:r>
      <w:proofErr w:type="gramStart"/>
      <w:r w:rsidRPr="00144801">
        <w:rPr>
          <w:szCs w:val="18"/>
        </w:rPr>
        <w:t>operaciones  de</w:t>
      </w:r>
      <w:proofErr w:type="gramEnd"/>
      <w:r w:rsidRPr="00144801">
        <w:rPr>
          <w:szCs w:val="18"/>
        </w:rPr>
        <w:t xml:space="preserve"> transporte de mercancías peligrosas por carretera en territorio español.</w:t>
      </w:r>
    </w:p>
    <w:p w14:paraId="26003A49" w14:textId="77777777" w:rsidR="00C8184D" w:rsidRPr="00144801" w:rsidRDefault="00C8184D" w:rsidP="00C8184D">
      <w:pPr>
        <w:numPr>
          <w:ilvl w:val="0"/>
          <w:numId w:val="27"/>
        </w:numPr>
        <w:jc w:val="both"/>
        <w:rPr>
          <w:szCs w:val="18"/>
        </w:rPr>
      </w:pPr>
      <w:r w:rsidRPr="00144801">
        <w:rPr>
          <w:szCs w:val="18"/>
        </w:rPr>
        <w:t>Real Decreto 1566/1999, de 8 de octubre, sobre los consejeros de seguridad para el transporte de mercancías peligrosas por carretera, por ferrocarril o por vía navegable</w:t>
      </w:r>
    </w:p>
    <w:p w14:paraId="71C8C73A" w14:textId="77777777" w:rsidR="00C8184D" w:rsidRPr="00144801" w:rsidRDefault="00C8184D" w:rsidP="00C8184D">
      <w:pPr>
        <w:numPr>
          <w:ilvl w:val="0"/>
          <w:numId w:val="27"/>
        </w:numPr>
        <w:jc w:val="both"/>
        <w:rPr>
          <w:szCs w:val="18"/>
        </w:rPr>
      </w:pPr>
      <w:r w:rsidRPr="00144801">
        <w:rPr>
          <w:szCs w:val="18"/>
        </w:rPr>
        <w:t>Real Decreto 387/1996, de 1 de marzo, por el que se aprueba la directriz básica de planificación de protección civil ante el riesgo de accidentes en los transportes de mercancías peligrosas por carretera y ferrocarril</w:t>
      </w:r>
    </w:p>
    <w:p w14:paraId="3E8FEB90" w14:textId="77777777" w:rsidR="00C8184D" w:rsidRPr="00144801" w:rsidRDefault="00C8184D" w:rsidP="00C8184D">
      <w:pPr>
        <w:pStyle w:val="Prrafodelista"/>
        <w:numPr>
          <w:ilvl w:val="0"/>
          <w:numId w:val="27"/>
        </w:numPr>
        <w:spacing w:before="100" w:beforeAutospacing="1" w:after="100" w:afterAutospacing="1"/>
        <w:outlineLvl w:val="2"/>
        <w:rPr>
          <w:bCs/>
          <w:szCs w:val="18"/>
          <w:lang w:val="es-ES"/>
        </w:rPr>
      </w:pPr>
      <w:r w:rsidRPr="00144801">
        <w:rPr>
          <w:bCs/>
          <w:szCs w:val="18"/>
          <w:lang w:val="es-ES"/>
        </w:rPr>
        <w:t>Real Decreto 1163/2009, de 10 de julio, por el que se modifica el Real Decreto 640/2007, de 18 de mayo, por el que se establecen excepciones a la obligatoriedad de las normas sobre tiempos de conducción y descanso y el uso del tacógrafo en el transporte por carretera.</w:t>
      </w:r>
    </w:p>
    <w:p w14:paraId="324CD7F1" w14:textId="77777777" w:rsidR="00C8184D" w:rsidRPr="00144801" w:rsidRDefault="00C8184D" w:rsidP="00C8184D">
      <w:pPr>
        <w:numPr>
          <w:ilvl w:val="0"/>
          <w:numId w:val="27"/>
        </w:numPr>
        <w:jc w:val="both"/>
        <w:rPr>
          <w:szCs w:val="18"/>
        </w:rPr>
      </w:pPr>
      <w:r w:rsidRPr="00144801">
        <w:rPr>
          <w:szCs w:val="18"/>
        </w:rPr>
        <w:t>Real Decreto 818/2009, de 8 de mayo, por el que se aprueba el Reglamento general de conductores</w:t>
      </w:r>
    </w:p>
    <w:p w14:paraId="49051037"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475/2013, de 21 de junio, por el que se modifica el Reglamento General de Conductores, aprobado por el Real Decreto 818/2009, de 8 de mayo, en materia de transporte de mercancías peligrosas</w:t>
      </w:r>
      <w:r w:rsidRPr="00144801">
        <w:rPr>
          <w:b/>
          <w:bCs/>
          <w:szCs w:val="18"/>
          <w:lang w:val="es-ES"/>
        </w:rPr>
        <w:t>.</w:t>
      </w:r>
    </w:p>
    <w:p w14:paraId="624BFBC0" w14:textId="77777777" w:rsidR="00C8184D" w:rsidRPr="00144801" w:rsidRDefault="00C8184D" w:rsidP="00C8184D">
      <w:pPr>
        <w:numPr>
          <w:ilvl w:val="0"/>
          <w:numId w:val="27"/>
        </w:numPr>
        <w:jc w:val="both"/>
        <w:rPr>
          <w:szCs w:val="18"/>
        </w:rPr>
      </w:pPr>
      <w:r w:rsidRPr="00144801">
        <w:rPr>
          <w:szCs w:val="18"/>
        </w:rPr>
        <w:t>Real Decreto 681/2003, de 12 de junio, sobre la protección de la salud y la seguridad de trabajadores expuestos a los riesgos derivados a atmósferas explosivas en el lugar de trabajo</w:t>
      </w:r>
    </w:p>
    <w:p w14:paraId="1805D290" w14:textId="77777777" w:rsidR="00C8184D" w:rsidRPr="00144801" w:rsidRDefault="00C8184D" w:rsidP="00C8184D">
      <w:pPr>
        <w:numPr>
          <w:ilvl w:val="0"/>
          <w:numId w:val="27"/>
        </w:numPr>
        <w:jc w:val="both"/>
        <w:rPr>
          <w:szCs w:val="18"/>
        </w:rPr>
      </w:pPr>
      <w:r w:rsidRPr="00144801">
        <w:rPr>
          <w:szCs w:val="18"/>
        </w:rPr>
        <w:t>Real Decreto 664/1997, de 12 de mayo, sobre la protección de los trabajadores contra los riesgos relacionados con la exposición a agentes biológicos durante el trabajo</w:t>
      </w:r>
    </w:p>
    <w:p w14:paraId="326BA1AD"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r w:rsidRPr="00144801">
        <w:rPr>
          <w:b/>
          <w:bCs/>
          <w:szCs w:val="18"/>
          <w:lang w:val="es-ES"/>
        </w:rPr>
        <w:t>.</w:t>
      </w:r>
    </w:p>
    <w:p w14:paraId="662628A3" w14:textId="77777777" w:rsidR="00C8184D" w:rsidRPr="00144801" w:rsidRDefault="00C8184D" w:rsidP="00C8184D">
      <w:pPr>
        <w:numPr>
          <w:ilvl w:val="0"/>
          <w:numId w:val="27"/>
        </w:numPr>
        <w:jc w:val="both"/>
        <w:rPr>
          <w:szCs w:val="18"/>
        </w:rPr>
      </w:pPr>
      <w:r w:rsidRPr="00144801">
        <w:rPr>
          <w:szCs w:val="18"/>
        </w:rPr>
        <w:t>Real Decreto 396/2006, de 31 de marzo, por el que se establecen las disposiciones mínimas de seguridad y salud aplicables a los trabajos con riesgo de exposición al amianto</w:t>
      </w:r>
    </w:p>
    <w:p w14:paraId="60F1D74B" w14:textId="77777777" w:rsidR="00C8184D" w:rsidRPr="00144801" w:rsidRDefault="00C8184D" w:rsidP="00C8184D">
      <w:pPr>
        <w:pStyle w:val="Prrafodelista"/>
        <w:numPr>
          <w:ilvl w:val="0"/>
          <w:numId w:val="27"/>
        </w:numPr>
        <w:spacing w:before="100" w:beforeAutospacing="1" w:after="100" w:afterAutospacing="1"/>
        <w:jc w:val="both"/>
        <w:outlineLvl w:val="2"/>
        <w:rPr>
          <w:bCs/>
          <w:szCs w:val="18"/>
          <w:lang w:val="es-ES"/>
        </w:rPr>
      </w:pPr>
      <w:r w:rsidRPr="00144801">
        <w:rPr>
          <w:bCs/>
          <w:szCs w:val="18"/>
          <w:lang w:val="es-ES"/>
        </w:rPr>
        <w:t xml:space="preserve">Real Decreto 228/2006, de 24 de febrero, por el que se modifica el Real Decreto 1378/1999, de 27 de agosto, por el que se establecen medidas para la eliminación y gestión de los policlorobifenilos, </w:t>
      </w:r>
      <w:proofErr w:type="spellStart"/>
      <w:r w:rsidRPr="00144801">
        <w:rPr>
          <w:bCs/>
          <w:szCs w:val="18"/>
          <w:lang w:val="es-ES"/>
        </w:rPr>
        <w:t>policloroterfenilos</w:t>
      </w:r>
      <w:proofErr w:type="spellEnd"/>
      <w:r w:rsidRPr="00144801">
        <w:rPr>
          <w:bCs/>
          <w:szCs w:val="18"/>
          <w:lang w:val="es-ES"/>
        </w:rPr>
        <w:t xml:space="preserve"> y aparatos que los contengan.</w:t>
      </w:r>
    </w:p>
    <w:p w14:paraId="38DD4F88" w14:textId="77777777" w:rsidR="00C8184D" w:rsidRPr="00144801" w:rsidRDefault="00C8184D" w:rsidP="00C8184D">
      <w:pPr>
        <w:numPr>
          <w:ilvl w:val="0"/>
          <w:numId w:val="27"/>
        </w:numPr>
        <w:jc w:val="both"/>
        <w:rPr>
          <w:szCs w:val="18"/>
        </w:rPr>
      </w:pPr>
      <w:r w:rsidRPr="00144801">
        <w:rPr>
          <w:szCs w:val="18"/>
        </w:rPr>
        <w:t>Real Decreto 679/2006, de 2 de junio, por el que se regula la gestión de los aceites industriales</w:t>
      </w:r>
    </w:p>
    <w:p w14:paraId="1D40F4D7" w14:textId="77777777" w:rsidR="00C8184D" w:rsidRPr="00144801" w:rsidRDefault="00C8184D" w:rsidP="00C8184D">
      <w:pPr>
        <w:numPr>
          <w:ilvl w:val="0"/>
          <w:numId w:val="27"/>
        </w:numPr>
        <w:jc w:val="both"/>
        <w:rPr>
          <w:szCs w:val="18"/>
        </w:rPr>
      </w:pPr>
      <w:r w:rsidRPr="00144801">
        <w:rPr>
          <w:szCs w:val="18"/>
        </w:rPr>
        <w:t>Real Decreto 106/2008, de 1 de febrero, sobre pilas y acumuladores y la gestión ambiental de sus residuos</w:t>
      </w:r>
    </w:p>
    <w:p w14:paraId="5FFDAD2D" w14:textId="77777777" w:rsidR="00C8184D" w:rsidRPr="00144801" w:rsidRDefault="00C8184D" w:rsidP="00C8184D">
      <w:pPr>
        <w:numPr>
          <w:ilvl w:val="0"/>
          <w:numId w:val="27"/>
        </w:numPr>
        <w:jc w:val="both"/>
        <w:rPr>
          <w:szCs w:val="18"/>
        </w:rPr>
      </w:pPr>
      <w:r w:rsidRPr="00144801">
        <w:rPr>
          <w:szCs w:val="18"/>
        </w:rPr>
        <w:t>Real Decreto 1619/2005, de 30 de diciembre, sobre la gestión de neumáticos fuera de uso</w:t>
      </w:r>
    </w:p>
    <w:p w14:paraId="21E985B8" w14:textId="77777777" w:rsidR="00C8184D" w:rsidRPr="00144801" w:rsidRDefault="00C8184D" w:rsidP="00C8184D">
      <w:pPr>
        <w:numPr>
          <w:ilvl w:val="0"/>
          <w:numId w:val="27"/>
        </w:numPr>
        <w:jc w:val="both"/>
        <w:rPr>
          <w:szCs w:val="18"/>
        </w:rPr>
      </w:pPr>
      <w:r w:rsidRPr="00144801">
        <w:rPr>
          <w:szCs w:val="18"/>
        </w:rPr>
        <w:t xml:space="preserve">Real Decreto 1383/2002, de 20 de diciembre, sobre la gestión de vehículos al final de su vida útil </w:t>
      </w:r>
    </w:p>
    <w:p w14:paraId="16BBACAD" w14:textId="77777777" w:rsidR="00C8184D" w:rsidRPr="00144801" w:rsidRDefault="00C8184D" w:rsidP="00C8184D">
      <w:pPr>
        <w:numPr>
          <w:ilvl w:val="0"/>
          <w:numId w:val="27"/>
        </w:numPr>
        <w:jc w:val="both"/>
        <w:rPr>
          <w:szCs w:val="18"/>
        </w:rPr>
      </w:pPr>
      <w:r w:rsidRPr="00144801">
        <w:rPr>
          <w:szCs w:val="18"/>
        </w:rPr>
        <w:t xml:space="preserve">Real Decreto 1215/1997, de 18 de julio, por el que se establecen las </w:t>
      </w:r>
      <w:proofErr w:type="gramStart"/>
      <w:r w:rsidRPr="00144801">
        <w:rPr>
          <w:szCs w:val="18"/>
        </w:rPr>
        <w:t>disposiciones mínimos</w:t>
      </w:r>
      <w:proofErr w:type="gramEnd"/>
      <w:r w:rsidRPr="00144801">
        <w:rPr>
          <w:szCs w:val="18"/>
        </w:rPr>
        <w:t xml:space="preserve"> de seguridad y salud para la utilización por los trabajadores de los equipos de trabajo</w:t>
      </w:r>
    </w:p>
    <w:p w14:paraId="38DC319B" w14:textId="77777777" w:rsidR="00C8184D" w:rsidRPr="00144801" w:rsidRDefault="00C8184D" w:rsidP="00C8184D">
      <w:pPr>
        <w:pStyle w:val="Prrafodelista"/>
        <w:numPr>
          <w:ilvl w:val="0"/>
          <w:numId w:val="27"/>
        </w:numPr>
        <w:spacing w:before="100" w:beforeAutospacing="1" w:after="100" w:afterAutospacing="1"/>
        <w:jc w:val="both"/>
        <w:outlineLvl w:val="2"/>
        <w:rPr>
          <w:bCs/>
          <w:szCs w:val="18"/>
          <w:lang w:val="es-ES"/>
        </w:rPr>
      </w:pPr>
      <w:r w:rsidRPr="00144801">
        <w:rPr>
          <w:bCs/>
          <w:szCs w:val="18"/>
          <w:lang w:val="es-ES"/>
        </w:rPr>
        <w:t>Real Decreto 2177/2004, de 12 de noviembre, por el que se modifica el Real Decreto 1215/1997, de 18 de julio, por el que se establecen las disposiciones mínimas de seguridad y salud para la utilización por los trabajadores de los equipos de trabajo, en materia de trabajos temporales en altura.</w:t>
      </w:r>
    </w:p>
    <w:p w14:paraId="7267C918" w14:textId="77777777" w:rsidR="00C8184D" w:rsidRPr="00144801" w:rsidRDefault="00C8184D" w:rsidP="00C8184D">
      <w:pPr>
        <w:numPr>
          <w:ilvl w:val="0"/>
          <w:numId w:val="27"/>
        </w:numPr>
        <w:jc w:val="both"/>
        <w:rPr>
          <w:szCs w:val="18"/>
        </w:rPr>
      </w:pPr>
      <w:r w:rsidRPr="00144801">
        <w:rPr>
          <w:szCs w:val="18"/>
        </w:rPr>
        <w:t>Real Decreto 1644/2008, de 10 de octubre, del Ministerio de la Presidencia por el que se establecen las normas para la comercialización y puesta en servicio de las máquinas</w:t>
      </w:r>
    </w:p>
    <w:p w14:paraId="129A89FE"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494/2012, de 9 de marzo, por el que se modifica el Real Decreto 1644/2008, de 10 de octubre, por el que se establecen las normas para la comercialización y puesta en servicio de las máquinas, para incluir los riesgos de aplicación de plaguicidas.</w:t>
      </w:r>
    </w:p>
    <w:p w14:paraId="4DAC9AE2" w14:textId="77777777" w:rsidR="00C8184D" w:rsidRPr="00144801" w:rsidRDefault="00C8184D" w:rsidP="00C8184D">
      <w:pPr>
        <w:numPr>
          <w:ilvl w:val="0"/>
          <w:numId w:val="27"/>
        </w:numPr>
        <w:jc w:val="both"/>
        <w:rPr>
          <w:szCs w:val="18"/>
        </w:rPr>
      </w:pPr>
      <w:r w:rsidRPr="00144801">
        <w:rPr>
          <w:szCs w:val="18"/>
        </w:rPr>
        <w:t xml:space="preserve">Real Decreto 2177/2004, de 12 de noviembre, equipos de trabajo en materia de trabajos temporales en altura, por lo que se establecen las disposiciones mínimas de seguridad y salud para la utilización por los trabajadores de los equipos de trabajo, </w:t>
      </w:r>
      <w:proofErr w:type="gramStart"/>
      <w:r w:rsidRPr="00144801">
        <w:rPr>
          <w:szCs w:val="18"/>
        </w:rPr>
        <w:t>en  materia</w:t>
      </w:r>
      <w:proofErr w:type="gramEnd"/>
      <w:r w:rsidRPr="00144801">
        <w:rPr>
          <w:szCs w:val="18"/>
        </w:rPr>
        <w:t xml:space="preserve"> de trabajos temporales en altura</w:t>
      </w:r>
    </w:p>
    <w:p w14:paraId="71BEA01F" w14:textId="77777777" w:rsidR="00C8184D" w:rsidRPr="00144801" w:rsidRDefault="00C8184D" w:rsidP="00C8184D">
      <w:pPr>
        <w:numPr>
          <w:ilvl w:val="0"/>
          <w:numId w:val="27"/>
        </w:numPr>
        <w:jc w:val="both"/>
        <w:rPr>
          <w:szCs w:val="18"/>
        </w:rPr>
      </w:pPr>
      <w:r w:rsidRPr="00144801">
        <w:rPr>
          <w:szCs w:val="18"/>
        </w:rPr>
        <w:lastRenderedPageBreak/>
        <w:t>Real Decreto 474/1988, de 30 de marzo, por el que se dictan las disposiciones de aplicación de la Directiva del Consejo de las Comunidades Europeas 84/528/CEE sobre aparatos elevadores y de manejo mecánico.</w:t>
      </w:r>
    </w:p>
    <w:p w14:paraId="3911C52A" w14:textId="77777777" w:rsidR="00C8184D" w:rsidRPr="00144801" w:rsidRDefault="00C8184D" w:rsidP="00C8184D">
      <w:pPr>
        <w:numPr>
          <w:ilvl w:val="0"/>
          <w:numId w:val="27"/>
        </w:numPr>
        <w:jc w:val="both"/>
        <w:rPr>
          <w:szCs w:val="18"/>
        </w:rPr>
      </w:pPr>
      <w:r w:rsidRPr="00144801">
        <w:rPr>
          <w:szCs w:val="18"/>
        </w:rPr>
        <w:t>Real Decreto 836/2003, de 27 de junio, por el que se aprueba una nueva Instrucción técnica complementaria MIE-AEM-2 del Reglamento de aparatos de elevación y manutención, referente a grúas torre para obras u otras aplicaciones</w:t>
      </w:r>
    </w:p>
    <w:p w14:paraId="79C5B87E"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1468/2008, de 5 de septiembre, por el que se modifica el Real Decreto 393/2007, de 23 de marzo, por el que se aprueba la norma básica de autoprotección de los centros, establecimientos y dependencias dedicados a actividades que puedan dar origen a situaciones de emergencia.</w:t>
      </w:r>
    </w:p>
    <w:p w14:paraId="3143AA9E" w14:textId="77777777" w:rsidR="00C8184D" w:rsidRPr="00144801" w:rsidRDefault="00C8184D" w:rsidP="00C8184D">
      <w:pPr>
        <w:numPr>
          <w:ilvl w:val="0"/>
          <w:numId w:val="27"/>
        </w:numPr>
        <w:jc w:val="both"/>
        <w:rPr>
          <w:szCs w:val="18"/>
        </w:rPr>
      </w:pPr>
      <w:r w:rsidRPr="00144801">
        <w:rPr>
          <w:szCs w:val="18"/>
        </w:rPr>
        <w:t xml:space="preserve">Real Decreto 314/2006, de 17 de marzo, por el que se aprueba el Código Técnico de Edificación </w:t>
      </w:r>
    </w:p>
    <w:p w14:paraId="0BF53828"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110/2008, de 1 de febrero, por el que se modifica el Real Decreto 312/2005, de 18 de marzo, por el que se aprueba la clasificación de los productos de construcción y de los elementos constructivos en función de sus propiedades de reacción y de resistencia frente al fuego.</w:t>
      </w:r>
    </w:p>
    <w:p w14:paraId="59781851" w14:textId="77777777" w:rsidR="00C8184D" w:rsidRPr="00144801" w:rsidRDefault="00C8184D" w:rsidP="00C8184D">
      <w:pPr>
        <w:numPr>
          <w:ilvl w:val="0"/>
          <w:numId w:val="27"/>
        </w:numPr>
        <w:jc w:val="both"/>
        <w:rPr>
          <w:szCs w:val="18"/>
        </w:rPr>
      </w:pPr>
      <w:r w:rsidRPr="00144801">
        <w:rPr>
          <w:szCs w:val="18"/>
        </w:rPr>
        <w:t>Real Decreto 2267/2004, de 3 de diciembre, por el que se aprueba el Reglamento de seguridad contra incendios en los establecimientos industriales</w:t>
      </w:r>
    </w:p>
    <w:p w14:paraId="6F49C7B2"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513/2017, de 22 de mayo, por el que se aprueba el Reglamento de instalaciones de protección contra incendios.</w:t>
      </w:r>
    </w:p>
    <w:p w14:paraId="7C7EE38F"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Real Decreto 339/2010, de 19 de marzo, por el que se modifica el Real Decreto 889/2006, de 21 de julio, por el que se regula el control metrológico del Estado sobre instrumentos de medida, para adecuarlo a la Ley 25/2009, de 22 de diciembre, de modificación de diversas leyes para su adaptación a la Ley sobre el libre acceso a las actividades de servicios y su ejercicio</w:t>
      </w:r>
      <w:r w:rsidRPr="00144801">
        <w:rPr>
          <w:b/>
          <w:bCs/>
          <w:szCs w:val="18"/>
          <w:lang w:val="es-ES"/>
        </w:rPr>
        <w:t>.</w:t>
      </w:r>
    </w:p>
    <w:p w14:paraId="2AECD45F" w14:textId="77777777" w:rsidR="00C8184D" w:rsidRPr="00144801" w:rsidRDefault="00C8184D" w:rsidP="00C8184D">
      <w:pPr>
        <w:numPr>
          <w:ilvl w:val="0"/>
          <w:numId w:val="27"/>
        </w:numPr>
        <w:jc w:val="both"/>
        <w:rPr>
          <w:szCs w:val="18"/>
        </w:rPr>
      </w:pPr>
      <w:r w:rsidRPr="00144801">
        <w:rPr>
          <w:szCs w:val="18"/>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5A9BF7E2" w14:textId="77777777" w:rsidR="00C8184D" w:rsidRPr="00144801" w:rsidRDefault="00C8184D" w:rsidP="00C8184D">
      <w:pPr>
        <w:numPr>
          <w:ilvl w:val="0"/>
          <w:numId w:val="27"/>
        </w:numPr>
        <w:jc w:val="both"/>
        <w:rPr>
          <w:szCs w:val="18"/>
        </w:rPr>
      </w:pPr>
      <w:r w:rsidRPr="00144801">
        <w:rPr>
          <w:bCs/>
          <w:szCs w:val="18"/>
        </w:rPr>
        <w:t>Real Decreto 299/2016</w:t>
      </w:r>
      <w:r w:rsidRPr="00144801">
        <w:rPr>
          <w:b/>
          <w:bCs/>
          <w:szCs w:val="18"/>
        </w:rPr>
        <w:t>,</w:t>
      </w:r>
      <w:r w:rsidRPr="00144801">
        <w:rPr>
          <w:szCs w:val="18"/>
        </w:rPr>
        <w:t xml:space="preserve"> de 22 de julio de 2016, sobre la protección de la salud y la seguridad de los trabajadores contra los riesgos relacionados con la exposición a campos electromagnéticos.</w:t>
      </w:r>
    </w:p>
    <w:p w14:paraId="2C817BDC" w14:textId="77777777" w:rsidR="00C8184D" w:rsidRPr="00144801" w:rsidRDefault="00C8184D" w:rsidP="00C8184D">
      <w:pPr>
        <w:numPr>
          <w:ilvl w:val="0"/>
          <w:numId w:val="27"/>
        </w:numPr>
        <w:jc w:val="both"/>
        <w:rPr>
          <w:szCs w:val="18"/>
        </w:rPr>
      </w:pPr>
      <w:r w:rsidRPr="00144801">
        <w:rPr>
          <w:szCs w:val="18"/>
        </w:rPr>
        <w:t>Real Decreto 513/2017, de 22 de mayo, por el que se aprueba el Reglamento de instalaciones de protección contra incendios.</w:t>
      </w:r>
    </w:p>
    <w:p w14:paraId="7E7969D4" w14:textId="77777777" w:rsidR="00C8184D" w:rsidRPr="00144801" w:rsidRDefault="00C8184D" w:rsidP="00C8184D">
      <w:pPr>
        <w:numPr>
          <w:ilvl w:val="0"/>
          <w:numId w:val="27"/>
        </w:numPr>
        <w:jc w:val="both"/>
        <w:rPr>
          <w:szCs w:val="18"/>
        </w:rPr>
      </w:pPr>
      <w:r w:rsidRPr="00144801">
        <w:rPr>
          <w:szCs w:val="18"/>
        </w:rPr>
        <w:t>Orden ITC/2845/2007, de 25 de septiembre, por la que se regula el control metrológico del Estado de los instrumentos destinados a la medición de sonido audible y de los calibradores acústicos</w:t>
      </w:r>
    </w:p>
    <w:p w14:paraId="12DDF217" w14:textId="77777777" w:rsidR="00C8184D" w:rsidRPr="00144801" w:rsidRDefault="00C8184D" w:rsidP="00C8184D">
      <w:pPr>
        <w:numPr>
          <w:ilvl w:val="0"/>
          <w:numId w:val="27"/>
        </w:numPr>
        <w:jc w:val="both"/>
        <w:rPr>
          <w:szCs w:val="18"/>
        </w:rPr>
      </w:pPr>
      <w:r w:rsidRPr="00144801">
        <w:rPr>
          <w:szCs w:val="18"/>
        </w:rPr>
        <w:t>Orden de 5 de diciembre de 1979, del Ministerio de Sanidad y Seguridad Social, sobre organización de servicios de asistencia a lesionados y contaminados por elementos radiactivos y radiaciones ionizantes</w:t>
      </w:r>
    </w:p>
    <w:p w14:paraId="679D0A6F" w14:textId="77777777" w:rsidR="00C8184D" w:rsidRPr="00144801" w:rsidRDefault="00C8184D" w:rsidP="00C8184D">
      <w:pPr>
        <w:numPr>
          <w:ilvl w:val="0"/>
          <w:numId w:val="27"/>
        </w:numPr>
        <w:jc w:val="both"/>
        <w:rPr>
          <w:szCs w:val="18"/>
        </w:rPr>
      </w:pPr>
      <w:r w:rsidRPr="00144801">
        <w:rPr>
          <w:szCs w:val="18"/>
        </w:rPr>
        <w:t>Orden ECO/1449/2003, de 21 de mayo, sobre gestión de materiales residuales sólidos con contenido radiactivo generados en las instalaciones radiactivas de 2.a y 3.a categoría en las que se manipulen o almacenen isótopos radiactivos no encapsulados</w:t>
      </w:r>
    </w:p>
    <w:p w14:paraId="0EA6395E" w14:textId="77777777" w:rsidR="00C8184D" w:rsidRPr="00144801" w:rsidRDefault="00C8184D" w:rsidP="00C8184D">
      <w:pPr>
        <w:numPr>
          <w:ilvl w:val="0"/>
          <w:numId w:val="27"/>
        </w:numPr>
        <w:jc w:val="both"/>
        <w:rPr>
          <w:szCs w:val="18"/>
        </w:rPr>
      </w:pPr>
      <w:r w:rsidRPr="00144801">
        <w:rPr>
          <w:szCs w:val="18"/>
        </w:rPr>
        <w:t>Orden CTE/23/2002, de 11 de enero, por la que se establecen condiciones para la presentación de determinados estudios y certificados por operadores de servicios de radiofrecuencia</w:t>
      </w:r>
    </w:p>
    <w:p w14:paraId="19F373FD" w14:textId="77777777" w:rsidR="00C8184D" w:rsidRPr="00144801" w:rsidRDefault="00C8184D" w:rsidP="00C8184D">
      <w:pPr>
        <w:numPr>
          <w:ilvl w:val="0"/>
          <w:numId w:val="27"/>
        </w:numPr>
        <w:jc w:val="both"/>
        <w:rPr>
          <w:szCs w:val="18"/>
        </w:rPr>
      </w:pPr>
      <w:r w:rsidRPr="00144801">
        <w:rPr>
          <w:szCs w:val="18"/>
        </w:rPr>
        <w:t xml:space="preserve">Orden ITC/3721/2006, de 22 de noviembre, regulación del control metrológico del Estado en la fase de comercialización y puesta en servicio de los instrumentos de trabajo denominados manómetros, </w:t>
      </w:r>
      <w:proofErr w:type="spellStart"/>
      <w:r w:rsidRPr="00144801">
        <w:rPr>
          <w:szCs w:val="18"/>
        </w:rPr>
        <w:t>manovacuómetros</w:t>
      </w:r>
      <w:proofErr w:type="spellEnd"/>
      <w:r w:rsidRPr="00144801">
        <w:rPr>
          <w:szCs w:val="18"/>
        </w:rPr>
        <w:t xml:space="preserve"> y vacuómetros con elementos receptores elásticos e indicaciones directas, destinados a la medición de presiones</w:t>
      </w:r>
    </w:p>
    <w:p w14:paraId="2BB5642A" w14:textId="77777777" w:rsidR="00C8184D" w:rsidRPr="00144801" w:rsidRDefault="00C8184D" w:rsidP="00C8184D">
      <w:pPr>
        <w:numPr>
          <w:ilvl w:val="0"/>
          <w:numId w:val="27"/>
        </w:numPr>
        <w:jc w:val="both"/>
        <w:rPr>
          <w:szCs w:val="18"/>
        </w:rPr>
      </w:pPr>
      <w:r w:rsidRPr="00144801">
        <w:rPr>
          <w:szCs w:val="18"/>
        </w:rPr>
        <w:t>Orden INT//3716/2004, de 28 de octubre, por la que se publican las fichas de intervención para la actuación de los servicios operativos en situaciones de emergencia provocadas por accidentes en el transporte de mercancías peligrosas por carretera y ferrocarril</w:t>
      </w:r>
    </w:p>
    <w:p w14:paraId="68D05C06" w14:textId="77777777" w:rsidR="00C8184D" w:rsidRPr="00144801" w:rsidRDefault="00C8184D" w:rsidP="00C8184D">
      <w:pPr>
        <w:numPr>
          <w:ilvl w:val="0"/>
          <w:numId w:val="27"/>
        </w:numPr>
        <w:jc w:val="both"/>
        <w:rPr>
          <w:szCs w:val="18"/>
        </w:rPr>
      </w:pPr>
      <w:r w:rsidRPr="00144801">
        <w:rPr>
          <w:szCs w:val="18"/>
        </w:rPr>
        <w:t>Orden FOM/238/2003, de 31 de enero, por la que se establecen normas de control en relación con los transportes públicos de mercancías por carreta</w:t>
      </w:r>
    </w:p>
    <w:p w14:paraId="1C6737EF" w14:textId="77777777" w:rsidR="00C8184D" w:rsidRPr="00144801" w:rsidRDefault="00C8184D" w:rsidP="00C8184D">
      <w:pPr>
        <w:numPr>
          <w:ilvl w:val="0"/>
          <w:numId w:val="27"/>
        </w:numPr>
        <w:jc w:val="both"/>
        <w:rPr>
          <w:szCs w:val="18"/>
        </w:rPr>
      </w:pPr>
      <w:r w:rsidRPr="00144801">
        <w:rPr>
          <w:szCs w:val="18"/>
        </w:rPr>
        <w:t>Orden de 16 de abril de 1990, por la que se modifica la Instrucción técnica complementaria MIE-AEM-2 del Reglamento de aparatos de elevación de manutención referente a grúas torre desmontables de obra</w:t>
      </w:r>
    </w:p>
    <w:p w14:paraId="3ED998ED" w14:textId="77777777" w:rsidR="00C8184D" w:rsidRPr="00144801" w:rsidRDefault="00C8184D" w:rsidP="00C8184D">
      <w:pPr>
        <w:numPr>
          <w:ilvl w:val="0"/>
          <w:numId w:val="27"/>
        </w:numPr>
        <w:jc w:val="both"/>
        <w:rPr>
          <w:szCs w:val="18"/>
        </w:rPr>
      </w:pPr>
      <w:r w:rsidRPr="00144801">
        <w:rPr>
          <w:szCs w:val="18"/>
        </w:rPr>
        <w:t>Orden de 31 de agosto de 1987, sobre señalización, balizamiento, defensa, limpieza y terminación de obras fijas en vías fuera de poblado</w:t>
      </w:r>
    </w:p>
    <w:p w14:paraId="3CCC926A" w14:textId="77777777" w:rsidR="00C8184D" w:rsidRPr="00144801" w:rsidRDefault="00C8184D" w:rsidP="00C8184D">
      <w:pPr>
        <w:numPr>
          <w:ilvl w:val="0"/>
          <w:numId w:val="27"/>
        </w:numPr>
        <w:jc w:val="both"/>
        <w:rPr>
          <w:szCs w:val="18"/>
        </w:rPr>
      </w:pPr>
      <w:r w:rsidRPr="00144801">
        <w:rPr>
          <w:szCs w:val="18"/>
        </w:rPr>
        <w:t xml:space="preserve">Orden de 29 de noviembre de 1984, por la que se aprueba la Guía para el desarrollo del Plan de Emergencias contra incendios y de evacuación de locales y </w:t>
      </w:r>
      <w:proofErr w:type="gramStart"/>
      <w:r w:rsidRPr="00144801">
        <w:rPr>
          <w:szCs w:val="18"/>
        </w:rPr>
        <w:t>edificios  OK</w:t>
      </w:r>
      <w:proofErr w:type="gramEnd"/>
    </w:p>
    <w:p w14:paraId="0F19CFF1" w14:textId="77777777" w:rsidR="00C8184D" w:rsidRPr="00144801" w:rsidRDefault="00C8184D" w:rsidP="00C8184D">
      <w:pPr>
        <w:numPr>
          <w:ilvl w:val="0"/>
          <w:numId w:val="27"/>
        </w:numPr>
        <w:jc w:val="both"/>
        <w:rPr>
          <w:szCs w:val="18"/>
        </w:rPr>
      </w:pPr>
      <w:r w:rsidRPr="00144801">
        <w:rPr>
          <w:szCs w:val="18"/>
        </w:rPr>
        <w:lastRenderedPageBreak/>
        <w:t>Orden de 23 de junio de 1988 por la que se actualizan diversas Instrucciones Técnicas Complementarias MIE-RAT del Reglamento sobre condiciones técnicas y garantías de seguridad en centrales eléctricas, subestaciones y centros de transformación.</w:t>
      </w:r>
    </w:p>
    <w:p w14:paraId="6C4B0573" w14:textId="77777777" w:rsidR="00C8184D" w:rsidRPr="00144801" w:rsidRDefault="00C8184D" w:rsidP="00C8184D">
      <w:pPr>
        <w:numPr>
          <w:ilvl w:val="0"/>
          <w:numId w:val="27"/>
        </w:numPr>
        <w:jc w:val="both"/>
        <w:rPr>
          <w:szCs w:val="18"/>
        </w:rPr>
      </w:pPr>
      <w:r w:rsidRPr="00144801">
        <w:rPr>
          <w:szCs w:val="18"/>
        </w:rPr>
        <w:t>Orden de 27 noviembre de 1987 por la que se actualizan las instrucciones técnicas complementarias MIERAT 13 y MIE-RAT 14 del Reglamento sobre condiciones técnica y garantías de seguridad en centrales eléctricas, subestaciones y centros de transformación.</w:t>
      </w:r>
    </w:p>
    <w:p w14:paraId="151CEFC3" w14:textId="77777777" w:rsidR="00C8184D" w:rsidRPr="00144801" w:rsidRDefault="00C8184D" w:rsidP="00C8184D">
      <w:pPr>
        <w:numPr>
          <w:ilvl w:val="0"/>
          <w:numId w:val="27"/>
        </w:numPr>
        <w:jc w:val="both"/>
        <w:rPr>
          <w:szCs w:val="18"/>
        </w:rPr>
      </w:pPr>
      <w:r w:rsidRPr="00144801">
        <w:rPr>
          <w:szCs w:val="18"/>
        </w:rPr>
        <w:t>Orden de 6 de julio de 1984 por la que se aprueban las Instrucciones Técnicas complementarias del Reglamento sobre condiciones técnicas y garantías de seguridad en centrales eléctricas, subestaciones y centros de transformación.</w:t>
      </w:r>
    </w:p>
    <w:p w14:paraId="1226BD5F" w14:textId="77777777" w:rsidR="00C8184D" w:rsidRPr="00144801" w:rsidRDefault="00C8184D" w:rsidP="00C8184D">
      <w:pPr>
        <w:numPr>
          <w:ilvl w:val="0"/>
          <w:numId w:val="27"/>
        </w:numPr>
        <w:jc w:val="both"/>
        <w:rPr>
          <w:szCs w:val="18"/>
        </w:rPr>
      </w:pPr>
      <w:r w:rsidRPr="00144801">
        <w:rPr>
          <w:szCs w:val="18"/>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733B9B75" w14:textId="77777777" w:rsidR="00C8184D" w:rsidRPr="00144801" w:rsidRDefault="00C8184D" w:rsidP="00C8184D">
      <w:pPr>
        <w:numPr>
          <w:ilvl w:val="0"/>
          <w:numId w:val="27"/>
        </w:numPr>
        <w:jc w:val="both"/>
        <w:rPr>
          <w:szCs w:val="18"/>
        </w:rPr>
      </w:pPr>
      <w:r w:rsidRPr="00144801">
        <w:rPr>
          <w:szCs w:val="18"/>
        </w:rPr>
        <w:t>Orden del Ministerio de Agricultura de 27 de julio de 1979, por la que se regula, técnicamente, el equipamiento de los tractores agrícolas con bastidores o cabinas oficialmente homologados</w:t>
      </w:r>
    </w:p>
    <w:p w14:paraId="50C7CF50" w14:textId="77777777" w:rsidR="00C8184D" w:rsidRPr="00144801" w:rsidRDefault="00C8184D" w:rsidP="00C8184D">
      <w:pPr>
        <w:numPr>
          <w:ilvl w:val="0"/>
          <w:numId w:val="27"/>
        </w:numPr>
        <w:jc w:val="both"/>
        <w:rPr>
          <w:szCs w:val="18"/>
        </w:rPr>
      </w:pPr>
      <w:r w:rsidRPr="00144801">
        <w:rPr>
          <w:szCs w:val="18"/>
        </w:rPr>
        <w:t>Orden de 28 de enero de 1981, sobre la protección de los tractores con cabinas o bastidores de seguridad para el caso de vuelco</w:t>
      </w:r>
    </w:p>
    <w:p w14:paraId="1C691AFD" w14:textId="77777777" w:rsidR="00C8184D" w:rsidRPr="00144801" w:rsidRDefault="00C8184D" w:rsidP="00C8184D">
      <w:pPr>
        <w:numPr>
          <w:ilvl w:val="0"/>
          <w:numId w:val="27"/>
        </w:numPr>
        <w:jc w:val="both"/>
        <w:rPr>
          <w:szCs w:val="18"/>
        </w:rPr>
      </w:pPr>
      <w:r w:rsidRPr="00144801">
        <w:rPr>
          <w:szCs w:val="18"/>
        </w:rPr>
        <w:t>Orden MAM/304/2002, de 8 de febrero, por el que se publican las operaciones de valoración y eliminación de residuos y Lista Europea de Residuos (LER)</w:t>
      </w:r>
    </w:p>
    <w:p w14:paraId="073D171B" w14:textId="77777777" w:rsidR="00C8184D" w:rsidRPr="00144801" w:rsidRDefault="00C8184D" w:rsidP="00C8184D">
      <w:pPr>
        <w:numPr>
          <w:ilvl w:val="0"/>
          <w:numId w:val="27"/>
        </w:numPr>
        <w:jc w:val="both"/>
        <w:rPr>
          <w:szCs w:val="18"/>
        </w:rPr>
      </w:pPr>
      <w:r w:rsidRPr="00144801">
        <w:rPr>
          <w:szCs w:val="18"/>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4DAC2D51" w14:textId="77777777" w:rsidR="00C8184D" w:rsidRPr="00144801" w:rsidRDefault="00C8184D" w:rsidP="00C8184D">
      <w:pPr>
        <w:numPr>
          <w:ilvl w:val="0"/>
          <w:numId w:val="27"/>
        </w:numPr>
        <w:jc w:val="both"/>
        <w:rPr>
          <w:szCs w:val="18"/>
        </w:rPr>
      </w:pPr>
      <w:r w:rsidRPr="00144801">
        <w:rPr>
          <w:szCs w:val="18"/>
        </w:rPr>
        <w:t>Resolución 90/C 122/02 del Consejo, de 7 de mayo, sobre la política en materia de residuos.</w:t>
      </w:r>
    </w:p>
    <w:p w14:paraId="61535357" w14:textId="77777777" w:rsidR="00C8184D" w:rsidRPr="00144801" w:rsidRDefault="00C8184D" w:rsidP="00C8184D">
      <w:pPr>
        <w:numPr>
          <w:ilvl w:val="0"/>
          <w:numId w:val="27"/>
        </w:numPr>
        <w:jc w:val="both"/>
        <w:rPr>
          <w:szCs w:val="18"/>
        </w:rPr>
      </w:pPr>
      <w:r w:rsidRPr="00144801">
        <w:rPr>
          <w:szCs w:val="18"/>
        </w:rPr>
        <w:t xml:space="preserve">Resolución de 21 de marzo de 1997, de la Dirección General de Producciones y Mercados Agrícolas, por las que se actualiza el anexo 1 de la norma que establece la obligatoriedad de equipamiento de “estructuras de protección” en los tractores agrícolas  </w:t>
      </w:r>
    </w:p>
    <w:p w14:paraId="54B1256B" w14:textId="77777777" w:rsidR="00C8184D" w:rsidRPr="00144801" w:rsidRDefault="00C8184D" w:rsidP="00C8184D">
      <w:pPr>
        <w:jc w:val="both"/>
        <w:rPr>
          <w:sz w:val="20"/>
        </w:rPr>
      </w:pPr>
    </w:p>
    <w:p w14:paraId="2AF55A88" w14:textId="77777777" w:rsidR="00C8184D" w:rsidRPr="00144801" w:rsidRDefault="00C8184D" w:rsidP="00C8184D">
      <w:pPr>
        <w:rPr>
          <w:sz w:val="20"/>
          <w:u w:val="single"/>
        </w:rPr>
      </w:pPr>
      <w:r w:rsidRPr="00144801">
        <w:rPr>
          <w:sz w:val="20"/>
          <w:u w:val="single"/>
        </w:rPr>
        <w:t>Normativa comunitaria</w:t>
      </w:r>
    </w:p>
    <w:p w14:paraId="219ED306" w14:textId="77777777" w:rsidR="00C8184D" w:rsidRPr="00144801" w:rsidRDefault="00C8184D" w:rsidP="00C8184D">
      <w:pPr>
        <w:numPr>
          <w:ilvl w:val="0"/>
          <w:numId w:val="27"/>
        </w:numPr>
        <w:jc w:val="both"/>
        <w:rPr>
          <w:szCs w:val="18"/>
        </w:rPr>
      </w:pPr>
      <w:r w:rsidRPr="00144801">
        <w:rPr>
          <w:szCs w:val="18"/>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651248D2" w14:textId="77777777" w:rsidR="00C8184D" w:rsidRPr="00144801" w:rsidRDefault="00C8184D" w:rsidP="00C8184D">
      <w:pPr>
        <w:numPr>
          <w:ilvl w:val="0"/>
          <w:numId w:val="27"/>
        </w:numPr>
        <w:jc w:val="both"/>
        <w:rPr>
          <w:szCs w:val="18"/>
        </w:rPr>
      </w:pPr>
      <w:r w:rsidRPr="00144801">
        <w:rPr>
          <w:szCs w:val="18"/>
        </w:rPr>
        <w:t>Directiva 2006/42/CE, de 17 de mayo, del Parlamento Europeo y del Consejo, relativa a las máquinas y por la que se modifica la Directiva 95/16/CE (refundición)</w:t>
      </w:r>
    </w:p>
    <w:p w14:paraId="0980909C" w14:textId="77777777" w:rsidR="00C8184D" w:rsidRPr="00144801" w:rsidRDefault="00C8184D" w:rsidP="00C8184D">
      <w:pPr>
        <w:numPr>
          <w:ilvl w:val="0"/>
          <w:numId w:val="27"/>
        </w:numPr>
        <w:jc w:val="both"/>
        <w:rPr>
          <w:szCs w:val="18"/>
        </w:rPr>
      </w:pPr>
      <w:r w:rsidRPr="00144801">
        <w:rPr>
          <w:szCs w:val="18"/>
        </w:rPr>
        <w:t>Directiva 2000/14/CE, del Parlamento Europeo y del Consejo, de 8 de mayo, relativa a la aproximación de las legislaciones de los Estados miembros sobre emisiones sonoras en el entorno debidas a las máquinas de uso al aire libre</w:t>
      </w:r>
    </w:p>
    <w:p w14:paraId="24386EDD" w14:textId="77777777" w:rsidR="00C8184D" w:rsidRPr="00144801" w:rsidRDefault="00C8184D" w:rsidP="00C8184D">
      <w:pPr>
        <w:numPr>
          <w:ilvl w:val="0"/>
          <w:numId w:val="27"/>
        </w:numPr>
        <w:jc w:val="both"/>
        <w:rPr>
          <w:szCs w:val="18"/>
        </w:rPr>
      </w:pPr>
      <w:r w:rsidRPr="00144801">
        <w:rPr>
          <w:szCs w:val="18"/>
        </w:rPr>
        <w:t>Directiva 98/37/CE del Parlamento Europeo y del Consejo de 22 junio de 1998, relativa a la aproximación de legislaciones de los Estados miembros sobre máquinas</w:t>
      </w:r>
    </w:p>
    <w:p w14:paraId="2401E4FC" w14:textId="77777777" w:rsidR="00C8184D" w:rsidRPr="00144801" w:rsidRDefault="00C8184D" w:rsidP="00C8184D">
      <w:pPr>
        <w:numPr>
          <w:ilvl w:val="0"/>
          <w:numId w:val="27"/>
        </w:numPr>
        <w:jc w:val="both"/>
        <w:rPr>
          <w:szCs w:val="18"/>
        </w:rPr>
      </w:pPr>
      <w:r w:rsidRPr="00144801">
        <w:rPr>
          <w:szCs w:val="18"/>
        </w:rPr>
        <w:t>Directiva 2002/44/CE, de 25 de junio, del Parlamento Europeo y del Consejo, sobre las disposiciones mínimas de seguridad y de salud relativas a la exposición de los trabajadores a los riesgos físicos (vibraciones)</w:t>
      </w:r>
    </w:p>
    <w:p w14:paraId="77BA6312" w14:textId="77777777" w:rsidR="00C8184D" w:rsidRPr="00144801" w:rsidRDefault="00C8184D" w:rsidP="00C8184D">
      <w:pPr>
        <w:numPr>
          <w:ilvl w:val="0"/>
          <w:numId w:val="27"/>
        </w:numPr>
        <w:jc w:val="both"/>
        <w:rPr>
          <w:szCs w:val="18"/>
        </w:rPr>
      </w:pPr>
      <w:r w:rsidRPr="00144801">
        <w:rPr>
          <w:szCs w:val="18"/>
        </w:rPr>
        <w:t>Directiva 96/29/</w:t>
      </w:r>
      <w:proofErr w:type="spellStart"/>
      <w:r w:rsidRPr="00144801">
        <w:rPr>
          <w:szCs w:val="18"/>
        </w:rPr>
        <w:t>Euratom</w:t>
      </w:r>
      <w:proofErr w:type="spellEnd"/>
      <w:r w:rsidRPr="00144801">
        <w:rPr>
          <w:szCs w:val="18"/>
        </w:rPr>
        <w:t xml:space="preserve"> del Consejo, de 13 de mayo de 1996, por la que se establecen las normas básicas relativas a la protección sanitaria de los trabajadores y de la población contra los riesgos que resultan de las radiaciones ionizantes</w:t>
      </w:r>
    </w:p>
    <w:p w14:paraId="4477AD57" w14:textId="77777777" w:rsidR="00C8184D" w:rsidRPr="00144801" w:rsidRDefault="00C8184D" w:rsidP="00C8184D">
      <w:pPr>
        <w:numPr>
          <w:ilvl w:val="0"/>
          <w:numId w:val="27"/>
        </w:numPr>
        <w:jc w:val="both"/>
        <w:rPr>
          <w:szCs w:val="18"/>
        </w:rPr>
      </w:pPr>
      <w:r w:rsidRPr="00144801">
        <w:rPr>
          <w:szCs w:val="18"/>
        </w:rPr>
        <w:t>Directiva 90/641/</w:t>
      </w:r>
      <w:proofErr w:type="spellStart"/>
      <w:r w:rsidRPr="00144801">
        <w:rPr>
          <w:szCs w:val="18"/>
        </w:rPr>
        <w:t>Euratom</w:t>
      </w:r>
      <w:proofErr w:type="spellEnd"/>
      <w:r w:rsidRPr="00144801">
        <w:rPr>
          <w:szCs w:val="18"/>
        </w:rPr>
        <w:t xml:space="preserve"> del Consejo, de 4 de diciembre de 1990, relativa a la protección operacional de los trabajadores exteriores con riesgo de exposición a radiaciones ionizantes por intervención en zona controlada</w:t>
      </w:r>
    </w:p>
    <w:p w14:paraId="3E41A990" w14:textId="77777777" w:rsidR="00C8184D" w:rsidRPr="00144801" w:rsidRDefault="00C8184D" w:rsidP="00C8184D">
      <w:pPr>
        <w:numPr>
          <w:ilvl w:val="0"/>
          <w:numId w:val="27"/>
        </w:numPr>
        <w:jc w:val="both"/>
        <w:rPr>
          <w:szCs w:val="18"/>
        </w:rPr>
      </w:pPr>
      <w:r w:rsidRPr="00144801">
        <w:rPr>
          <w:szCs w:val="18"/>
        </w:rPr>
        <w:t>Directiva 2006/25/CE, sobre las disposiciones mínimas de seguridad y de salud relativas a la exposición de los trabajadores a riesgos derivados de los agentes físicos (radiaciones ópticas artificiales)</w:t>
      </w:r>
    </w:p>
    <w:p w14:paraId="7812D3AC" w14:textId="77777777" w:rsidR="00C8184D" w:rsidRPr="00144801" w:rsidRDefault="00C8184D" w:rsidP="00C8184D">
      <w:pPr>
        <w:numPr>
          <w:ilvl w:val="0"/>
          <w:numId w:val="27"/>
        </w:numPr>
        <w:jc w:val="both"/>
        <w:rPr>
          <w:szCs w:val="18"/>
        </w:rPr>
      </w:pPr>
      <w:r w:rsidRPr="00144801">
        <w:rPr>
          <w:szCs w:val="18"/>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054F6FF0" w14:textId="77777777" w:rsidR="00C8184D" w:rsidRPr="00144801" w:rsidRDefault="00C8184D" w:rsidP="00C8184D">
      <w:pPr>
        <w:numPr>
          <w:ilvl w:val="0"/>
          <w:numId w:val="27"/>
        </w:numPr>
        <w:jc w:val="both"/>
        <w:rPr>
          <w:szCs w:val="18"/>
        </w:rPr>
      </w:pPr>
      <w:r w:rsidRPr="00144801">
        <w:rPr>
          <w:szCs w:val="18"/>
        </w:rPr>
        <w:t>Campos electromagnéticos: consideraciones sanitarias P6 TA (2009) 0216. Resolución del Parlamento Europeo, de 2 de abril de 2009, sobre las consideraciones sanitarias relacionadas con los campos electromagnéticos (2008/2211 – INI)</w:t>
      </w:r>
    </w:p>
    <w:p w14:paraId="538606CE" w14:textId="77777777" w:rsidR="00C8184D" w:rsidRPr="00144801" w:rsidRDefault="00C8184D" w:rsidP="00C8184D">
      <w:pPr>
        <w:numPr>
          <w:ilvl w:val="0"/>
          <w:numId w:val="27"/>
        </w:numPr>
        <w:jc w:val="both"/>
        <w:rPr>
          <w:szCs w:val="18"/>
        </w:rPr>
      </w:pPr>
      <w:r w:rsidRPr="00144801">
        <w:rPr>
          <w:szCs w:val="18"/>
        </w:rPr>
        <w:lastRenderedPageBreak/>
        <w:t>Recomendación del Consejo, de 12 de julio de 1999, relativa a la exposición del público en general a campos electromagnéticos (0 Hz a 300 GHz), 1999/519/CE.</w:t>
      </w:r>
    </w:p>
    <w:p w14:paraId="57BFE4A7" w14:textId="77777777" w:rsidR="00C8184D" w:rsidRPr="00144801" w:rsidRDefault="00C8184D" w:rsidP="00C8184D">
      <w:pPr>
        <w:numPr>
          <w:ilvl w:val="0"/>
          <w:numId w:val="27"/>
        </w:numPr>
        <w:jc w:val="both"/>
        <w:rPr>
          <w:szCs w:val="18"/>
        </w:rPr>
      </w:pPr>
      <w:r w:rsidRPr="00144801">
        <w:rPr>
          <w:szCs w:val="18"/>
        </w:rPr>
        <w:t>Directiva 89/654/CEE del Consejo, de 30 de noviembre de 1989, relativa a las disposiciones mínimas de seguridad y de salud en los lugares de trabajo</w:t>
      </w:r>
    </w:p>
    <w:p w14:paraId="77B3B002" w14:textId="77777777" w:rsidR="00C8184D" w:rsidRPr="00144801" w:rsidRDefault="00C8184D" w:rsidP="00C8184D">
      <w:pPr>
        <w:numPr>
          <w:ilvl w:val="0"/>
          <w:numId w:val="27"/>
        </w:numPr>
        <w:jc w:val="both"/>
        <w:rPr>
          <w:szCs w:val="18"/>
        </w:rPr>
      </w:pPr>
      <w:r w:rsidRPr="00144801">
        <w:rPr>
          <w:szCs w:val="18"/>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437438A8" w14:textId="77777777" w:rsidR="00C8184D" w:rsidRPr="00144801" w:rsidRDefault="00C8184D" w:rsidP="00C8184D">
      <w:pPr>
        <w:numPr>
          <w:ilvl w:val="0"/>
          <w:numId w:val="27"/>
        </w:numPr>
        <w:jc w:val="both"/>
        <w:rPr>
          <w:szCs w:val="18"/>
        </w:rPr>
      </w:pPr>
      <w:r w:rsidRPr="00144801">
        <w:rPr>
          <w:szCs w:val="18"/>
        </w:rPr>
        <w:t>Directiva 89/686/CEE del Consejo, de 21 de diciembre de 1989, sobre aproximación de las legislaciones de los Estados Miembros relativas a los equipos de protección individual.</w:t>
      </w:r>
    </w:p>
    <w:p w14:paraId="5CAE6FA7" w14:textId="77777777" w:rsidR="00C8184D" w:rsidRPr="00144801" w:rsidRDefault="00C8184D" w:rsidP="00C8184D">
      <w:pPr>
        <w:numPr>
          <w:ilvl w:val="0"/>
          <w:numId w:val="27"/>
        </w:numPr>
        <w:jc w:val="both"/>
        <w:rPr>
          <w:szCs w:val="18"/>
        </w:rPr>
      </w:pPr>
      <w:r w:rsidRPr="00144801">
        <w:rPr>
          <w:szCs w:val="18"/>
        </w:rPr>
        <w:t>Directiva 93/95/CEE del Consejo de 29 de octubre de 1993 por la que se modifica la Directiva 89/686/CEE sobre la aproximación de las legislaciones de los Estados miembros relativos a los equipos de protección individual (EPI).</w:t>
      </w:r>
    </w:p>
    <w:p w14:paraId="2AFE45B7" w14:textId="77777777" w:rsidR="00C8184D" w:rsidRPr="00144801" w:rsidRDefault="00C8184D" w:rsidP="00C8184D">
      <w:pPr>
        <w:numPr>
          <w:ilvl w:val="0"/>
          <w:numId w:val="27"/>
        </w:numPr>
        <w:jc w:val="both"/>
        <w:rPr>
          <w:szCs w:val="18"/>
        </w:rPr>
      </w:pPr>
      <w:r w:rsidRPr="00144801">
        <w:rPr>
          <w:szCs w:val="18"/>
        </w:rPr>
        <w:t xml:space="preserve">Comunicación de la Comisión relativa a la aplicación práctica de las disposiciones de la Directiva </w:t>
      </w:r>
      <w:proofErr w:type="spellStart"/>
      <w:r w:rsidRPr="00144801">
        <w:rPr>
          <w:szCs w:val="18"/>
        </w:rPr>
        <w:t>nº</w:t>
      </w:r>
      <w:proofErr w:type="spellEnd"/>
      <w:r w:rsidRPr="00144801">
        <w:rPr>
          <w:szCs w:val="18"/>
        </w:rPr>
        <w:t xml:space="preserve"> 89/391 (directiva marco) y de las Directivas 89/654 (lugares de trabajo), 89/655 (equipos de trabajo), 89/656 (equipos de protección individual), 90/269 (manipulación manual de cargas) y 90/270 (equipos que incluyen pantallas de visualización).</w:t>
      </w:r>
    </w:p>
    <w:p w14:paraId="77C55478" w14:textId="77777777" w:rsidR="00C8184D" w:rsidRPr="00144801" w:rsidRDefault="00C8184D" w:rsidP="00C8184D">
      <w:pPr>
        <w:numPr>
          <w:ilvl w:val="0"/>
          <w:numId w:val="27"/>
        </w:numPr>
        <w:jc w:val="both"/>
        <w:rPr>
          <w:szCs w:val="18"/>
        </w:rPr>
      </w:pPr>
      <w:r w:rsidRPr="00144801">
        <w:rPr>
          <w:szCs w:val="18"/>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68467B60" w14:textId="77777777" w:rsidR="00C8184D" w:rsidRPr="00144801" w:rsidRDefault="00C8184D" w:rsidP="00C8184D">
      <w:pPr>
        <w:numPr>
          <w:ilvl w:val="0"/>
          <w:numId w:val="27"/>
        </w:numPr>
        <w:jc w:val="both"/>
        <w:rPr>
          <w:szCs w:val="18"/>
        </w:rPr>
      </w:pPr>
      <w:r w:rsidRPr="00144801">
        <w:rPr>
          <w:szCs w:val="18"/>
        </w:rPr>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72F7EE69" w14:textId="77777777" w:rsidR="00C8184D" w:rsidRPr="00144801" w:rsidRDefault="00C8184D" w:rsidP="00C8184D">
      <w:pPr>
        <w:numPr>
          <w:ilvl w:val="0"/>
          <w:numId w:val="27"/>
        </w:numPr>
        <w:jc w:val="both"/>
        <w:rPr>
          <w:szCs w:val="18"/>
        </w:rPr>
      </w:pPr>
      <w:r w:rsidRPr="00144801">
        <w:rPr>
          <w:szCs w:val="18"/>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C821880" w14:textId="77777777" w:rsidR="00C8184D" w:rsidRPr="00144801" w:rsidRDefault="00C8184D" w:rsidP="00C8184D">
      <w:pPr>
        <w:numPr>
          <w:ilvl w:val="0"/>
          <w:numId w:val="27"/>
        </w:numPr>
        <w:jc w:val="both"/>
        <w:rPr>
          <w:szCs w:val="18"/>
        </w:rPr>
      </w:pPr>
      <w:r w:rsidRPr="00144801">
        <w:rPr>
          <w:szCs w:val="18"/>
        </w:rPr>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15F29EC6" w14:textId="77777777" w:rsidR="00C8184D" w:rsidRPr="00144801" w:rsidRDefault="00C8184D" w:rsidP="00C8184D">
      <w:pPr>
        <w:numPr>
          <w:ilvl w:val="0"/>
          <w:numId w:val="27"/>
        </w:numPr>
        <w:jc w:val="both"/>
        <w:rPr>
          <w:szCs w:val="18"/>
        </w:rPr>
      </w:pPr>
      <w:r w:rsidRPr="00144801">
        <w:rPr>
          <w:szCs w:val="18"/>
        </w:rPr>
        <w:t>Directiva 98/24/CE del Consejo de 7 de abril de 1998, relativa a la protección de la salud y la seguridad de los trabajadores contra los riesgos relacionados con los agentes químicos durante el trabajo</w:t>
      </w:r>
    </w:p>
    <w:p w14:paraId="17C1D538" w14:textId="77777777" w:rsidR="00C8184D" w:rsidRPr="00144801" w:rsidRDefault="00C8184D" w:rsidP="00C8184D">
      <w:pPr>
        <w:numPr>
          <w:ilvl w:val="0"/>
          <w:numId w:val="27"/>
        </w:numPr>
        <w:jc w:val="both"/>
        <w:rPr>
          <w:szCs w:val="18"/>
        </w:rPr>
      </w:pPr>
      <w:r w:rsidRPr="00144801">
        <w:rPr>
          <w:szCs w:val="18"/>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021D7D2B" w14:textId="77777777" w:rsidR="00C8184D" w:rsidRPr="00144801" w:rsidRDefault="00C8184D" w:rsidP="00C8184D">
      <w:pPr>
        <w:numPr>
          <w:ilvl w:val="0"/>
          <w:numId w:val="27"/>
        </w:numPr>
        <w:jc w:val="both"/>
        <w:rPr>
          <w:szCs w:val="18"/>
        </w:rPr>
      </w:pPr>
      <w:r w:rsidRPr="00144801">
        <w:rPr>
          <w:szCs w:val="18"/>
        </w:rPr>
        <w:t xml:space="preserve">Reglamento (CE) </w:t>
      </w:r>
      <w:proofErr w:type="spellStart"/>
      <w:r w:rsidRPr="00144801">
        <w:rPr>
          <w:szCs w:val="18"/>
        </w:rPr>
        <w:t>nº</w:t>
      </w:r>
      <w:proofErr w:type="spellEnd"/>
      <w:r w:rsidRPr="00144801">
        <w:rPr>
          <w:szCs w:val="18"/>
        </w:rPr>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sidRPr="00144801">
        <w:rPr>
          <w:szCs w:val="18"/>
        </w:rPr>
        <w:t>nº</w:t>
      </w:r>
      <w:proofErr w:type="spellEnd"/>
      <w:r w:rsidRPr="00144801">
        <w:rPr>
          <w:szCs w:val="18"/>
        </w:rPr>
        <w:t xml:space="preserve"> 1907/2006</w:t>
      </w:r>
    </w:p>
    <w:p w14:paraId="40579A76" w14:textId="77777777" w:rsidR="00C8184D" w:rsidRPr="00144801" w:rsidRDefault="00C8184D" w:rsidP="00C8184D">
      <w:pPr>
        <w:numPr>
          <w:ilvl w:val="0"/>
          <w:numId w:val="27"/>
        </w:numPr>
        <w:jc w:val="both"/>
        <w:rPr>
          <w:szCs w:val="18"/>
        </w:rPr>
      </w:pPr>
      <w:r w:rsidRPr="00144801">
        <w:rPr>
          <w:szCs w:val="18"/>
        </w:rPr>
        <w:t xml:space="preserve">Reglamento (CE) </w:t>
      </w:r>
      <w:proofErr w:type="spellStart"/>
      <w:r w:rsidRPr="00144801">
        <w:rPr>
          <w:szCs w:val="18"/>
        </w:rPr>
        <w:t>nº</w:t>
      </w:r>
      <w:proofErr w:type="spellEnd"/>
      <w:r w:rsidRPr="00144801">
        <w:rPr>
          <w:szCs w:val="18"/>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7BCD716A" w14:textId="77777777" w:rsidR="00C8184D" w:rsidRPr="00144801" w:rsidRDefault="00C8184D" w:rsidP="00C8184D">
      <w:pPr>
        <w:numPr>
          <w:ilvl w:val="0"/>
          <w:numId w:val="27"/>
        </w:numPr>
        <w:jc w:val="both"/>
        <w:rPr>
          <w:szCs w:val="18"/>
        </w:rPr>
      </w:pPr>
      <w:r w:rsidRPr="00144801">
        <w:rPr>
          <w:szCs w:val="18"/>
        </w:rPr>
        <w:t>Directiva 2008/68/CE del Parlamento Europeo y del Consejo de 24 de septiembre de 2008, sobre el transporte terrestre de mercancías peligrosas</w:t>
      </w:r>
    </w:p>
    <w:p w14:paraId="1384EA78" w14:textId="77777777" w:rsidR="00C8184D" w:rsidRPr="00144801" w:rsidRDefault="00C8184D" w:rsidP="00C8184D">
      <w:pPr>
        <w:numPr>
          <w:ilvl w:val="0"/>
          <w:numId w:val="27"/>
        </w:numPr>
        <w:jc w:val="both"/>
        <w:rPr>
          <w:szCs w:val="18"/>
        </w:rPr>
      </w:pPr>
      <w:r w:rsidRPr="00144801">
        <w:rPr>
          <w:szCs w:val="18"/>
        </w:rPr>
        <w:t>Directiva 2002/15/CE del Parlamento Europeo y del Consejo, de 11 de marzo de 2002, relativa a la ordenación del tiempo de trabajo de las personas que realizan actividades móviles de transporte por carretera</w:t>
      </w:r>
    </w:p>
    <w:p w14:paraId="6D23B3EA" w14:textId="77777777" w:rsidR="00C8184D" w:rsidRPr="00144801" w:rsidRDefault="00C8184D" w:rsidP="00C8184D">
      <w:pPr>
        <w:numPr>
          <w:ilvl w:val="0"/>
          <w:numId w:val="27"/>
        </w:numPr>
        <w:jc w:val="both"/>
        <w:rPr>
          <w:szCs w:val="18"/>
        </w:rPr>
      </w:pPr>
      <w:r w:rsidRPr="00144801">
        <w:rPr>
          <w:szCs w:val="18"/>
        </w:rPr>
        <w:t>Directiva 91/156/CE, Consejo de 18 de marzo, por la que se modifica la Directiva 75/442/CEE relativa a los residuos</w:t>
      </w:r>
    </w:p>
    <w:p w14:paraId="0DBA0C4D" w14:textId="77777777" w:rsidR="00C8184D" w:rsidRPr="00144801" w:rsidRDefault="00C8184D" w:rsidP="00C8184D">
      <w:pPr>
        <w:numPr>
          <w:ilvl w:val="0"/>
          <w:numId w:val="27"/>
        </w:numPr>
        <w:jc w:val="both"/>
        <w:rPr>
          <w:szCs w:val="18"/>
        </w:rPr>
      </w:pPr>
      <w:r w:rsidRPr="00144801">
        <w:rPr>
          <w:szCs w:val="18"/>
        </w:rPr>
        <w:t>Directiva 91/689/CE, de 12 de diciembre, relativa a los residuos peligrosos</w:t>
      </w:r>
    </w:p>
    <w:p w14:paraId="357695DA" w14:textId="77777777" w:rsidR="00C8184D" w:rsidRPr="00144801" w:rsidRDefault="00C8184D" w:rsidP="00C8184D">
      <w:pPr>
        <w:numPr>
          <w:ilvl w:val="0"/>
          <w:numId w:val="27"/>
        </w:numPr>
        <w:jc w:val="both"/>
        <w:rPr>
          <w:szCs w:val="18"/>
        </w:rPr>
      </w:pPr>
      <w:r w:rsidRPr="00144801">
        <w:rPr>
          <w:szCs w:val="18"/>
        </w:rPr>
        <w:t>Directiva 94/62/</w:t>
      </w:r>
      <w:proofErr w:type="gramStart"/>
      <w:r w:rsidRPr="00144801">
        <w:rPr>
          <w:szCs w:val="18"/>
        </w:rPr>
        <w:t>CE,  de</w:t>
      </w:r>
      <w:proofErr w:type="gramEnd"/>
      <w:r w:rsidRPr="00144801">
        <w:rPr>
          <w:szCs w:val="18"/>
        </w:rPr>
        <w:t xml:space="preserve"> 20 de diciembre, relativa a los envases y residuos de envases</w:t>
      </w:r>
    </w:p>
    <w:p w14:paraId="215FA8A9" w14:textId="77777777" w:rsidR="00C8184D" w:rsidRPr="00144801" w:rsidRDefault="00C8184D" w:rsidP="00C8184D">
      <w:pPr>
        <w:numPr>
          <w:ilvl w:val="0"/>
          <w:numId w:val="27"/>
        </w:numPr>
        <w:jc w:val="both"/>
        <w:rPr>
          <w:szCs w:val="18"/>
        </w:rPr>
      </w:pPr>
      <w:r w:rsidRPr="00144801">
        <w:rPr>
          <w:szCs w:val="18"/>
        </w:rPr>
        <w:t xml:space="preserve">Resolución 90/C 122/02 del Consejo, de 7 de </w:t>
      </w:r>
      <w:proofErr w:type="gramStart"/>
      <w:r w:rsidRPr="00144801">
        <w:rPr>
          <w:szCs w:val="18"/>
        </w:rPr>
        <w:t>mayo,  sobre</w:t>
      </w:r>
      <w:proofErr w:type="gramEnd"/>
      <w:r w:rsidRPr="00144801">
        <w:rPr>
          <w:szCs w:val="18"/>
        </w:rPr>
        <w:t xml:space="preserve"> la política en materia de residuos</w:t>
      </w:r>
    </w:p>
    <w:p w14:paraId="6DD6146A" w14:textId="77777777" w:rsidR="00C8184D" w:rsidRPr="00144801" w:rsidRDefault="00C8184D" w:rsidP="00C8184D">
      <w:pPr>
        <w:numPr>
          <w:ilvl w:val="0"/>
          <w:numId w:val="27"/>
        </w:numPr>
        <w:jc w:val="both"/>
        <w:rPr>
          <w:szCs w:val="18"/>
        </w:rPr>
      </w:pPr>
      <w:r w:rsidRPr="00144801">
        <w:rPr>
          <w:szCs w:val="18"/>
        </w:rPr>
        <w:t xml:space="preserve">Decisión 2000/532/CE  de la Comisión, de 3 de mayo,  que sustituye a la Decisión 94/3/CE por la que se establece una lista de residuos de conformidad con la letra a) del artículo 1 de la Directiva 75/442/CEE del Consejo relativa a los residuos y a la Decisión 94/904/CE del Consejo </w:t>
      </w:r>
      <w:r w:rsidRPr="00144801">
        <w:rPr>
          <w:szCs w:val="18"/>
        </w:rPr>
        <w:lastRenderedPageBreak/>
        <w:t>por la que se establece una Lista de Residuos Peligrosos en virtud del apartado 4 del artículo 1 de la Directiva 91/689/CEE del Consejo relativa a los residuos peligrosos</w:t>
      </w:r>
    </w:p>
    <w:p w14:paraId="48DA091D" w14:textId="77777777" w:rsidR="00C8184D" w:rsidRPr="00144801" w:rsidRDefault="00C8184D" w:rsidP="00C8184D">
      <w:pPr>
        <w:numPr>
          <w:ilvl w:val="0"/>
          <w:numId w:val="27"/>
        </w:numPr>
        <w:jc w:val="both"/>
        <w:rPr>
          <w:szCs w:val="18"/>
        </w:rPr>
      </w:pPr>
      <w:r w:rsidRPr="00144801">
        <w:rPr>
          <w:szCs w:val="18"/>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6F9C78DF"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Rectificación a la 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60D5ECF5" w14:textId="77777777" w:rsidR="00C8184D" w:rsidRPr="00144801" w:rsidRDefault="00C8184D" w:rsidP="00C8184D">
      <w:pPr>
        <w:numPr>
          <w:ilvl w:val="0"/>
          <w:numId w:val="27"/>
        </w:numPr>
        <w:rPr>
          <w:szCs w:val="18"/>
        </w:rPr>
      </w:pPr>
      <w:r w:rsidRPr="00144801">
        <w:rPr>
          <w:szCs w:val="18"/>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09F06D37" w14:textId="77777777" w:rsidR="00C8184D" w:rsidRPr="00144801" w:rsidRDefault="00C8184D" w:rsidP="00C8184D">
      <w:pPr>
        <w:pStyle w:val="Prrafodelista"/>
        <w:numPr>
          <w:ilvl w:val="0"/>
          <w:numId w:val="27"/>
        </w:numPr>
        <w:spacing w:before="100" w:beforeAutospacing="1" w:after="100" w:afterAutospacing="1"/>
        <w:jc w:val="both"/>
        <w:outlineLvl w:val="2"/>
        <w:rPr>
          <w:szCs w:val="18"/>
        </w:rPr>
      </w:pPr>
      <w:r w:rsidRPr="00144801">
        <w:rPr>
          <w:bCs/>
          <w:szCs w:val="18"/>
          <w:lang w:val="es-ES"/>
        </w:rPr>
        <w:t>Directiva 2014/44/UE de la Comisión, de 18 de marzo de 2014, por la que se modifican los anexos I, II y III de la Directiva 2003/37/CE del Parlamento Europeo y del Consejo, relativa a la homologación de los tractores agrícolas o forestales, de sus remolques y de su maquinaria intercambiable remolcada, así como de los sistemas, componentes y unidades técnicas de dichos vehículos.</w:t>
      </w:r>
    </w:p>
    <w:p w14:paraId="679A9445" w14:textId="77777777" w:rsidR="00C8184D" w:rsidRPr="00144801" w:rsidRDefault="00C8184D" w:rsidP="00C8184D">
      <w:pPr>
        <w:numPr>
          <w:ilvl w:val="0"/>
          <w:numId w:val="27"/>
        </w:numPr>
        <w:rPr>
          <w:szCs w:val="18"/>
        </w:rPr>
      </w:pPr>
      <w:r w:rsidRPr="00144801">
        <w:rPr>
          <w:szCs w:val="18"/>
        </w:rPr>
        <w:t>Real Decreto 311/2016, de 29/07/2016, Se modifica el Real Decreto           1561/1995, de 21 de septiembre, sobre jornadas especiales de trabajo, en materia de trabajo nocturno. </w:t>
      </w:r>
    </w:p>
    <w:p w14:paraId="30370B3C" w14:textId="77777777" w:rsidR="00C8184D" w:rsidRPr="00144801" w:rsidRDefault="00C8184D" w:rsidP="00C8184D">
      <w:pPr>
        <w:numPr>
          <w:ilvl w:val="0"/>
          <w:numId w:val="27"/>
        </w:numPr>
        <w:jc w:val="both"/>
        <w:rPr>
          <w:szCs w:val="18"/>
        </w:rPr>
      </w:pPr>
      <w:r w:rsidRPr="00144801">
        <w:rPr>
          <w:szCs w:val="18"/>
        </w:rPr>
        <w:t>Real Decreto 299/2016, de 22/07/2016, Sobre la protección de la salud y la seguridad de los trabajadores contra los riesgos relacionados con la exposición a campos electromagnéticos. </w:t>
      </w:r>
    </w:p>
    <w:p w14:paraId="4AB6D36A" w14:textId="77777777" w:rsidR="00C8184D" w:rsidRPr="00144801" w:rsidRDefault="00C8184D" w:rsidP="00C8184D">
      <w:pPr>
        <w:numPr>
          <w:ilvl w:val="0"/>
          <w:numId w:val="27"/>
        </w:numPr>
        <w:jc w:val="both"/>
        <w:rPr>
          <w:szCs w:val="18"/>
        </w:rPr>
      </w:pPr>
      <w:r w:rsidRPr="00144801">
        <w:rPr>
          <w:szCs w:val="18"/>
        </w:rPr>
        <w:t>Resolución /2016, de 12/02/2016, Se registra y publica el Acta de los acuerdos sobre modificación de la regulación de la tarjeta profesional de la construcción de acuerdo con lo establecido en el V Convenio colectivo del sector de la construcción.</w:t>
      </w:r>
    </w:p>
    <w:p w14:paraId="62D96272" w14:textId="77777777" w:rsidR="00C8184D" w:rsidRPr="00144801" w:rsidRDefault="00C8184D" w:rsidP="00C8184D">
      <w:pPr>
        <w:numPr>
          <w:ilvl w:val="0"/>
          <w:numId w:val="27"/>
        </w:numPr>
        <w:jc w:val="both"/>
        <w:rPr>
          <w:szCs w:val="18"/>
        </w:rPr>
      </w:pPr>
      <w:r w:rsidRPr="00144801">
        <w:rPr>
          <w:szCs w:val="18"/>
        </w:rPr>
        <w:t>Se registra y publica el Acta de la Comisión Negociadora del Convenio colectivo estatal de la industria, la tecnología y los servicios del sector del metal.</w:t>
      </w:r>
    </w:p>
    <w:p w14:paraId="48A2A08E" w14:textId="77777777" w:rsidR="00C8184D" w:rsidRPr="00144801" w:rsidRDefault="00C8184D" w:rsidP="00C8184D">
      <w:pPr>
        <w:jc w:val="both"/>
        <w:rPr>
          <w:sz w:val="20"/>
        </w:rPr>
      </w:pPr>
    </w:p>
    <w:p w14:paraId="21F64C11" w14:textId="77777777" w:rsidR="00C8184D" w:rsidRPr="00144801" w:rsidRDefault="00C8184D" w:rsidP="00C8184D">
      <w:pPr>
        <w:pStyle w:val="Prrafodelista"/>
        <w:numPr>
          <w:ilvl w:val="0"/>
          <w:numId w:val="39"/>
        </w:numPr>
        <w:rPr>
          <w:sz w:val="20"/>
          <w:u w:val="single"/>
        </w:rPr>
      </w:pPr>
      <w:r w:rsidRPr="00144801">
        <w:rPr>
          <w:sz w:val="20"/>
          <w:u w:val="single"/>
        </w:rPr>
        <w:t>Tratados Internacionales</w:t>
      </w:r>
    </w:p>
    <w:p w14:paraId="00D0F1E9" w14:textId="77777777" w:rsidR="00C8184D" w:rsidRPr="00144801" w:rsidRDefault="00C8184D" w:rsidP="00C8184D">
      <w:pPr>
        <w:numPr>
          <w:ilvl w:val="0"/>
          <w:numId w:val="41"/>
        </w:numPr>
        <w:jc w:val="both"/>
        <w:rPr>
          <w:szCs w:val="18"/>
        </w:rPr>
      </w:pPr>
      <w:r w:rsidRPr="00144801">
        <w:rPr>
          <w:szCs w:val="18"/>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6ADD20EE" w14:textId="77777777" w:rsidR="00C8184D" w:rsidRPr="00144801" w:rsidRDefault="00C8184D" w:rsidP="00C8184D">
      <w:pPr>
        <w:numPr>
          <w:ilvl w:val="0"/>
          <w:numId w:val="41"/>
        </w:numPr>
        <w:jc w:val="both"/>
        <w:rPr>
          <w:szCs w:val="18"/>
        </w:rPr>
      </w:pPr>
      <w:r w:rsidRPr="00144801">
        <w:rPr>
          <w:szCs w:val="18"/>
        </w:rPr>
        <w:t>Convenio 115 de la OIT, adoptado el 22 de junio de 1060 (ratificado por España el 17 de julio de 1962), relativo a la protección de los trabajadores contras las radiaciones ionizantes</w:t>
      </w:r>
    </w:p>
    <w:p w14:paraId="40452786" w14:textId="77777777" w:rsidR="00C8184D" w:rsidRPr="00144801" w:rsidRDefault="00C8184D" w:rsidP="00C8184D">
      <w:pPr>
        <w:numPr>
          <w:ilvl w:val="0"/>
          <w:numId w:val="41"/>
        </w:numPr>
        <w:jc w:val="both"/>
        <w:rPr>
          <w:szCs w:val="18"/>
        </w:rPr>
      </w:pPr>
      <w:r w:rsidRPr="00144801">
        <w:rPr>
          <w:szCs w:val="18"/>
        </w:rPr>
        <w:t>Convenio 136 de la OIT, adoptado el 23 de junio de 1971, relativo a la protección contra los riesgos de intoxicación por benceno</w:t>
      </w:r>
    </w:p>
    <w:p w14:paraId="380A15A0" w14:textId="77777777" w:rsidR="00C8184D" w:rsidRPr="00144801" w:rsidRDefault="00C8184D" w:rsidP="00C8184D">
      <w:pPr>
        <w:numPr>
          <w:ilvl w:val="0"/>
          <w:numId w:val="41"/>
        </w:numPr>
        <w:jc w:val="both"/>
        <w:rPr>
          <w:szCs w:val="18"/>
        </w:rPr>
      </w:pPr>
      <w:r w:rsidRPr="00144801">
        <w:rPr>
          <w:szCs w:val="18"/>
        </w:rPr>
        <w:t>Convenio 162 de la OIT, adoptado el 16 de junio de 1986 (ratificado por España el 17 de julio de 1990), sobre utilización del asbesto en condiciones de seguridad</w:t>
      </w:r>
    </w:p>
    <w:p w14:paraId="75EC5BB6" w14:textId="77777777" w:rsidR="00C8184D" w:rsidRPr="00144801" w:rsidRDefault="00C8184D" w:rsidP="00C8184D">
      <w:pPr>
        <w:jc w:val="both"/>
        <w:rPr>
          <w:sz w:val="20"/>
        </w:rPr>
      </w:pPr>
    </w:p>
    <w:p w14:paraId="078744FD" w14:textId="77777777" w:rsidR="00C8184D" w:rsidRPr="00144801" w:rsidRDefault="00C8184D" w:rsidP="00C8184D">
      <w:pPr>
        <w:pStyle w:val="Prrafodelista"/>
        <w:numPr>
          <w:ilvl w:val="0"/>
          <w:numId w:val="40"/>
        </w:numPr>
        <w:jc w:val="both"/>
        <w:rPr>
          <w:b/>
          <w:sz w:val="20"/>
        </w:rPr>
      </w:pPr>
      <w:r w:rsidRPr="00144801">
        <w:rPr>
          <w:b/>
          <w:sz w:val="20"/>
        </w:rPr>
        <w:t>NORMAS TÉCNICAS:</w:t>
      </w:r>
    </w:p>
    <w:p w14:paraId="6B6E58BA" w14:textId="77777777" w:rsidR="00C8184D" w:rsidRPr="00144801" w:rsidRDefault="00C8184D" w:rsidP="00C8184D">
      <w:pPr>
        <w:numPr>
          <w:ilvl w:val="0"/>
          <w:numId w:val="41"/>
        </w:numPr>
        <w:jc w:val="both"/>
        <w:rPr>
          <w:szCs w:val="18"/>
        </w:rPr>
      </w:pPr>
      <w:r w:rsidRPr="00144801">
        <w:rPr>
          <w:szCs w:val="18"/>
        </w:rPr>
        <w:t>UNE 23033-1:1981. Seguridad contra incendios. Señalización</w:t>
      </w:r>
    </w:p>
    <w:p w14:paraId="034EC7F7" w14:textId="77777777" w:rsidR="00C8184D" w:rsidRPr="00144801" w:rsidRDefault="00C8184D" w:rsidP="00C8184D">
      <w:pPr>
        <w:numPr>
          <w:ilvl w:val="0"/>
          <w:numId w:val="41"/>
        </w:numPr>
        <w:jc w:val="both"/>
        <w:rPr>
          <w:szCs w:val="18"/>
        </w:rPr>
      </w:pPr>
      <w:r w:rsidRPr="00144801">
        <w:rPr>
          <w:szCs w:val="18"/>
        </w:rPr>
        <w:t>UNE 23035-4:2003. Colores y señales de seguridad.</w:t>
      </w:r>
    </w:p>
    <w:p w14:paraId="005A13E5" w14:textId="77777777" w:rsidR="00C8184D" w:rsidRPr="00144801" w:rsidRDefault="00C8184D" w:rsidP="00C8184D">
      <w:pPr>
        <w:numPr>
          <w:ilvl w:val="0"/>
          <w:numId w:val="41"/>
        </w:numPr>
        <w:jc w:val="both"/>
        <w:rPr>
          <w:szCs w:val="18"/>
        </w:rPr>
      </w:pPr>
      <w:r w:rsidRPr="00144801">
        <w:rPr>
          <w:szCs w:val="18"/>
        </w:rPr>
        <w:t>UNE 725550:1985. Alumbrado de emergencia. Clasificación y definiciones</w:t>
      </w:r>
    </w:p>
    <w:p w14:paraId="1AB9DE69" w14:textId="77777777" w:rsidR="00C8184D" w:rsidRPr="00144801" w:rsidRDefault="00C8184D" w:rsidP="00C8184D">
      <w:pPr>
        <w:numPr>
          <w:ilvl w:val="0"/>
          <w:numId w:val="41"/>
        </w:numPr>
        <w:jc w:val="both"/>
        <w:rPr>
          <w:szCs w:val="18"/>
        </w:rPr>
      </w:pPr>
      <w:r w:rsidRPr="00144801">
        <w:rPr>
          <w:szCs w:val="18"/>
        </w:rPr>
        <w:t>UNE 72551:1985. Alumbrado (de emergencia) de evacuación. Actuación</w:t>
      </w:r>
    </w:p>
    <w:p w14:paraId="67961EAE" w14:textId="77777777" w:rsidR="00C8184D" w:rsidRPr="00144801" w:rsidRDefault="00C8184D" w:rsidP="00C8184D">
      <w:pPr>
        <w:numPr>
          <w:ilvl w:val="0"/>
          <w:numId w:val="41"/>
        </w:numPr>
        <w:jc w:val="both"/>
        <w:rPr>
          <w:szCs w:val="18"/>
        </w:rPr>
      </w:pPr>
      <w:r w:rsidRPr="00144801">
        <w:rPr>
          <w:szCs w:val="18"/>
        </w:rPr>
        <w:t xml:space="preserve">UNE 72552:1985. Alumbrado (de emergencia) de seguridad. Actuación </w:t>
      </w:r>
    </w:p>
    <w:p w14:paraId="0523E02B" w14:textId="77777777" w:rsidR="00C8184D" w:rsidRPr="00144801" w:rsidRDefault="00C8184D" w:rsidP="00C8184D">
      <w:pPr>
        <w:numPr>
          <w:ilvl w:val="0"/>
          <w:numId w:val="41"/>
        </w:numPr>
        <w:jc w:val="both"/>
        <w:rPr>
          <w:szCs w:val="18"/>
        </w:rPr>
      </w:pPr>
      <w:r w:rsidRPr="00144801">
        <w:rPr>
          <w:szCs w:val="18"/>
        </w:rPr>
        <w:t>UNE 23727:1990. Ensayos de reacción al fuego de los materiales de construcción. Clasificación de los materiales utilizados en la construcción</w:t>
      </w:r>
    </w:p>
    <w:p w14:paraId="4C5B74C3" w14:textId="77777777" w:rsidR="00C8184D" w:rsidRPr="00144801" w:rsidRDefault="00C8184D" w:rsidP="00C8184D">
      <w:pPr>
        <w:numPr>
          <w:ilvl w:val="0"/>
          <w:numId w:val="41"/>
        </w:numPr>
        <w:jc w:val="both"/>
        <w:rPr>
          <w:szCs w:val="18"/>
        </w:rPr>
      </w:pPr>
      <w:r w:rsidRPr="00144801">
        <w:rPr>
          <w:szCs w:val="18"/>
        </w:rPr>
        <w:t>UNE-EN 60529:2018. Grados de protección proporcionados por los envolventes (código IP)</w:t>
      </w:r>
    </w:p>
    <w:p w14:paraId="6B9B3DF2" w14:textId="77777777" w:rsidR="00C8184D" w:rsidRPr="00144801" w:rsidRDefault="00C8184D" w:rsidP="00C8184D">
      <w:pPr>
        <w:numPr>
          <w:ilvl w:val="0"/>
          <w:numId w:val="41"/>
        </w:numPr>
        <w:jc w:val="both"/>
        <w:rPr>
          <w:szCs w:val="18"/>
        </w:rPr>
      </w:pPr>
      <w:r w:rsidRPr="00144801">
        <w:rPr>
          <w:szCs w:val="18"/>
        </w:rPr>
        <w:t>UNE EN 2:1994. Clases de fuego</w:t>
      </w:r>
    </w:p>
    <w:p w14:paraId="3DA45657" w14:textId="77777777" w:rsidR="00C8184D" w:rsidRPr="00144801" w:rsidRDefault="00C8184D" w:rsidP="00C8184D">
      <w:pPr>
        <w:numPr>
          <w:ilvl w:val="0"/>
          <w:numId w:val="41"/>
        </w:numPr>
        <w:jc w:val="both"/>
        <w:rPr>
          <w:szCs w:val="18"/>
        </w:rPr>
      </w:pPr>
      <w:r w:rsidRPr="00144801">
        <w:rPr>
          <w:szCs w:val="18"/>
        </w:rPr>
        <w:t>UNE-EN 14975:2007 Escaleras. Requisitos, ensayos, marcado</w:t>
      </w:r>
    </w:p>
    <w:p w14:paraId="649110F5" w14:textId="77777777" w:rsidR="00C8184D" w:rsidRPr="00144801" w:rsidRDefault="00C8184D" w:rsidP="00C8184D">
      <w:pPr>
        <w:numPr>
          <w:ilvl w:val="0"/>
          <w:numId w:val="41"/>
        </w:numPr>
        <w:jc w:val="both"/>
        <w:rPr>
          <w:szCs w:val="18"/>
        </w:rPr>
      </w:pPr>
      <w:r w:rsidRPr="00144801">
        <w:rPr>
          <w:szCs w:val="18"/>
        </w:rPr>
        <w:t>UNE- EN- ISO 5923:2013</w:t>
      </w:r>
    </w:p>
    <w:p w14:paraId="2C44808A" w14:textId="77777777" w:rsidR="00C8184D" w:rsidRPr="00144801" w:rsidRDefault="00C8184D" w:rsidP="00C8184D">
      <w:pPr>
        <w:numPr>
          <w:ilvl w:val="0"/>
          <w:numId w:val="41"/>
        </w:numPr>
        <w:jc w:val="both"/>
        <w:rPr>
          <w:szCs w:val="18"/>
        </w:rPr>
      </w:pPr>
      <w:r w:rsidRPr="00144801">
        <w:rPr>
          <w:szCs w:val="18"/>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5B03F96F" w14:textId="77777777" w:rsidR="00C8184D" w:rsidRPr="00144801" w:rsidRDefault="00C8184D" w:rsidP="00C8184D">
      <w:pPr>
        <w:numPr>
          <w:ilvl w:val="0"/>
          <w:numId w:val="41"/>
        </w:numPr>
        <w:jc w:val="both"/>
        <w:rPr>
          <w:szCs w:val="18"/>
        </w:rPr>
      </w:pPr>
      <w:r w:rsidRPr="00144801">
        <w:rPr>
          <w:szCs w:val="18"/>
        </w:rPr>
        <w:t>UNE EN 50110-1:2014. Explotación de instalaciones eléctricas</w:t>
      </w:r>
    </w:p>
    <w:p w14:paraId="42850638" w14:textId="77777777" w:rsidR="00C8184D" w:rsidRPr="00144801" w:rsidRDefault="00C8184D" w:rsidP="00C8184D">
      <w:pPr>
        <w:numPr>
          <w:ilvl w:val="0"/>
          <w:numId w:val="41"/>
        </w:numPr>
        <w:jc w:val="both"/>
        <w:rPr>
          <w:szCs w:val="18"/>
        </w:rPr>
      </w:pPr>
      <w:r w:rsidRPr="00144801">
        <w:rPr>
          <w:szCs w:val="18"/>
        </w:rPr>
        <w:t>UNE EN 50110-</w:t>
      </w:r>
      <w:proofErr w:type="gramStart"/>
      <w:r w:rsidRPr="00144801">
        <w:rPr>
          <w:szCs w:val="18"/>
        </w:rPr>
        <w:t>2:2011.-</w:t>
      </w:r>
      <w:proofErr w:type="gramEnd"/>
      <w:r w:rsidRPr="00144801">
        <w:rPr>
          <w:szCs w:val="18"/>
        </w:rPr>
        <w:t xml:space="preserve"> Explotación de instalaciones eléctricas. (Anexos nacionales).</w:t>
      </w:r>
    </w:p>
    <w:p w14:paraId="044C6598" w14:textId="77777777" w:rsidR="00C8184D" w:rsidRPr="00144801" w:rsidRDefault="00C8184D" w:rsidP="00C8184D">
      <w:pPr>
        <w:numPr>
          <w:ilvl w:val="0"/>
          <w:numId w:val="41"/>
        </w:numPr>
        <w:jc w:val="both"/>
        <w:rPr>
          <w:szCs w:val="18"/>
        </w:rPr>
      </w:pPr>
      <w:r w:rsidRPr="00144801">
        <w:rPr>
          <w:szCs w:val="18"/>
        </w:rPr>
        <w:t>por motor eléctrico</w:t>
      </w:r>
    </w:p>
    <w:p w14:paraId="01E22421" w14:textId="77777777" w:rsidR="00C8184D" w:rsidRPr="00144801" w:rsidRDefault="00E30AE7" w:rsidP="00C8184D">
      <w:pPr>
        <w:pStyle w:val="Prrafodelista"/>
        <w:numPr>
          <w:ilvl w:val="0"/>
          <w:numId w:val="41"/>
        </w:numPr>
        <w:spacing w:before="100" w:beforeAutospacing="1" w:after="100" w:afterAutospacing="1"/>
        <w:rPr>
          <w:szCs w:val="18"/>
        </w:rPr>
      </w:pPr>
      <w:hyperlink r:id="rId21" w:history="1">
        <w:r w:rsidR="00C8184D" w:rsidRPr="00144801">
          <w:rPr>
            <w:bCs/>
            <w:szCs w:val="18"/>
          </w:rPr>
          <w:t>UNE-EN 60745-2-3:2011</w:t>
        </w:r>
      </w:hyperlink>
      <w:r w:rsidR="00C8184D" w:rsidRPr="00144801">
        <w:rPr>
          <w:bCs/>
          <w:szCs w:val="18"/>
        </w:rPr>
        <w:t xml:space="preserve"> </w:t>
      </w:r>
      <w:r w:rsidR="00C8184D" w:rsidRPr="00144801">
        <w:rPr>
          <w:szCs w:val="18"/>
        </w:rPr>
        <w:t>Herramientas manuales eléctricas accionadas por motor eléctrico. Seguridad. Parte 2-3: Requisitos particulares para amoladoras, pulidoras y lijadoras de disco.</w:t>
      </w:r>
    </w:p>
    <w:p w14:paraId="5B90CA65" w14:textId="77777777" w:rsidR="00C8184D" w:rsidRPr="00144801" w:rsidRDefault="00E30AE7" w:rsidP="00C8184D">
      <w:pPr>
        <w:pStyle w:val="Prrafodelista"/>
        <w:numPr>
          <w:ilvl w:val="0"/>
          <w:numId w:val="41"/>
        </w:numPr>
        <w:spacing w:before="100" w:beforeAutospacing="1" w:after="100" w:afterAutospacing="1"/>
        <w:rPr>
          <w:szCs w:val="18"/>
        </w:rPr>
      </w:pPr>
      <w:hyperlink r:id="rId22" w:history="1">
        <w:r w:rsidR="00C8184D" w:rsidRPr="00144801">
          <w:rPr>
            <w:bCs/>
            <w:szCs w:val="18"/>
          </w:rPr>
          <w:t>UNE-EN 60745-2-3:2011/A13:2016</w:t>
        </w:r>
      </w:hyperlink>
      <w:r w:rsidR="00C8184D" w:rsidRPr="00144801">
        <w:rPr>
          <w:bCs/>
          <w:szCs w:val="18"/>
        </w:rPr>
        <w:t xml:space="preserve">  </w:t>
      </w:r>
      <w:r w:rsidR="00C8184D" w:rsidRPr="00144801">
        <w:rPr>
          <w:szCs w:val="18"/>
        </w:rPr>
        <w:t>Herramientas manuales eléctricas accionadas por motor eléctrico. Seguridad. Parte 2-3: Requisitos particulares para amoladoras, pulidoras y lijadoras de disco.</w:t>
      </w:r>
    </w:p>
    <w:p w14:paraId="5CB17EAD" w14:textId="77777777" w:rsidR="00C8184D" w:rsidRPr="00144801" w:rsidRDefault="00E30AE7" w:rsidP="00C8184D">
      <w:pPr>
        <w:pStyle w:val="Prrafodelista"/>
        <w:numPr>
          <w:ilvl w:val="0"/>
          <w:numId w:val="41"/>
        </w:numPr>
        <w:spacing w:before="100" w:beforeAutospacing="1" w:after="100" w:afterAutospacing="1"/>
        <w:rPr>
          <w:szCs w:val="18"/>
        </w:rPr>
      </w:pPr>
      <w:hyperlink r:id="rId23" w:history="1">
        <w:r w:rsidR="00C8184D" w:rsidRPr="00144801">
          <w:rPr>
            <w:bCs/>
            <w:szCs w:val="18"/>
          </w:rPr>
          <w:t>UNE-EN 60745-2-22:2012</w:t>
        </w:r>
      </w:hyperlink>
      <w:r w:rsidR="00C8184D" w:rsidRPr="00144801">
        <w:rPr>
          <w:bCs/>
          <w:szCs w:val="18"/>
        </w:rPr>
        <w:t xml:space="preserve"> </w:t>
      </w:r>
      <w:r w:rsidR="00C8184D" w:rsidRPr="00144801">
        <w:rPr>
          <w:szCs w:val="18"/>
        </w:rPr>
        <w:t>Herramientas manuales eléctricas accionadas por motor eléctrico. Seguridad. Parte 2-22: Requisitos particulares para tronzadoras de disco.</w:t>
      </w:r>
    </w:p>
    <w:p w14:paraId="2055989A" w14:textId="77777777" w:rsidR="00C8184D" w:rsidRPr="00144801" w:rsidRDefault="00E30AE7" w:rsidP="00C8184D">
      <w:pPr>
        <w:pStyle w:val="Prrafodelista"/>
        <w:numPr>
          <w:ilvl w:val="0"/>
          <w:numId w:val="41"/>
        </w:numPr>
        <w:spacing w:before="100" w:beforeAutospacing="1" w:after="100" w:afterAutospacing="1"/>
        <w:rPr>
          <w:szCs w:val="18"/>
        </w:rPr>
      </w:pPr>
      <w:hyperlink r:id="rId24" w:history="1">
        <w:r w:rsidR="00C8184D" w:rsidRPr="00144801">
          <w:rPr>
            <w:bCs/>
            <w:szCs w:val="18"/>
          </w:rPr>
          <w:t>UNE-EN 60745-2-23:2013</w:t>
        </w:r>
      </w:hyperlink>
      <w:r w:rsidR="00C8184D" w:rsidRPr="00144801">
        <w:rPr>
          <w:bCs/>
          <w:szCs w:val="18"/>
        </w:rPr>
        <w:t> </w:t>
      </w:r>
      <w:r w:rsidR="00C8184D" w:rsidRPr="00144801">
        <w:rPr>
          <w:szCs w:val="18"/>
        </w:rPr>
        <w:t>Herramientas manuales eléctricas accionadas por motor eléctrico. Seguridad. Parte 2-23: Requisitos particulares para amoladoras de troqueles y herramientas rotativas pequeñas.</w:t>
      </w:r>
    </w:p>
    <w:p w14:paraId="0ECC190D" w14:textId="77777777" w:rsidR="00C8184D" w:rsidRPr="00144801" w:rsidRDefault="00E30AE7" w:rsidP="00C8184D">
      <w:pPr>
        <w:pStyle w:val="Prrafodelista"/>
        <w:numPr>
          <w:ilvl w:val="0"/>
          <w:numId w:val="41"/>
        </w:numPr>
        <w:spacing w:before="100" w:beforeAutospacing="1" w:after="100" w:afterAutospacing="1"/>
        <w:rPr>
          <w:szCs w:val="18"/>
        </w:rPr>
      </w:pPr>
      <w:hyperlink r:id="rId25" w:history="1">
        <w:r w:rsidR="00C8184D" w:rsidRPr="00144801">
          <w:rPr>
            <w:bCs/>
            <w:szCs w:val="18"/>
          </w:rPr>
          <w:t>UNE-EN 60745-2-16:2011</w:t>
        </w:r>
      </w:hyperlink>
      <w:r w:rsidR="00C8184D" w:rsidRPr="00144801">
        <w:rPr>
          <w:bCs/>
          <w:szCs w:val="18"/>
        </w:rPr>
        <w:t xml:space="preserve">  </w:t>
      </w:r>
      <w:r w:rsidR="00C8184D" w:rsidRPr="00144801">
        <w:rPr>
          <w:szCs w:val="18"/>
        </w:rPr>
        <w:t>Herramientas manuales eléctricas accionadas por motor eléctrico. Seguridad. Parte 2-6: Requisitos particulares para clavadoras.</w:t>
      </w:r>
    </w:p>
    <w:p w14:paraId="46E9B7AD" w14:textId="77777777" w:rsidR="00C8184D" w:rsidRPr="00144801" w:rsidRDefault="00E30AE7" w:rsidP="00C8184D">
      <w:pPr>
        <w:pStyle w:val="Prrafodelista"/>
        <w:numPr>
          <w:ilvl w:val="0"/>
          <w:numId w:val="41"/>
        </w:numPr>
        <w:spacing w:before="100" w:beforeAutospacing="1" w:after="100" w:afterAutospacing="1"/>
        <w:outlineLvl w:val="2"/>
        <w:rPr>
          <w:bCs/>
          <w:szCs w:val="18"/>
        </w:rPr>
      </w:pPr>
      <w:hyperlink r:id="rId26" w:history="1">
        <w:r w:rsidR="00C8184D" w:rsidRPr="00144801">
          <w:rPr>
            <w:bCs/>
            <w:szCs w:val="18"/>
          </w:rPr>
          <w:t>UNE-EN 60745-2-1:2011</w:t>
        </w:r>
      </w:hyperlink>
      <w:r w:rsidR="00C8184D" w:rsidRPr="00144801">
        <w:rPr>
          <w:szCs w:val="18"/>
        </w:rPr>
        <w:t xml:space="preserve"> Herramientas manuales eléctricas accionadas por motor eléctrico. Seguridad. Parte 2-1: Requisitos particulares para taladradoras y taladradoras de impacto</w:t>
      </w:r>
    </w:p>
    <w:p w14:paraId="0F384B48" w14:textId="77777777" w:rsidR="00C8184D" w:rsidRPr="00144801" w:rsidRDefault="00E30AE7" w:rsidP="00C8184D">
      <w:pPr>
        <w:pStyle w:val="Prrafodelista"/>
        <w:numPr>
          <w:ilvl w:val="0"/>
          <w:numId w:val="41"/>
        </w:numPr>
        <w:spacing w:before="100" w:beforeAutospacing="1" w:after="100" w:afterAutospacing="1"/>
        <w:rPr>
          <w:szCs w:val="18"/>
        </w:rPr>
      </w:pPr>
      <w:hyperlink r:id="rId27" w:history="1">
        <w:r w:rsidR="00C8184D" w:rsidRPr="00144801">
          <w:rPr>
            <w:bCs/>
            <w:szCs w:val="18"/>
          </w:rPr>
          <w:t>UNE-EN 60745-2-22:2012/A11:2013</w:t>
        </w:r>
      </w:hyperlink>
      <w:r w:rsidR="00C8184D" w:rsidRPr="00144801">
        <w:rPr>
          <w:szCs w:val="18"/>
        </w:rPr>
        <w:t xml:space="preserve"> Herramientas manuales eléctricas accionadas por motor eléctrico. Seguridad. Parte 2-22: Requisitos particulares para tronzadoras de disco.</w:t>
      </w:r>
    </w:p>
    <w:p w14:paraId="7DACBE0D" w14:textId="77777777" w:rsidR="00C8184D" w:rsidRPr="00144801" w:rsidRDefault="00E30AE7" w:rsidP="00C8184D">
      <w:pPr>
        <w:pStyle w:val="Prrafodelista"/>
        <w:numPr>
          <w:ilvl w:val="0"/>
          <w:numId w:val="41"/>
        </w:numPr>
        <w:spacing w:before="100" w:beforeAutospacing="1" w:after="100" w:afterAutospacing="1"/>
        <w:rPr>
          <w:szCs w:val="18"/>
        </w:rPr>
      </w:pPr>
      <w:hyperlink r:id="rId28" w:history="1">
        <w:r w:rsidR="00C8184D" w:rsidRPr="00144801">
          <w:rPr>
            <w:bCs/>
            <w:szCs w:val="18"/>
          </w:rPr>
          <w:t>UNE-EN 60745-2-6:2011</w:t>
        </w:r>
      </w:hyperlink>
      <w:r w:rsidR="00C8184D" w:rsidRPr="00144801">
        <w:rPr>
          <w:bCs/>
          <w:szCs w:val="18"/>
        </w:rPr>
        <w:t> </w:t>
      </w:r>
      <w:r w:rsidR="00C8184D" w:rsidRPr="00144801">
        <w:rPr>
          <w:szCs w:val="18"/>
        </w:rPr>
        <w:t>Herramientas manuales eléctricas accionadas por motor eléctrico. Seguridad. Parte 2-6: Requisitos particulares para martillos.</w:t>
      </w:r>
    </w:p>
    <w:p w14:paraId="67040210" w14:textId="77777777" w:rsidR="00C8184D" w:rsidRPr="00144801" w:rsidRDefault="00E30AE7" w:rsidP="00C8184D">
      <w:pPr>
        <w:pStyle w:val="Prrafodelista"/>
        <w:numPr>
          <w:ilvl w:val="0"/>
          <w:numId w:val="41"/>
        </w:numPr>
        <w:spacing w:before="100" w:beforeAutospacing="1" w:after="100" w:afterAutospacing="1"/>
        <w:rPr>
          <w:szCs w:val="18"/>
        </w:rPr>
      </w:pPr>
      <w:hyperlink r:id="rId29" w:history="1">
        <w:r w:rsidR="00C8184D" w:rsidRPr="00144801">
          <w:rPr>
            <w:bCs/>
            <w:szCs w:val="18"/>
          </w:rPr>
          <w:t>UNE-EN 60745-2-11:2011</w:t>
        </w:r>
      </w:hyperlink>
      <w:r w:rsidR="00C8184D" w:rsidRPr="00144801">
        <w:rPr>
          <w:bCs/>
          <w:szCs w:val="18"/>
        </w:rPr>
        <w:t> </w:t>
      </w:r>
      <w:r w:rsidR="00C8184D" w:rsidRPr="00144801">
        <w:rPr>
          <w:szCs w:val="18"/>
        </w:rPr>
        <w:t>Herramientas manuales eléctricas accionadas por motor eléctrico. Seguridad. Parte 2-11: Requisitos particulares para sierras alternativas (sierras caladoras y sierra sable).</w:t>
      </w:r>
    </w:p>
    <w:p w14:paraId="1FD01E12" w14:textId="77777777" w:rsidR="00C8184D" w:rsidRPr="00144801" w:rsidRDefault="00E30AE7" w:rsidP="00C8184D">
      <w:pPr>
        <w:pStyle w:val="Prrafodelista"/>
        <w:numPr>
          <w:ilvl w:val="0"/>
          <w:numId w:val="41"/>
        </w:numPr>
        <w:jc w:val="both"/>
        <w:rPr>
          <w:szCs w:val="18"/>
        </w:rPr>
      </w:pPr>
      <w:hyperlink r:id="rId30" w:history="1">
        <w:r w:rsidR="00C8184D" w:rsidRPr="00144801">
          <w:rPr>
            <w:bCs/>
            <w:szCs w:val="18"/>
          </w:rPr>
          <w:t>UNE-EN 60745-2-9:2010</w:t>
        </w:r>
      </w:hyperlink>
      <w:r w:rsidR="00C8184D" w:rsidRPr="00144801">
        <w:rPr>
          <w:bCs/>
          <w:szCs w:val="18"/>
        </w:rPr>
        <w:t xml:space="preserve"> </w:t>
      </w:r>
      <w:r w:rsidR="00C8184D" w:rsidRPr="00144801">
        <w:rPr>
          <w:szCs w:val="18"/>
        </w:rPr>
        <w:t>Herramientas manuales eléctricas accionadas por motor eléctrico. Seguridad. Parte 2-9: Requisitos particulares para roscadoras.</w:t>
      </w:r>
    </w:p>
    <w:p w14:paraId="0E1E4E7E" w14:textId="77777777" w:rsidR="00C8184D" w:rsidRPr="00144801" w:rsidRDefault="00E30AE7" w:rsidP="00C8184D">
      <w:pPr>
        <w:pStyle w:val="Prrafodelista"/>
        <w:numPr>
          <w:ilvl w:val="0"/>
          <w:numId w:val="41"/>
        </w:numPr>
        <w:spacing w:before="100" w:beforeAutospacing="1" w:after="100" w:afterAutospacing="1"/>
        <w:rPr>
          <w:szCs w:val="18"/>
        </w:rPr>
      </w:pPr>
      <w:hyperlink r:id="rId31" w:history="1">
        <w:r w:rsidR="00C8184D" w:rsidRPr="00144801">
          <w:rPr>
            <w:bCs/>
            <w:szCs w:val="18"/>
          </w:rPr>
          <w:t>UNE-EN 50580:2012</w:t>
        </w:r>
      </w:hyperlink>
      <w:r w:rsidR="00C8184D" w:rsidRPr="00144801">
        <w:rPr>
          <w:bCs/>
          <w:szCs w:val="18"/>
        </w:rPr>
        <w:t> </w:t>
      </w:r>
      <w:r w:rsidR="00C8184D" w:rsidRPr="00144801">
        <w:rPr>
          <w:szCs w:val="18"/>
        </w:rPr>
        <w:t>Seguridad de las herramientas manuales portátiles accionadas por motor eléctrico. Requisitos particulares para las pistolas pulverizadoras.</w:t>
      </w:r>
    </w:p>
    <w:p w14:paraId="3BB5E2DC" w14:textId="77777777" w:rsidR="00C8184D" w:rsidRPr="00144801" w:rsidRDefault="00E30AE7" w:rsidP="00C8184D">
      <w:pPr>
        <w:pStyle w:val="Prrafodelista"/>
        <w:numPr>
          <w:ilvl w:val="0"/>
          <w:numId w:val="41"/>
        </w:numPr>
        <w:jc w:val="both"/>
        <w:rPr>
          <w:szCs w:val="18"/>
        </w:rPr>
      </w:pPr>
      <w:hyperlink r:id="rId32" w:history="1">
        <w:r w:rsidR="00C8184D" w:rsidRPr="00144801">
          <w:rPr>
            <w:bCs/>
            <w:szCs w:val="18"/>
          </w:rPr>
          <w:t>UNE-EN 50580:2012/A1:2013</w:t>
        </w:r>
      </w:hyperlink>
      <w:r w:rsidR="00C8184D" w:rsidRPr="00144801">
        <w:rPr>
          <w:szCs w:val="18"/>
        </w:rPr>
        <w:t xml:space="preserve"> Seguridad de las herramientas manuales portátiles accionadas por motor eléctrico. Requisitos particulares para las pistolas pulverizadoras.</w:t>
      </w:r>
    </w:p>
    <w:p w14:paraId="4BCCD668" w14:textId="77777777" w:rsidR="00C8184D" w:rsidRPr="00144801" w:rsidRDefault="00E30AE7" w:rsidP="00C8184D">
      <w:pPr>
        <w:pStyle w:val="Prrafodelista"/>
        <w:numPr>
          <w:ilvl w:val="0"/>
          <w:numId w:val="41"/>
        </w:numPr>
        <w:spacing w:before="100" w:beforeAutospacing="1" w:after="100" w:afterAutospacing="1"/>
        <w:rPr>
          <w:szCs w:val="18"/>
        </w:rPr>
      </w:pPr>
      <w:hyperlink r:id="rId33" w:history="1">
        <w:r w:rsidR="00C8184D" w:rsidRPr="00144801">
          <w:rPr>
            <w:bCs/>
            <w:szCs w:val="18"/>
          </w:rPr>
          <w:t>UNE-EN 60745-2-3:2011/A12:2015</w:t>
        </w:r>
      </w:hyperlink>
      <w:r w:rsidR="00C8184D" w:rsidRPr="00144801">
        <w:rPr>
          <w:szCs w:val="18"/>
        </w:rPr>
        <w:t xml:space="preserve"> Herramientas manuales eléctricas accionadas por motor eléctrico. Seguridad. Parte 2-3: Requisitos particulares para amoladoras, pulidoras y lijadoras de disco.</w:t>
      </w:r>
    </w:p>
    <w:p w14:paraId="0C4A2E5F" w14:textId="77777777" w:rsidR="00C8184D" w:rsidRPr="00144801" w:rsidRDefault="00E30AE7" w:rsidP="00C8184D">
      <w:pPr>
        <w:pStyle w:val="Prrafodelista"/>
        <w:numPr>
          <w:ilvl w:val="0"/>
          <w:numId w:val="41"/>
        </w:numPr>
        <w:spacing w:before="100" w:beforeAutospacing="1" w:after="100" w:afterAutospacing="1"/>
        <w:rPr>
          <w:szCs w:val="18"/>
        </w:rPr>
      </w:pPr>
      <w:hyperlink r:id="rId34" w:history="1">
        <w:r w:rsidR="00C8184D" w:rsidRPr="00144801">
          <w:rPr>
            <w:bCs/>
            <w:szCs w:val="18"/>
          </w:rPr>
          <w:t>UNE-EN 60745-2-3:2011/A11:2014</w:t>
        </w:r>
      </w:hyperlink>
      <w:r w:rsidR="00C8184D" w:rsidRPr="00144801">
        <w:rPr>
          <w:bCs/>
          <w:szCs w:val="18"/>
        </w:rPr>
        <w:t xml:space="preserve"> </w:t>
      </w:r>
      <w:r w:rsidR="00C8184D" w:rsidRPr="00144801">
        <w:rPr>
          <w:szCs w:val="18"/>
        </w:rPr>
        <w:t>Herramientas manuales eléctricas accionadas por motor eléctrico. Seguridad. Parte 2-3: Requisitos particulares para amoladoras, pulidoras y lijadoras de disco.</w:t>
      </w:r>
    </w:p>
    <w:p w14:paraId="14E1BD25" w14:textId="77777777" w:rsidR="00C8184D" w:rsidRPr="00144801" w:rsidRDefault="00E30AE7" w:rsidP="00C8184D">
      <w:pPr>
        <w:pStyle w:val="Prrafodelista"/>
        <w:numPr>
          <w:ilvl w:val="0"/>
          <w:numId w:val="41"/>
        </w:numPr>
        <w:spacing w:before="100" w:beforeAutospacing="1" w:after="100" w:afterAutospacing="1"/>
        <w:rPr>
          <w:szCs w:val="18"/>
        </w:rPr>
      </w:pPr>
      <w:hyperlink r:id="rId35" w:history="1">
        <w:r w:rsidR="00C8184D" w:rsidRPr="00144801">
          <w:rPr>
            <w:bCs/>
            <w:szCs w:val="18"/>
          </w:rPr>
          <w:t>UNE-EN 60745-2-13:2010/A1:2011</w:t>
        </w:r>
      </w:hyperlink>
      <w:r w:rsidR="00C8184D" w:rsidRPr="00144801">
        <w:rPr>
          <w:bCs/>
          <w:szCs w:val="18"/>
        </w:rPr>
        <w:t> </w:t>
      </w:r>
      <w:r w:rsidR="00C8184D" w:rsidRPr="00144801">
        <w:rPr>
          <w:szCs w:val="18"/>
        </w:rPr>
        <w:t>Herramientas manuales eléctricas accionadas por motor eléctrico. Seguridad. Parte 2-13: Requisitos particulares para sierras de cadena.</w:t>
      </w:r>
    </w:p>
    <w:p w14:paraId="3321E49F" w14:textId="77777777" w:rsidR="00C8184D" w:rsidRPr="00144801" w:rsidRDefault="00E30AE7" w:rsidP="00C8184D">
      <w:pPr>
        <w:pStyle w:val="Prrafodelista"/>
        <w:numPr>
          <w:ilvl w:val="0"/>
          <w:numId w:val="41"/>
        </w:numPr>
        <w:spacing w:before="100" w:beforeAutospacing="1" w:after="100" w:afterAutospacing="1"/>
        <w:rPr>
          <w:szCs w:val="18"/>
        </w:rPr>
      </w:pPr>
      <w:hyperlink r:id="rId36" w:history="1">
        <w:r w:rsidR="00C8184D" w:rsidRPr="00144801">
          <w:rPr>
            <w:bCs/>
            <w:szCs w:val="18"/>
          </w:rPr>
          <w:t>UNE-EN 60745-2-17:2011</w:t>
        </w:r>
      </w:hyperlink>
      <w:r w:rsidR="00C8184D" w:rsidRPr="00144801">
        <w:rPr>
          <w:bCs/>
          <w:szCs w:val="18"/>
        </w:rPr>
        <w:t> </w:t>
      </w:r>
      <w:r w:rsidR="00C8184D" w:rsidRPr="00144801">
        <w:rPr>
          <w:szCs w:val="18"/>
        </w:rPr>
        <w:t>Herramientas manuales eléctricas accionadas por motor eléctrico. Seguridad. Parte 2-17: Requisitos particulares para fresadoras-tupí y perfiladoras.</w:t>
      </w:r>
    </w:p>
    <w:p w14:paraId="364C79BC" w14:textId="77777777" w:rsidR="00C8184D" w:rsidRPr="00144801" w:rsidRDefault="00E30AE7" w:rsidP="00C8184D">
      <w:pPr>
        <w:pStyle w:val="Prrafodelista"/>
        <w:numPr>
          <w:ilvl w:val="0"/>
          <w:numId w:val="41"/>
        </w:numPr>
        <w:spacing w:before="100" w:beforeAutospacing="1" w:after="100" w:afterAutospacing="1"/>
        <w:rPr>
          <w:szCs w:val="18"/>
        </w:rPr>
      </w:pPr>
      <w:hyperlink r:id="rId37" w:history="1">
        <w:r w:rsidR="00C8184D" w:rsidRPr="00144801">
          <w:rPr>
            <w:bCs/>
            <w:szCs w:val="18"/>
          </w:rPr>
          <w:t>UNE-EN 60745-2-14:2010/A2:2011</w:t>
        </w:r>
      </w:hyperlink>
      <w:r w:rsidR="00C8184D" w:rsidRPr="00144801">
        <w:rPr>
          <w:bCs/>
          <w:szCs w:val="18"/>
        </w:rPr>
        <w:t xml:space="preserve"> </w:t>
      </w:r>
      <w:r w:rsidR="00C8184D" w:rsidRPr="00144801">
        <w:rPr>
          <w:szCs w:val="18"/>
        </w:rPr>
        <w:t>Herramientas manuales eléctricas accionadas por motor eléctrico. Seguridad. Parte 2-14: Requisitos particulares para cepillos.</w:t>
      </w:r>
    </w:p>
    <w:p w14:paraId="2EE6F033" w14:textId="77777777" w:rsidR="00C8184D" w:rsidRPr="00144801" w:rsidRDefault="00E30AE7" w:rsidP="00C8184D">
      <w:pPr>
        <w:pStyle w:val="Prrafodelista"/>
        <w:numPr>
          <w:ilvl w:val="0"/>
          <w:numId w:val="41"/>
        </w:numPr>
        <w:spacing w:before="100" w:beforeAutospacing="1" w:after="100" w:afterAutospacing="1"/>
        <w:rPr>
          <w:szCs w:val="18"/>
        </w:rPr>
      </w:pPr>
      <w:hyperlink r:id="rId38" w:history="1">
        <w:r w:rsidR="00C8184D" w:rsidRPr="00144801">
          <w:rPr>
            <w:bCs/>
            <w:szCs w:val="18"/>
          </w:rPr>
          <w:t>UNE-EN 60745-2-15:2010/A1:2010</w:t>
        </w:r>
      </w:hyperlink>
      <w:r w:rsidR="00C8184D" w:rsidRPr="00144801">
        <w:rPr>
          <w:bCs/>
          <w:szCs w:val="18"/>
        </w:rPr>
        <w:t> </w:t>
      </w:r>
      <w:r w:rsidR="00C8184D" w:rsidRPr="00144801">
        <w:rPr>
          <w:szCs w:val="18"/>
        </w:rPr>
        <w:t>Herramientas manuales eléctricas accionadas por motor eléctrico. Seguridad. Parte 2-15: Requisitos particulares para recortadoras de setos.</w:t>
      </w:r>
    </w:p>
    <w:p w14:paraId="6C999244" w14:textId="77777777" w:rsidR="00C8184D" w:rsidRPr="00144801" w:rsidRDefault="00E30AE7" w:rsidP="00C8184D">
      <w:pPr>
        <w:pStyle w:val="Prrafodelista"/>
        <w:numPr>
          <w:ilvl w:val="0"/>
          <w:numId w:val="41"/>
        </w:numPr>
        <w:spacing w:before="100" w:beforeAutospacing="1" w:after="100" w:afterAutospacing="1"/>
        <w:rPr>
          <w:szCs w:val="18"/>
        </w:rPr>
      </w:pPr>
      <w:hyperlink r:id="rId39" w:history="1">
        <w:r w:rsidR="00C8184D" w:rsidRPr="00144801">
          <w:rPr>
            <w:bCs/>
            <w:szCs w:val="18"/>
          </w:rPr>
          <w:t>UNE-EN 60745-2-8:2010</w:t>
        </w:r>
      </w:hyperlink>
      <w:r w:rsidR="00C8184D" w:rsidRPr="00144801">
        <w:rPr>
          <w:bCs/>
          <w:szCs w:val="18"/>
        </w:rPr>
        <w:t> </w:t>
      </w:r>
      <w:r w:rsidR="00C8184D" w:rsidRPr="00144801">
        <w:rPr>
          <w:szCs w:val="18"/>
        </w:rPr>
        <w:t>Herramientas manuales eléctricas accionadas por motor eléctrico. Seguridad. Parte 2-8: Requisitos particulares para cizallas y punzonadoras.</w:t>
      </w:r>
    </w:p>
    <w:p w14:paraId="5A8D2E51" w14:textId="77777777" w:rsidR="00C8184D" w:rsidRPr="00144801" w:rsidRDefault="00E30AE7" w:rsidP="00C8184D">
      <w:pPr>
        <w:pStyle w:val="Prrafodelista"/>
        <w:numPr>
          <w:ilvl w:val="0"/>
          <w:numId w:val="41"/>
        </w:numPr>
        <w:spacing w:before="100" w:beforeAutospacing="1" w:after="100" w:afterAutospacing="1"/>
        <w:rPr>
          <w:szCs w:val="18"/>
        </w:rPr>
      </w:pPr>
      <w:hyperlink r:id="rId40" w:history="1">
        <w:r w:rsidR="00C8184D" w:rsidRPr="00144801">
          <w:rPr>
            <w:bCs/>
            <w:szCs w:val="18"/>
          </w:rPr>
          <w:t>UNE-EN 60745-2-20:2010</w:t>
        </w:r>
      </w:hyperlink>
      <w:r w:rsidR="00C8184D" w:rsidRPr="00144801">
        <w:rPr>
          <w:bCs/>
          <w:szCs w:val="18"/>
        </w:rPr>
        <w:t> </w:t>
      </w:r>
      <w:r w:rsidR="00C8184D" w:rsidRPr="00144801">
        <w:rPr>
          <w:szCs w:val="18"/>
        </w:rPr>
        <w:t>Herramientas manuales eléctricas accionadas por motor eléctrico. Seguridad. Parte 2-20: Requisitos particulares para sierras de cinta.</w:t>
      </w:r>
    </w:p>
    <w:p w14:paraId="7536BDC0" w14:textId="77777777" w:rsidR="00C8184D" w:rsidRPr="00144801" w:rsidRDefault="00E30AE7" w:rsidP="00C8184D">
      <w:pPr>
        <w:pStyle w:val="Prrafodelista"/>
        <w:numPr>
          <w:ilvl w:val="0"/>
          <w:numId w:val="41"/>
        </w:numPr>
        <w:spacing w:before="100" w:beforeAutospacing="1" w:after="100" w:afterAutospacing="1"/>
        <w:rPr>
          <w:szCs w:val="18"/>
        </w:rPr>
      </w:pPr>
      <w:hyperlink r:id="rId41" w:history="1">
        <w:r w:rsidR="00C8184D" w:rsidRPr="00144801">
          <w:rPr>
            <w:bCs/>
            <w:szCs w:val="18"/>
          </w:rPr>
          <w:t>UNE-EN 60745-2-12:2010</w:t>
        </w:r>
      </w:hyperlink>
      <w:r w:rsidR="00C8184D" w:rsidRPr="00144801">
        <w:rPr>
          <w:bCs/>
          <w:szCs w:val="18"/>
        </w:rPr>
        <w:t xml:space="preserve"> </w:t>
      </w:r>
      <w:r w:rsidR="00C8184D" w:rsidRPr="00144801">
        <w:rPr>
          <w:szCs w:val="18"/>
        </w:rPr>
        <w:t>Herramientas manuales eléctricas accionadas por motor eléctrico. Seguridad. Parte 2-12: Requisitos particulares para vibradores de hormigón.</w:t>
      </w:r>
    </w:p>
    <w:p w14:paraId="501A7745" w14:textId="77777777" w:rsidR="00C8184D" w:rsidRPr="00144801" w:rsidRDefault="00C8184D" w:rsidP="00C8184D">
      <w:pPr>
        <w:numPr>
          <w:ilvl w:val="0"/>
          <w:numId w:val="41"/>
        </w:numPr>
        <w:jc w:val="both"/>
        <w:rPr>
          <w:szCs w:val="18"/>
        </w:rPr>
      </w:pPr>
      <w:r w:rsidRPr="00144801">
        <w:rPr>
          <w:szCs w:val="18"/>
        </w:rPr>
        <w:t>UNE EN 50186-1. Sistemas de limpieza de líneas en tensión para instalaciones eléctricas con tensiones nominales superiores a 1 kV. Parte 1. Condiciones generales</w:t>
      </w:r>
    </w:p>
    <w:p w14:paraId="225E6A1C" w14:textId="77777777" w:rsidR="00C8184D" w:rsidRPr="00144801" w:rsidRDefault="00C8184D" w:rsidP="00C8184D">
      <w:pPr>
        <w:numPr>
          <w:ilvl w:val="0"/>
          <w:numId w:val="41"/>
        </w:numPr>
        <w:jc w:val="both"/>
        <w:rPr>
          <w:szCs w:val="18"/>
        </w:rPr>
      </w:pPr>
      <w:r w:rsidRPr="00144801">
        <w:rPr>
          <w:szCs w:val="18"/>
        </w:rPr>
        <w:t>UNE EN 795:2012. Equipos de protección individual contra caídas. dispositivos de anclaje</w:t>
      </w:r>
    </w:p>
    <w:p w14:paraId="1B19780F" w14:textId="77777777" w:rsidR="00C8184D" w:rsidRPr="00144801" w:rsidRDefault="00C8184D" w:rsidP="00C8184D">
      <w:pPr>
        <w:numPr>
          <w:ilvl w:val="0"/>
          <w:numId w:val="41"/>
        </w:numPr>
        <w:jc w:val="both"/>
        <w:rPr>
          <w:szCs w:val="18"/>
        </w:rPr>
      </w:pPr>
      <w:r w:rsidRPr="00144801">
        <w:rPr>
          <w:szCs w:val="18"/>
        </w:rPr>
        <w:t>UNE 100100:2000. Climatización. Código de colores</w:t>
      </w:r>
    </w:p>
    <w:p w14:paraId="3B1FA0A8" w14:textId="77777777" w:rsidR="00C8184D" w:rsidRPr="00144801" w:rsidRDefault="00C8184D" w:rsidP="00C8184D">
      <w:pPr>
        <w:numPr>
          <w:ilvl w:val="0"/>
          <w:numId w:val="41"/>
        </w:numPr>
        <w:jc w:val="both"/>
        <w:rPr>
          <w:szCs w:val="18"/>
        </w:rPr>
      </w:pPr>
      <w:r w:rsidRPr="00144801">
        <w:rPr>
          <w:szCs w:val="18"/>
        </w:rPr>
        <w:t>UNE EN 60598-1:2015. Ensayos de resistencia al fuego. Parte 1: Requisitos generales</w:t>
      </w:r>
    </w:p>
    <w:p w14:paraId="47631244" w14:textId="77777777" w:rsidR="00C8184D" w:rsidRPr="00144801" w:rsidRDefault="00C8184D" w:rsidP="00C8184D">
      <w:pPr>
        <w:numPr>
          <w:ilvl w:val="0"/>
          <w:numId w:val="41"/>
        </w:numPr>
        <w:jc w:val="both"/>
        <w:rPr>
          <w:szCs w:val="18"/>
        </w:rPr>
      </w:pPr>
      <w:r w:rsidRPr="00144801">
        <w:rPr>
          <w:szCs w:val="18"/>
        </w:rPr>
        <w:t>UNE EN 1363-2:2000. Ensayos de resistencia al fuego. Parte 2: Procedimientos alternativos y adicionales</w:t>
      </w:r>
    </w:p>
    <w:p w14:paraId="3EC08E40" w14:textId="77777777" w:rsidR="00C8184D" w:rsidRPr="00144801" w:rsidRDefault="00C8184D" w:rsidP="00C8184D">
      <w:pPr>
        <w:numPr>
          <w:ilvl w:val="0"/>
          <w:numId w:val="41"/>
        </w:numPr>
        <w:jc w:val="both"/>
        <w:rPr>
          <w:szCs w:val="18"/>
        </w:rPr>
      </w:pPr>
      <w:r w:rsidRPr="00144801">
        <w:rPr>
          <w:szCs w:val="18"/>
        </w:rPr>
        <w:t>UNE EN 12416-1:2001+A2:2008. Sistemas fijos de lucha contra incendios. Sistemas de extinción de incendios por polvo. Parte 1: Especificaciones y métodos de ensayo para los componentes</w:t>
      </w:r>
    </w:p>
    <w:p w14:paraId="7C1DF507" w14:textId="77777777" w:rsidR="00C8184D" w:rsidRPr="00144801" w:rsidRDefault="00C8184D" w:rsidP="00C8184D">
      <w:pPr>
        <w:numPr>
          <w:ilvl w:val="0"/>
          <w:numId w:val="41"/>
        </w:numPr>
        <w:jc w:val="both"/>
        <w:rPr>
          <w:szCs w:val="18"/>
        </w:rPr>
      </w:pPr>
      <w:r w:rsidRPr="00144801">
        <w:rPr>
          <w:szCs w:val="18"/>
        </w:rPr>
        <w:t>UNE EN 12416-2:2001+A1:2008. Sistemas fijos de lucha contra incendios. Sistemas de extinción por polvo. Parte 2: Diseño, construcción y mantenimiento</w:t>
      </w:r>
    </w:p>
    <w:p w14:paraId="244E0E32" w14:textId="77777777" w:rsidR="00C8184D" w:rsidRPr="00144801" w:rsidRDefault="00C8184D" w:rsidP="00C8184D">
      <w:pPr>
        <w:numPr>
          <w:ilvl w:val="0"/>
          <w:numId w:val="41"/>
        </w:numPr>
        <w:jc w:val="both"/>
        <w:rPr>
          <w:szCs w:val="18"/>
        </w:rPr>
      </w:pPr>
      <w:r w:rsidRPr="00144801">
        <w:rPr>
          <w:szCs w:val="18"/>
        </w:rPr>
        <w:t>UNE EN 353-1:2014. Equipos de protección individual contra caídas de altura. dispositivos anticaídas deslizantes sobre línea de anclaje. parte 1: dispositivos anticaídas deslizantes sobre línea de anclaje rígida.</w:t>
      </w:r>
    </w:p>
    <w:p w14:paraId="6183695B" w14:textId="77777777" w:rsidR="00C8184D" w:rsidRPr="00144801" w:rsidRDefault="00C8184D" w:rsidP="00C8184D">
      <w:pPr>
        <w:numPr>
          <w:ilvl w:val="0"/>
          <w:numId w:val="41"/>
        </w:numPr>
        <w:jc w:val="both"/>
        <w:rPr>
          <w:szCs w:val="18"/>
        </w:rPr>
      </w:pPr>
      <w:r w:rsidRPr="00144801">
        <w:rPr>
          <w:szCs w:val="18"/>
        </w:rPr>
        <w:lastRenderedPageBreak/>
        <w:t>UNE EN 353-2:2002. Equipos de protección individual contra caídas de altura. Parte 2: Dispositivos anticaídas deslizantes sobre línea de anclaje flexible</w:t>
      </w:r>
    </w:p>
    <w:p w14:paraId="096DB60F" w14:textId="77777777" w:rsidR="00C8184D" w:rsidRPr="00144801" w:rsidRDefault="00C8184D" w:rsidP="00C8184D">
      <w:pPr>
        <w:numPr>
          <w:ilvl w:val="0"/>
          <w:numId w:val="41"/>
        </w:numPr>
        <w:jc w:val="both"/>
        <w:rPr>
          <w:szCs w:val="18"/>
        </w:rPr>
      </w:pPr>
      <w:r w:rsidRPr="00144801">
        <w:rPr>
          <w:szCs w:val="18"/>
        </w:rPr>
        <w:t>UNE EN 12259-1:2002. Protección contra incendios. Sistemas fijos de lucha contra incendios. Componentes para sistemas de rociadores y agua pulverizada. Parte 1: Rociadores automáticos</w:t>
      </w:r>
    </w:p>
    <w:p w14:paraId="50EE0370" w14:textId="77777777" w:rsidR="00C8184D" w:rsidRPr="00144801" w:rsidRDefault="00C8184D" w:rsidP="00C8184D">
      <w:pPr>
        <w:numPr>
          <w:ilvl w:val="0"/>
          <w:numId w:val="41"/>
        </w:numPr>
        <w:jc w:val="both"/>
        <w:rPr>
          <w:szCs w:val="18"/>
        </w:rPr>
      </w:pPr>
      <w:r w:rsidRPr="00144801">
        <w:rPr>
          <w:szCs w:val="18"/>
        </w:rPr>
        <w:t>UNE EN 23035-4:2003. Seguridad contra incendios. Señalización fotoluminiscente. Parte 4: Condiciones generales. Mediciones y clasificación</w:t>
      </w:r>
    </w:p>
    <w:p w14:paraId="5606BD0C" w14:textId="77777777" w:rsidR="00C8184D" w:rsidRPr="00144801" w:rsidRDefault="00C8184D" w:rsidP="00C8184D">
      <w:pPr>
        <w:numPr>
          <w:ilvl w:val="0"/>
          <w:numId w:val="41"/>
        </w:numPr>
        <w:jc w:val="both"/>
        <w:rPr>
          <w:szCs w:val="18"/>
        </w:rPr>
      </w:pPr>
      <w:r w:rsidRPr="00144801">
        <w:rPr>
          <w:szCs w:val="18"/>
        </w:rPr>
        <w:t>UNE EN 3-7:2004. Extintores portátiles de incendios. Parte 7: Características, requisitos de funcionamiento y método de ensayo</w:t>
      </w:r>
    </w:p>
    <w:p w14:paraId="5B8F5BA3" w14:textId="77777777" w:rsidR="00C8184D" w:rsidRPr="00144801" w:rsidRDefault="00C8184D" w:rsidP="00C8184D">
      <w:pPr>
        <w:numPr>
          <w:ilvl w:val="0"/>
          <w:numId w:val="41"/>
        </w:numPr>
        <w:jc w:val="both"/>
        <w:rPr>
          <w:szCs w:val="18"/>
        </w:rPr>
      </w:pPr>
      <w:r w:rsidRPr="00144801">
        <w:rPr>
          <w:szCs w:val="18"/>
        </w:rPr>
        <w:t>UNE EN 340:2004. Ropa de protección. Requisitos generales</w:t>
      </w:r>
    </w:p>
    <w:p w14:paraId="25BB53BC" w14:textId="77777777" w:rsidR="00C8184D" w:rsidRPr="00144801" w:rsidRDefault="00C8184D" w:rsidP="00C8184D">
      <w:pPr>
        <w:numPr>
          <w:ilvl w:val="0"/>
          <w:numId w:val="41"/>
        </w:numPr>
        <w:jc w:val="both"/>
        <w:rPr>
          <w:szCs w:val="18"/>
        </w:rPr>
      </w:pPr>
      <w:r w:rsidRPr="00144801">
        <w:rPr>
          <w:szCs w:val="18"/>
        </w:rPr>
        <w:t>UNE EN 12363-1:2004. Redes de seguridad. Parte 1: Requisitos de seguridad, métodos de ensayo</w:t>
      </w:r>
    </w:p>
    <w:p w14:paraId="1E880CC5" w14:textId="77777777" w:rsidR="00C8184D" w:rsidRPr="00144801" w:rsidRDefault="00C8184D" w:rsidP="00C8184D">
      <w:pPr>
        <w:numPr>
          <w:ilvl w:val="0"/>
          <w:numId w:val="41"/>
        </w:numPr>
        <w:jc w:val="both"/>
        <w:rPr>
          <w:szCs w:val="18"/>
        </w:rPr>
      </w:pPr>
      <w:r w:rsidRPr="00144801">
        <w:rPr>
          <w:szCs w:val="18"/>
        </w:rPr>
        <w:t>UNE EN 1263-2:2004. Redes de seguridad. Parte 2: Requisitos de seguridad para los límites de instalación</w:t>
      </w:r>
    </w:p>
    <w:p w14:paraId="645EA141" w14:textId="77777777" w:rsidR="00C8184D" w:rsidRPr="00144801" w:rsidRDefault="00C8184D" w:rsidP="00C8184D">
      <w:pPr>
        <w:numPr>
          <w:ilvl w:val="0"/>
          <w:numId w:val="41"/>
        </w:numPr>
        <w:jc w:val="both"/>
        <w:rPr>
          <w:szCs w:val="18"/>
        </w:rPr>
      </w:pPr>
      <w:r w:rsidRPr="00144801">
        <w:rPr>
          <w:szCs w:val="18"/>
        </w:rPr>
        <w:t>UNE EN 13374:2013 Sistemas provisionales de protección de borde. Especificaciones de producto, métodos de ensayo.</w:t>
      </w:r>
    </w:p>
    <w:p w14:paraId="1D5D2397" w14:textId="77777777" w:rsidR="00C8184D" w:rsidRPr="00144801" w:rsidRDefault="00C8184D" w:rsidP="00C8184D">
      <w:pPr>
        <w:numPr>
          <w:ilvl w:val="0"/>
          <w:numId w:val="41"/>
        </w:numPr>
        <w:jc w:val="both"/>
        <w:rPr>
          <w:szCs w:val="18"/>
        </w:rPr>
      </w:pPr>
      <w:r w:rsidRPr="00144801">
        <w:rPr>
          <w:szCs w:val="18"/>
        </w:rPr>
        <w:t>UNE EN 12810-1:2005. Andamios de fachada de componentes prefabricados. Parte 1: Especificaciones de los productos</w:t>
      </w:r>
    </w:p>
    <w:p w14:paraId="192B1DB1" w14:textId="77777777" w:rsidR="00C8184D" w:rsidRPr="00144801" w:rsidRDefault="00C8184D" w:rsidP="00C8184D">
      <w:pPr>
        <w:numPr>
          <w:ilvl w:val="0"/>
          <w:numId w:val="41"/>
        </w:numPr>
        <w:jc w:val="both"/>
        <w:rPr>
          <w:szCs w:val="18"/>
        </w:rPr>
      </w:pPr>
      <w:r w:rsidRPr="00144801">
        <w:rPr>
          <w:szCs w:val="18"/>
        </w:rPr>
        <w:t>UNE EN 12810-2:2005. Andamios de fachada de componentes prefabricados. Parte 2: Métodos particulares de diseño estructural</w:t>
      </w:r>
    </w:p>
    <w:p w14:paraId="261ECDDE" w14:textId="77777777" w:rsidR="00C8184D" w:rsidRPr="00144801" w:rsidRDefault="00C8184D" w:rsidP="00C8184D">
      <w:pPr>
        <w:numPr>
          <w:ilvl w:val="0"/>
          <w:numId w:val="41"/>
        </w:numPr>
        <w:jc w:val="both"/>
        <w:rPr>
          <w:szCs w:val="18"/>
        </w:rPr>
      </w:pPr>
      <w:r w:rsidRPr="00144801">
        <w:rPr>
          <w:szCs w:val="18"/>
        </w:rPr>
        <w:t>UNE EN 12811-1:2005. Equipamientos de para trabajos temporales de obra. Parte 1: Andamios. Requisitos de comportamiento y diseño general</w:t>
      </w:r>
    </w:p>
    <w:p w14:paraId="06CC8AD4" w14:textId="77777777" w:rsidR="00C8184D" w:rsidRPr="00144801" w:rsidRDefault="00C8184D" w:rsidP="00C8184D">
      <w:pPr>
        <w:numPr>
          <w:ilvl w:val="0"/>
          <w:numId w:val="41"/>
        </w:numPr>
        <w:jc w:val="both"/>
        <w:rPr>
          <w:szCs w:val="18"/>
        </w:rPr>
      </w:pPr>
      <w:r w:rsidRPr="00144801">
        <w:rPr>
          <w:szCs w:val="18"/>
        </w:rPr>
        <w:t>UNE EN 12811-2:2005. Equipamientos para trabajos temporales de obra. Parte 2: Información sobre los materiales</w:t>
      </w:r>
    </w:p>
    <w:p w14:paraId="6FF69DEF" w14:textId="77777777" w:rsidR="00C8184D" w:rsidRPr="00144801" w:rsidRDefault="00C8184D" w:rsidP="00C8184D">
      <w:pPr>
        <w:numPr>
          <w:ilvl w:val="0"/>
          <w:numId w:val="41"/>
        </w:numPr>
        <w:jc w:val="both"/>
        <w:rPr>
          <w:szCs w:val="18"/>
        </w:rPr>
      </w:pPr>
      <w:r w:rsidRPr="00144801">
        <w:rPr>
          <w:szCs w:val="18"/>
        </w:rPr>
        <w:t>UNE EN 12811-3:2005. Equipamientos para trabajos temporales de obra. Parte 3: Ensayo de carga</w:t>
      </w:r>
    </w:p>
    <w:p w14:paraId="6315DF7F" w14:textId="77777777" w:rsidR="00C8184D" w:rsidRPr="00144801" w:rsidRDefault="00C8184D" w:rsidP="00C8184D">
      <w:pPr>
        <w:numPr>
          <w:ilvl w:val="0"/>
          <w:numId w:val="41"/>
        </w:numPr>
        <w:jc w:val="both"/>
        <w:rPr>
          <w:szCs w:val="18"/>
        </w:rPr>
      </w:pPr>
      <w:r w:rsidRPr="00144801">
        <w:rPr>
          <w:szCs w:val="18"/>
        </w:rPr>
        <w:t>UNE EN 12845:2016 Sistemas fijos de lucha contra incendios. Sistemas de rociadores automáticos. Diseño, instalación y mantenimiento.</w:t>
      </w:r>
    </w:p>
    <w:p w14:paraId="592BE6C6" w14:textId="77777777" w:rsidR="00C8184D" w:rsidRPr="00144801" w:rsidRDefault="00C8184D" w:rsidP="00C8184D">
      <w:pPr>
        <w:numPr>
          <w:ilvl w:val="0"/>
          <w:numId w:val="41"/>
        </w:numPr>
        <w:jc w:val="both"/>
        <w:rPr>
          <w:szCs w:val="18"/>
        </w:rPr>
      </w:pPr>
      <w:r w:rsidRPr="00144801">
        <w:rPr>
          <w:szCs w:val="18"/>
        </w:rPr>
        <w:t>UNE EN 1004:2006. Torres de acceso y torres de trabajo móviles construidas con elementos prefabricados. Materiales, dimensiones, cargas de diseño y requisitos de seguridad y comportamiento</w:t>
      </w:r>
    </w:p>
    <w:p w14:paraId="04411964" w14:textId="77777777" w:rsidR="00C8184D" w:rsidRPr="00144801" w:rsidRDefault="00C8184D" w:rsidP="00C8184D">
      <w:pPr>
        <w:numPr>
          <w:ilvl w:val="0"/>
          <w:numId w:val="41"/>
        </w:numPr>
        <w:jc w:val="both"/>
        <w:rPr>
          <w:szCs w:val="18"/>
        </w:rPr>
      </w:pPr>
      <w:r w:rsidRPr="00144801">
        <w:rPr>
          <w:szCs w:val="18"/>
        </w:rPr>
        <w:t>UNE EN ISO 7731:2008 Ergonomía. Señales de peligro para lugares públicos y lugares de trabajo. Señales acústicas de peligro.</w:t>
      </w:r>
    </w:p>
    <w:p w14:paraId="5077D48A" w14:textId="77777777" w:rsidR="00C8184D" w:rsidRPr="00144801" w:rsidRDefault="00C8184D" w:rsidP="00C8184D">
      <w:pPr>
        <w:numPr>
          <w:ilvl w:val="0"/>
          <w:numId w:val="41"/>
        </w:numPr>
        <w:jc w:val="both"/>
        <w:rPr>
          <w:szCs w:val="18"/>
        </w:rPr>
      </w:pPr>
      <w:r w:rsidRPr="00144801">
        <w:rPr>
          <w:szCs w:val="18"/>
        </w:rPr>
        <w:t>UNE EN 14600:2006. Puertas y ventanas practicables con características de resistencia al fuego y/o control de humos. Requisitos y clasificación.</w:t>
      </w:r>
    </w:p>
    <w:p w14:paraId="2021895A" w14:textId="77777777" w:rsidR="00C8184D" w:rsidRPr="00144801" w:rsidRDefault="00C8184D" w:rsidP="00C8184D">
      <w:pPr>
        <w:numPr>
          <w:ilvl w:val="0"/>
          <w:numId w:val="41"/>
        </w:numPr>
        <w:jc w:val="both"/>
        <w:rPr>
          <w:szCs w:val="18"/>
        </w:rPr>
      </w:pPr>
      <w:r w:rsidRPr="00144801">
        <w:rPr>
          <w:szCs w:val="18"/>
        </w:rPr>
        <w:t>UNE EN 131-1:2007+A1:2011. Escaleras. Parte 1: Terminología, tipos y dimensiones funcionales</w:t>
      </w:r>
    </w:p>
    <w:p w14:paraId="419F05A8" w14:textId="77777777" w:rsidR="00C8184D" w:rsidRPr="00144801" w:rsidRDefault="00C8184D" w:rsidP="00C8184D">
      <w:pPr>
        <w:numPr>
          <w:ilvl w:val="0"/>
          <w:numId w:val="41"/>
        </w:numPr>
        <w:jc w:val="both"/>
        <w:rPr>
          <w:szCs w:val="18"/>
        </w:rPr>
      </w:pPr>
      <w:r w:rsidRPr="00144801">
        <w:rPr>
          <w:szCs w:val="18"/>
        </w:rPr>
        <w:t>UNE EN 131-3:2018. Escaleras. Parte 3: Información destinada al usuario</w:t>
      </w:r>
    </w:p>
    <w:p w14:paraId="0CA8CE35" w14:textId="77777777" w:rsidR="00C8184D" w:rsidRPr="00144801" w:rsidRDefault="00C8184D" w:rsidP="00C8184D">
      <w:pPr>
        <w:numPr>
          <w:ilvl w:val="0"/>
          <w:numId w:val="41"/>
        </w:numPr>
        <w:jc w:val="both"/>
        <w:rPr>
          <w:szCs w:val="18"/>
        </w:rPr>
      </w:pPr>
      <w:r w:rsidRPr="00144801">
        <w:rPr>
          <w:szCs w:val="18"/>
        </w:rPr>
        <w:t xml:space="preserve">UNE EN 131-4:2007. Escaleras articuladas con bisagra simples o múltiples. </w:t>
      </w:r>
    </w:p>
    <w:p w14:paraId="42FB885E" w14:textId="77777777" w:rsidR="00C8184D" w:rsidRPr="00144801" w:rsidRDefault="00C8184D" w:rsidP="00C8184D">
      <w:pPr>
        <w:numPr>
          <w:ilvl w:val="0"/>
          <w:numId w:val="41"/>
        </w:numPr>
        <w:jc w:val="both"/>
        <w:rPr>
          <w:szCs w:val="18"/>
        </w:rPr>
      </w:pPr>
      <w:r w:rsidRPr="00144801">
        <w:rPr>
          <w:szCs w:val="18"/>
        </w:rPr>
        <w:t>UNE-IEC/TS 60479-1. Efectos de corriente eléctrica sobre el hombre y los animales domésticos. (IEC/TC 60479-1:2005+corregido 2006)</w:t>
      </w:r>
    </w:p>
    <w:p w14:paraId="46AB5211" w14:textId="77777777" w:rsidR="00C8184D" w:rsidRPr="00144801" w:rsidRDefault="00C8184D" w:rsidP="00C8184D">
      <w:pPr>
        <w:numPr>
          <w:ilvl w:val="0"/>
          <w:numId w:val="41"/>
        </w:numPr>
        <w:jc w:val="both"/>
        <w:rPr>
          <w:szCs w:val="18"/>
        </w:rPr>
      </w:pPr>
      <w:r w:rsidRPr="00144801">
        <w:rPr>
          <w:szCs w:val="18"/>
        </w:rPr>
        <w:t>UNE EN 13501-1:2007+A1:2010. Clasificación en función del comportamiento frente al fuego de los productos de construcción y elementos para la edificación. Parte 1: Clasificación a partir de datos obtenidos en ensayos de reacción al fuego</w:t>
      </w:r>
    </w:p>
    <w:p w14:paraId="357840CD" w14:textId="77777777" w:rsidR="00C8184D" w:rsidRPr="00144801" w:rsidRDefault="00C8184D" w:rsidP="00C8184D">
      <w:pPr>
        <w:numPr>
          <w:ilvl w:val="0"/>
          <w:numId w:val="41"/>
        </w:numPr>
        <w:jc w:val="both"/>
        <w:rPr>
          <w:szCs w:val="18"/>
        </w:rPr>
      </w:pPr>
      <w:r w:rsidRPr="00144801">
        <w:rPr>
          <w:szCs w:val="18"/>
        </w:rPr>
        <w:t>UNE EN ISO 20471:2013 Ropa de señalización de alta visibilidad para uso profesional. Métodos de ensayo y requisitos.</w:t>
      </w:r>
    </w:p>
    <w:p w14:paraId="615ABE27" w14:textId="77777777" w:rsidR="00C8184D" w:rsidRPr="00144801" w:rsidRDefault="00C8184D" w:rsidP="00C8184D">
      <w:pPr>
        <w:numPr>
          <w:ilvl w:val="0"/>
          <w:numId w:val="41"/>
        </w:numPr>
        <w:jc w:val="both"/>
        <w:rPr>
          <w:szCs w:val="18"/>
        </w:rPr>
      </w:pPr>
      <w:r w:rsidRPr="00144801">
        <w:rPr>
          <w:szCs w:val="18"/>
        </w:rPr>
        <w:t>UNE EN ISO 13855:2011. Seguridad de las máquinas. Posicionamiento de los dispositivos de protección en función de la velocidad de aproximación de partes del cuerpo humano.</w:t>
      </w:r>
    </w:p>
    <w:p w14:paraId="713DDB85" w14:textId="77777777" w:rsidR="00C8184D" w:rsidRPr="00144801" w:rsidRDefault="00C8184D" w:rsidP="00C8184D">
      <w:pPr>
        <w:numPr>
          <w:ilvl w:val="0"/>
          <w:numId w:val="41"/>
        </w:numPr>
        <w:jc w:val="both"/>
        <w:rPr>
          <w:szCs w:val="18"/>
        </w:rPr>
      </w:pPr>
      <w:r w:rsidRPr="00144801">
        <w:rPr>
          <w:szCs w:val="18"/>
        </w:rPr>
        <w:t>UNE EN 1127-1:2012.  Atmósferas explosivas. Prevención y protección contra explosión. Parte 1: Conceptos básicos y metodología.</w:t>
      </w:r>
    </w:p>
    <w:p w14:paraId="6D1B7918" w14:textId="77777777" w:rsidR="00C8184D" w:rsidRPr="00144801" w:rsidRDefault="00C8184D" w:rsidP="00C8184D">
      <w:pPr>
        <w:numPr>
          <w:ilvl w:val="0"/>
          <w:numId w:val="41"/>
        </w:numPr>
        <w:jc w:val="both"/>
        <w:rPr>
          <w:szCs w:val="18"/>
        </w:rPr>
      </w:pPr>
      <w:r w:rsidRPr="00144801">
        <w:rPr>
          <w:szCs w:val="18"/>
        </w:rPr>
        <w:t>UNE EN ISO 13857:2008. Distancias de seguridad para prevenir el atrapamiento en los miembros superiores e inferiores.</w:t>
      </w:r>
    </w:p>
    <w:p w14:paraId="5201909E" w14:textId="77777777" w:rsidR="00C8184D" w:rsidRPr="00144801" w:rsidRDefault="00C8184D" w:rsidP="00C8184D">
      <w:pPr>
        <w:numPr>
          <w:ilvl w:val="0"/>
          <w:numId w:val="41"/>
        </w:numPr>
        <w:jc w:val="both"/>
        <w:rPr>
          <w:szCs w:val="18"/>
        </w:rPr>
      </w:pPr>
      <w:r w:rsidRPr="00144801">
        <w:rPr>
          <w:szCs w:val="18"/>
        </w:rPr>
        <w:t xml:space="preserve">UNE EN ISO 12100:2012. </w:t>
      </w:r>
      <w:r w:rsidRPr="00144801">
        <w:rPr>
          <w:szCs w:val="18"/>
          <w:shd w:val="clear" w:color="auto" w:fill="FFFFFF"/>
        </w:rPr>
        <w:t>Seguridad de las máquinas. Principios generales para el diseño. Evaluación del riesgo y reducción del riesgo. (ISO 12100:2010)</w:t>
      </w:r>
    </w:p>
    <w:p w14:paraId="2115E3D4" w14:textId="77777777" w:rsidR="00C8184D" w:rsidRPr="00144801" w:rsidRDefault="00C8184D" w:rsidP="00C8184D">
      <w:pPr>
        <w:numPr>
          <w:ilvl w:val="0"/>
          <w:numId w:val="41"/>
        </w:numPr>
        <w:jc w:val="both"/>
        <w:rPr>
          <w:szCs w:val="18"/>
        </w:rPr>
      </w:pPr>
      <w:r w:rsidRPr="00144801">
        <w:rPr>
          <w:szCs w:val="18"/>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5FD1FB1B" w14:textId="77777777" w:rsidR="00C8184D" w:rsidRPr="00144801" w:rsidRDefault="00C8184D" w:rsidP="00C8184D">
      <w:pPr>
        <w:numPr>
          <w:ilvl w:val="0"/>
          <w:numId w:val="41"/>
        </w:numPr>
        <w:jc w:val="both"/>
        <w:rPr>
          <w:szCs w:val="18"/>
        </w:rPr>
      </w:pPr>
      <w:r w:rsidRPr="00144801">
        <w:rPr>
          <w:szCs w:val="18"/>
        </w:rPr>
        <w:t>UNE ENE 280:2014+A1:2016 Plataformas elevadoras móviles de personal. Cálculos de diseño. Criterios de estabilidad. Construcción. Seguridad. Exámenes y ensayos</w:t>
      </w:r>
    </w:p>
    <w:p w14:paraId="159B1267" w14:textId="77777777" w:rsidR="00C8184D" w:rsidRPr="00144801" w:rsidRDefault="00C8184D" w:rsidP="00C8184D">
      <w:pPr>
        <w:numPr>
          <w:ilvl w:val="0"/>
          <w:numId w:val="41"/>
        </w:numPr>
        <w:jc w:val="both"/>
        <w:rPr>
          <w:szCs w:val="18"/>
        </w:rPr>
      </w:pPr>
      <w:r w:rsidRPr="00144801">
        <w:rPr>
          <w:szCs w:val="18"/>
        </w:rPr>
        <w:t>UNE EN 1495:1998+A2. Plataformas elevadoras. Plataformas de trabajo sobre mástil</w:t>
      </w:r>
    </w:p>
    <w:p w14:paraId="791DB9DA" w14:textId="77777777" w:rsidR="00C8184D" w:rsidRPr="00144801" w:rsidRDefault="00C8184D" w:rsidP="00C8184D">
      <w:pPr>
        <w:numPr>
          <w:ilvl w:val="0"/>
          <w:numId w:val="41"/>
        </w:numPr>
        <w:jc w:val="both"/>
        <w:rPr>
          <w:szCs w:val="18"/>
        </w:rPr>
      </w:pPr>
      <w:r w:rsidRPr="00144801">
        <w:rPr>
          <w:szCs w:val="18"/>
        </w:rPr>
        <w:lastRenderedPageBreak/>
        <w:t xml:space="preserve">UNE 58921:2017 </w:t>
      </w:r>
      <w:r w:rsidRPr="00144801">
        <w:rPr>
          <w:szCs w:val="18"/>
          <w:shd w:val="clear" w:color="auto" w:fill="FFFFFF"/>
        </w:rPr>
        <w:t>Instrucciones para la instalación, manejo, mantenimiento, revisiones e inspecciones de las plataformas elevadoras móviles de personal (PEMP).</w:t>
      </w:r>
    </w:p>
    <w:p w14:paraId="046FE87E" w14:textId="77777777" w:rsidR="00C8184D" w:rsidRPr="00144801" w:rsidRDefault="00C8184D" w:rsidP="00C8184D">
      <w:pPr>
        <w:numPr>
          <w:ilvl w:val="0"/>
          <w:numId w:val="41"/>
        </w:numPr>
        <w:jc w:val="both"/>
        <w:rPr>
          <w:szCs w:val="18"/>
        </w:rPr>
      </w:pPr>
      <w:r w:rsidRPr="00144801">
        <w:rPr>
          <w:szCs w:val="18"/>
        </w:rPr>
        <w:t>UNE EN 1808:2016 Requisitos de seguridad para plataformas suspendidas de nivel variable. Cálculo de diseño, criterios de estabilidad, construcción. Ensayos.</w:t>
      </w:r>
    </w:p>
    <w:p w14:paraId="5436ECD5" w14:textId="77777777" w:rsidR="00C8184D" w:rsidRPr="00144801" w:rsidRDefault="00C8184D" w:rsidP="00C8184D">
      <w:pPr>
        <w:numPr>
          <w:ilvl w:val="0"/>
          <w:numId w:val="41"/>
        </w:numPr>
        <w:jc w:val="both"/>
        <w:rPr>
          <w:szCs w:val="18"/>
        </w:rPr>
      </w:pPr>
      <w:r w:rsidRPr="00144801">
        <w:rPr>
          <w:szCs w:val="18"/>
        </w:rPr>
        <w:t>UNE HD 60364-4-41:2010. Instalaciones eléctricas de baja tensión. Parte 4-41: Protección para garantizar la seguridad. Protección contra los choques eléctricos</w:t>
      </w:r>
    </w:p>
    <w:p w14:paraId="5A289705" w14:textId="77777777" w:rsidR="00C8184D" w:rsidRPr="00144801" w:rsidRDefault="00C8184D" w:rsidP="00C8184D">
      <w:pPr>
        <w:numPr>
          <w:ilvl w:val="0"/>
          <w:numId w:val="41"/>
        </w:numPr>
        <w:jc w:val="both"/>
        <w:rPr>
          <w:szCs w:val="18"/>
        </w:rPr>
      </w:pPr>
      <w:r w:rsidRPr="00144801">
        <w:rPr>
          <w:szCs w:val="18"/>
        </w:rPr>
        <w:t>UNE 60210:2018 Plantas satélite de gas natural licuado.</w:t>
      </w:r>
    </w:p>
    <w:p w14:paraId="62368D61" w14:textId="77777777" w:rsidR="00C8184D" w:rsidRPr="00144801" w:rsidRDefault="00C8184D" w:rsidP="00C8184D">
      <w:pPr>
        <w:numPr>
          <w:ilvl w:val="0"/>
          <w:numId w:val="41"/>
        </w:numPr>
        <w:jc w:val="both"/>
        <w:rPr>
          <w:szCs w:val="18"/>
        </w:rPr>
      </w:pPr>
      <w:r w:rsidRPr="00144801">
        <w:rPr>
          <w:szCs w:val="18"/>
        </w:rPr>
        <w:t>UNE 60250:2008. Instalaciones de almacenamiento de gases licuados del petróleo (GLP) en depósitos fijos para su consumo en instalaciones receptoras</w:t>
      </w:r>
    </w:p>
    <w:p w14:paraId="61DAB806" w14:textId="77777777" w:rsidR="00C8184D" w:rsidRPr="00144801" w:rsidRDefault="00C8184D" w:rsidP="00C8184D">
      <w:pPr>
        <w:numPr>
          <w:ilvl w:val="0"/>
          <w:numId w:val="41"/>
        </w:numPr>
        <w:jc w:val="both"/>
        <w:rPr>
          <w:szCs w:val="18"/>
        </w:rPr>
      </w:pPr>
      <w:r w:rsidRPr="00144801">
        <w:rPr>
          <w:szCs w:val="18"/>
        </w:rPr>
        <w:t>UNE EN 61243-2: 1998 y UNE EN 61243-2/A1: 2001. Trabajos en tensión. Detectores de tensión. Parte2: detectores de tipo resistivo para utilización con tensiones entre 1kV y 36 kV en corriente alterna</w:t>
      </w:r>
    </w:p>
    <w:p w14:paraId="1ED2ACB4" w14:textId="77777777" w:rsidR="00C8184D" w:rsidRPr="00144801" w:rsidRDefault="00C8184D" w:rsidP="00C8184D">
      <w:pPr>
        <w:numPr>
          <w:ilvl w:val="0"/>
          <w:numId w:val="41"/>
        </w:numPr>
        <w:jc w:val="both"/>
        <w:rPr>
          <w:szCs w:val="18"/>
        </w:rPr>
      </w:pPr>
      <w:r w:rsidRPr="00144801">
        <w:rPr>
          <w:szCs w:val="18"/>
        </w:rPr>
        <w:t>UNE EN 61243-3:2015 Detectores de tensión. Parte 3: Detectores para baja tensión bipolares.</w:t>
      </w:r>
    </w:p>
    <w:p w14:paraId="133825CC" w14:textId="77777777" w:rsidR="00C8184D" w:rsidRPr="00144801" w:rsidRDefault="00C8184D" w:rsidP="00C8184D">
      <w:pPr>
        <w:numPr>
          <w:ilvl w:val="0"/>
          <w:numId w:val="41"/>
        </w:numPr>
        <w:jc w:val="both"/>
        <w:rPr>
          <w:szCs w:val="18"/>
        </w:rPr>
      </w:pPr>
      <w:r w:rsidRPr="00144801">
        <w:rPr>
          <w:szCs w:val="18"/>
        </w:rPr>
        <w:t>UNE EN 61478-2002. Trabajos en tensión. Escaleras de material aislante</w:t>
      </w:r>
    </w:p>
    <w:p w14:paraId="6C0EC39F" w14:textId="77777777" w:rsidR="00C8184D" w:rsidRPr="00144801" w:rsidRDefault="00C8184D" w:rsidP="00C8184D">
      <w:pPr>
        <w:numPr>
          <w:ilvl w:val="0"/>
          <w:numId w:val="41"/>
        </w:numPr>
        <w:jc w:val="both"/>
        <w:rPr>
          <w:szCs w:val="18"/>
        </w:rPr>
      </w:pPr>
      <w:r w:rsidRPr="00144801">
        <w:rPr>
          <w:szCs w:val="18"/>
        </w:rPr>
        <w:t>UNE EN 61479. Trabajos en tensión. Cubiertas flexibles de material aislante para conductores.</w:t>
      </w:r>
    </w:p>
    <w:p w14:paraId="0D7393AA" w14:textId="77777777" w:rsidR="00C8184D" w:rsidRPr="00144801" w:rsidRDefault="00C8184D" w:rsidP="00C8184D">
      <w:pPr>
        <w:numPr>
          <w:ilvl w:val="0"/>
          <w:numId w:val="41"/>
        </w:numPr>
        <w:jc w:val="both"/>
        <w:rPr>
          <w:szCs w:val="18"/>
        </w:rPr>
      </w:pPr>
      <w:r w:rsidRPr="00144801">
        <w:rPr>
          <w:szCs w:val="18"/>
        </w:rPr>
        <w:t>UNE EN 61558-2-4:2010 Seguridad de los transformadores, unidades de alimentación y análogos. Parte 2-4: Requisitos particulares para los transformadores de separación de circuitos para uso general.</w:t>
      </w:r>
    </w:p>
    <w:p w14:paraId="25F49FA0" w14:textId="77777777" w:rsidR="00C8184D" w:rsidRPr="00144801" w:rsidRDefault="00C8184D" w:rsidP="00C8184D">
      <w:pPr>
        <w:numPr>
          <w:ilvl w:val="0"/>
          <w:numId w:val="41"/>
        </w:numPr>
        <w:jc w:val="both"/>
        <w:rPr>
          <w:szCs w:val="18"/>
        </w:rPr>
      </w:pPr>
      <w:r w:rsidRPr="00144801">
        <w:rPr>
          <w:szCs w:val="18"/>
        </w:rPr>
        <w:t>UNE ENV 50196. Trabajos en tensión. Nivel de aislamiento requerido y distancias en el aire correspondientes. Método de cálculo</w:t>
      </w:r>
    </w:p>
    <w:p w14:paraId="349C7FD0" w14:textId="77777777" w:rsidR="00C8184D" w:rsidRPr="00144801" w:rsidRDefault="00C8184D" w:rsidP="00C8184D">
      <w:pPr>
        <w:numPr>
          <w:ilvl w:val="0"/>
          <w:numId w:val="41"/>
        </w:numPr>
        <w:jc w:val="both"/>
        <w:rPr>
          <w:szCs w:val="18"/>
        </w:rPr>
      </w:pPr>
      <w:r w:rsidRPr="00144801">
        <w:rPr>
          <w:szCs w:val="18"/>
        </w:rPr>
        <w:t>UNE-CLS/TS 50354:2004 Métodos de ensayo de arco eléctrico para los materiales y prendas de vestir utilizados por los trabajadores con riesgo de exposición a un arco eléctrico.</w:t>
      </w:r>
    </w:p>
    <w:p w14:paraId="72E01B5C" w14:textId="77777777" w:rsidR="00C8184D" w:rsidRPr="00144801" w:rsidRDefault="00C8184D" w:rsidP="00C8184D">
      <w:pPr>
        <w:numPr>
          <w:ilvl w:val="0"/>
          <w:numId w:val="41"/>
        </w:numPr>
        <w:jc w:val="both"/>
        <w:rPr>
          <w:szCs w:val="18"/>
        </w:rPr>
      </w:pPr>
      <w:r w:rsidRPr="00144801">
        <w:rPr>
          <w:szCs w:val="18"/>
        </w:rPr>
        <w:t>UNE EN 6111:2010. Alfombras de material aislante para trabajos eléctricos.</w:t>
      </w:r>
    </w:p>
    <w:p w14:paraId="1A869F98" w14:textId="77777777" w:rsidR="00C8184D" w:rsidRPr="00144801" w:rsidRDefault="00C8184D" w:rsidP="00C8184D">
      <w:pPr>
        <w:numPr>
          <w:ilvl w:val="0"/>
          <w:numId w:val="41"/>
        </w:numPr>
        <w:jc w:val="both"/>
        <w:rPr>
          <w:szCs w:val="18"/>
        </w:rPr>
      </w:pPr>
      <w:r w:rsidRPr="00144801">
        <w:rPr>
          <w:szCs w:val="18"/>
        </w:rPr>
        <w:t>UNE EN 61112:2010.  Trabajos en tensión. Mantas eléctricas aislantes.</w:t>
      </w:r>
    </w:p>
    <w:p w14:paraId="39A557C5" w14:textId="77777777" w:rsidR="00C8184D" w:rsidRPr="00144801" w:rsidRDefault="00C8184D" w:rsidP="00C8184D">
      <w:pPr>
        <w:numPr>
          <w:ilvl w:val="0"/>
          <w:numId w:val="41"/>
        </w:numPr>
        <w:jc w:val="both"/>
        <w:rPr>
          <w:szCs w:val="18"/>
        </w:rPr>
      </w:pPr>
      <w:r w:rsidRPr="00144801">
        <w:rPr>
          <w:szCs w:val="18"/>
        </w:rPr>
        <w:t>UNE EN 60903:2005 Trabajos en tensión. Guantes de Material aislante.</w:t>
      </w:r>
    </w:p>
    <w:p w14:paraId="1724FA55" w14:textId="77777777" w:rsidR="00C8184D" w:rsidRPr="00144801" w:rsidRDefault="00C8184D" w:rsidP="00C8184D">
      <w:pPr>
        <w:numPr>
          <w:ilvl w:val="0"/>
          <w:numId w:val="41"/>
        </w:numPr>
        <w:jc w:val="both"/>
        <w:rPr>
          <w:szCs w:val="18"/>
        </w:rPr>
      </w:pPr>
      <w:r w:rsidRPr="00144801">
        <w:rPr>
          <w:szCs w:val="18"/>
        </w:rPr>
        <w:t>Aparatos eléctricos destinados a ser utilizados en presencia de polvos combustibles. Parte 1-2: Aparatos eléctricos protegidos con envolventes. Selección, instalación y mantenimiento.</w:t>
      </w:r>
    </w:p>
    <w:p w14:paraId="00A45996" w14:textId="77777777" w:rsidR="00C8184D" w:rsidRPr="00144801" w:rsidRDefault="00C8184D" w:rsidP="00C8184D">
      <w:pPr>
        <w:numPr>
          <w:ilvl w:val="0"/>
          <w:numId w:val="41"/>
        </w:numPr>
        <w:jc w:val="both"/>
        <w:rPr>
          <w:szCs w:val="18"/>
        </w:rPr>
      </w:pPr>
      <w:r w:rsidRPr="00144801">
        <w:rPr>
          <w:szCs w:val="18"/>
        </w:rPr>
        <w:t>UNE EN 61241-14:2006. Aparatos eléctricos destinados a ser utilizados en presencia de polvos combustibles. Parte 1: Aparatos eléctricos protegidos con envolventes. Selección, instalación y mantenimiento.</w:t>
      </w:r>
    </w:p>
    <w:p w14:paraId="3C0D86A4" w14:textId="77777777" w:rsidR="00C8184D" w:rsidRPr="00144801" w:rsidRDefault="00C8184D" w:rsidP="00C8184D">
      <w:pPr>
        <w:numPr>
          <w:ilvl w:val="0"/>
          <w:numId w:val="41"/>
        </w:numPr>
        <w:jc w:val="both"/>
        <w:rPr>
          <w:szCs w:val="18"/>
        </w:rPr>
      </w:pPr>
      <w:r w:rsidRPr="00144801">
        <w:rPr>
          <w:szCs w:val="18"/>
        </w:rPr>
        <w:t>UNE EN 61241-17:2006. Aparatos eléctricos destinados a ser utilizados en presencia de polvos combustibles. Parte 2: Aparatos eléctricos protegidos con envolventes. Selección, instalación y mantenimiento.</w:t>
      </w:r>
    </w:p>
    <w:p w14:paraId="6DF30F6D" w14:textId="77777777" w:rsidR="00C8184D" w:rsidRPr="00144801" w:rsidRDefault="00C8184D" w:rsidP="00C8184D">
      <w:pPr>
        <w:numPr>
          <w:ilvl w:val="0"/>
          <w:numId w:val="41"/>
        </w:numPr>
        <w:jc w:val="both"/>
        <w:rPr>
          <w:szCs w:val="18"/>
        </w:rPr>
      </w:pPr>
      <w:r w:rsidRPr="00144801">
        <w:rPr>
          <w:szCs w:val="18"/>
        </w:rPr>
        <w:t>UNE EN 50286: 2000. Ropa aislante de protección para trabajos en instalaciones de baja tensión</w:t>
      </w:r>
    </w:p>
    <w:p w14:paraId="20A3C9B4" w14:textId="77777777" w:rsidR="00C8184D" w:rsidRPr="00144801" w:rsidRDefault="00C8184D" w:rsidP="00C8184D">
      <w:pPr>
        <w:numPr>
          <w:ilvl w:val="0"/>
          <w:numId w:val="41"/>
        </w:numPr>
        <w:jc w:val="both"/>
        <w:rPr>
          <w:szCs w:val="18"/>
        </w:rPr>
      </w:pPr>
      <w:r w:rsidRPr="00144801">
        <w:rPr>
          <w:szCs w:val="18"/>
        </w:rPr>
        <w:t>UNE EN 50321:2000. Calzado aislante de la electricidad para uso en instalaciones de baja tensión</w:t>
      </w:r>
    </w:p>
    <w:p w14:paraId="467DB0AB" w14:textId="77777777" w:rsidR="00C8184D" w:rsidRPr="00144801" w:rsidRDefault="00C8184D" w:rsidP="00C8184D">
      <w:pPr>
        <w:numPr>
          <w:ilvl w:val="0"/>
          <w:numId w:val="41"/>
        </w:numPr>
        <w:jc w:val="both"/>
        <w:rPr>
          <w:szCs w:val="18"/>
        </w:rPr>
      </w:pPr>
      <w:r w:rsidRPr="00144801">
        <w:rPr>
          <w:szCs w:val="18"/>
        </w:rPr>
        <w:t>UNE EN 60079-14:2004 Material eléctrico para atmósferas de gas explosivas. Parte 14: Instalaciones eléctricas en áreas peligrosas</w:t>
      </w:r>
    </w:p>
    <w:p w14:paraId="5EEF6563" w14:textId="77777777" w:rsidR="00C8184D" w:rsidRPr="00144801" w:rsidRDefault="00C8184D" w:rsidP="00C8184D">
      <w:pPr>
        <w:numPr>
          <w:ilvl w:val="0"/>
          <w:numId w:val="41"/>
        </w:numPr>
        <w:jc w:val="both"/>
        <w:rPr>
          <w:szCs w:val="18"/>
        </w:rPr>
      </w:pPr>
      <w:r w:rsidRPr="00144801">
        <w:rPr>
          <w:szCs w:val="18"/>
        </w:rPr>
        <w:t xml:space="preserve">UNE EN 6079-10-1:2016 </w:t>
      </w:r>
      <w:r w:rsidRPr="00144801">
        <w:rPr>
          <w:szCs w:val="18"/>
          <w:shd w:val="clear" w:color="auto" w:fill="FFFFFF"/>
        </w:rPr>
        <w:t xml:space="preserve">Atmósferas explosivas. Parte 10-1: Clasificación de emplazamientos. Atmósferas explosivas gaseosas. </w:t>
      </w:r>
    </w:p>
    <w:p w14:paraId="21117BEE" w14:textId="77777777" w:rsidR="00C8184D" w:rsidRPr="00144801" w:rsidRDefault="00C8184D" w:rsidP="00C8184D">
      <w:pPr>
        <w:numPr>
          <w:ilvl w:val="0"/>
          <w:numId w:val="41"/>
        </w:numPr>
        <w:jc w:val="both"/>
        <w:rPr>
          <w:szCs w:val="18"/>
        </w:rPr>
      </w:pPr>
      <w:r w:rsidRPr="00144801">
        <w:rPr>
          <w:szCs w:val="18"/>
        </w:rPr>
        <w:t xml:space="preserve">UNE EN 6079-10-1:2016 </w:t>
      </w:r>
      <w:r w:rsidRPr="00144801">
        <w:rPr>
          <w:szCs w:val="18"/>
          <w:shd w:val="clear" w:color="auto" w:fill="FFFFFF"/>
        </w:rPr>
        <w:t xml:space="preserve">Atmósferas explosivas. Parte 14: Diseño, elección y realización de las </w:t>
      </w:r>
      <w:proofErr w:type="gramStart"/>
      <w:r w:rsidRPr="00144801">
        <w:rPr>
          <w:szCs w:val="18"/>
          <w:shd w:val="clear" w:color="auto" w:fill="FFFFFF"/>
        </w:rPr>
        <w:t>instalación eléctricas</w:t>
      </w:r>
      <w:proofErr w:type="gramEnd"/>
      <w:r w:rsidRPr="00144801">
        <w:rPr>
          <w:szCs w:val="18"/>
          <w:shd w:val="clear" w:color="auto" w:fill="FFFFFF"/>
        </w:rPr>
        <w:t>.</w:t>
      </w:r>
    </w:p>
    <w:p w14:paraId="36CC21B1" w14:textId="77777777" w:rsidR="00C8184D" w:rsidRPr="00144801" w:rsidRDefault="00C8184D" w:rsidP="00C8184D">
      <w:pPr>
        <w:numPr>
          <w:ilvl w:val="0"/>
          <w:numId w:val="41"/>
        </w:numPr>
        <w:jc w:val="both"/>
        <w:rPr>
          <w:szCs w:val="18"/>
        </w:rPr>
      </w:pPr>
      <w:r w:rsidRPr="00144801">
        <w:rPr>
          <w:szCs w:val="18"/>
        </w:rPr>
        <w:t xml:space="preserve">UNE EN 60204-1:2007 CORR: 2010 Seguridad de las máquinas. Equipo eléctrico de las máquinas. Requisitos generales. </w:t>
      </w:r>
    </w:p>
    <w:p w14:paraId="50356109" w14:textId="77777777" w:rsidR="00C8184D" w:rsidRPr="00144801" w:rsidRDefault="00C8184D" w:rsidP="00C8184D">
      <w:pPr>
        <w:numPr>
          <w:ilvl w:val="0"/>
          <w:numId w:val="41"/>
        </w:numPr>
        <w:jc w:val="both"/>
        <w:rPr>
          <w:szCs w:val="18"/>
        </w:rPr>
      </w:pPr>
      <w:r w:rsidRPr="00144801">
        <w:rPr>
          <w:szCs w:val="18"/>
        </w:rPr>
        <w:t>UNE EN 60454-3-6: 1999. Cintas adhesivas sensibles a la presión para usos eléctricos. Parte 3. Especificaciones para materiales particulares. Hoja 6. Cintas de policarbonato con adhesivo de acrílico termoplástico.</w:t>
      </w:r>
    </w:p>
    <w:p w14:paraId="2AD87907" w14:textId="77777777" w:rsidR="00C8184D" w:rsidRPr="00144801" w:rsidRDefault="00C8184D" w:rsidP="00C8184D">
      <w:pPr>
        <w:numPr>
          <w:ilvl w:val="0"/>
          <w:numId w:val="41"/>
        </w:numPr>
        <w:jc w:val="both"/>
        <w:rPr>
          <w:szCs w:val="18"/>
        </w:rPr>
      </w:pPr>
      <w:r w:rsidRPr="00144801">
        <w:rPr>
          <w:szCs w:val="18"/>
        </w:rPr>
        <w:t>UNE EN 60454-3-7: 1999. Cintas adhesivas sensibles a la presión para usos eléctricos. Parte 3. Especificaciones para materiales particulares. Hoja 7. Cintas de poliamida con adhesivo sensible a la presión</w:t>
      </w:r>
    </w:p>
    <w:p w14:paraId="4DA7C474" w14:textId="77777777" w:rsidR="00C8184D" w:rsidRPr="00144801" w:rsidRDefault="00C8184D" w:rsidP="00C8184D">
      <w:pPr>
        <w:numPr>
          <w:ilvl w:val="0"/>
          <w:numId w:val="41"/>
        </w:numPr>
        <w:jc w:val="both"/>
        <w:rPr>
          <w:szCs w:val="18"/>
        </w:rPr>
      </w:pPr>
      <w:r w:rsidRPr="00144801">
        <w:rPr>
          <w:szCs w:val="18"/>
        </w:rPr>
        <w:t>UNE EN 60674-1: 1998. Especificaciones para películas plásticas para usos eléctricos. Parte I. Definiciones y requisitos generales</w:t>
      </w:r>
    </w:p>
    <w:p w14:paraId="382877D9" w14:textId="77777777" w:rsidR="00C8184D" w:rsidRPr="00144801" w:rsidRDefault="00C8184D" w:rsidP="00C8184D">
      <w:pPr>
        <w:numPr>
          <w:ilvl w:val="0"/>
          <w:numId w:val="41"/>
        </w:numPr>
        <w:jc w:val="both"/>
        <w:rPr>
          <w:szCs w:val="18"/>
        </w:rPr>
      </w:pPr>
      <w:r w:rsidRPr="00144801">
        <w:rPr>
          <w:szCs w:val="18"/>
        </w:rPr>
        <w:t>UNE EN 61558-28:2000. Transformadores de separación de circuitos y transformadores de seguridad. Requisitos.</w:t>
      </w:r>
    </w:p>
    <w:p w14:paraId="038A9448" w14:textId="77777777" w:rsidR="00C8184D" w:rsidRPr="00144801" w:rsidRDefault="00C8184D" w:rsidP="00C8184D">
      <w:pPr>
        <w:numPr>
          <w:ilvl w:val="0"/>
          <w:numId w:val="41"/>
        </w:numPr>
        <w:jc w:val="both"/>
        <w:rPr>
          <w:szCs w:val="18"/>
        </w:rPr>
      </w:pPr>
      <w:r w:rsidRPr="00144801">
        <w:rPr>
          <w:szCs w:val="18"/>
        </w:rPr>
        <w:t>UNE EN 60743:2002.  Terminología para las herramientas y equipos a utilizar en los trabajos en tensión.</w:t>
      </w:r>
    </w:p>
    <w:p w14:paraId="76673677" w14:textId="77777777" w:rsidR="00C8184D" w:rsidRPr="00144801" w:rsidRDefault="00C8184D" w:rsidP="00C8184D">
      <w:pPr>
        <w:numPr>
          <w:ilvl w:val="0"/>
          <w:numId w:val="41"/>
        </w:numPr>
        <w:jc w:val="both"/>
        <w:rPr>
          <w:szCs w:val="18"/>
        </w:rPr>
      </w:pPr>
      <w:r w:rsidRPr="00144801">
        <w:rPr>
          <w:szCs w:val="18"/>
        </w:rPr>
        <w:t>UNE EN 60832-1:2011 Pértigas aislantes y dispositivos adaptables parte 1.</w:t>
      </w:r>
    </w:p>
    <w:p w14:paraId="70A168CA" w14:textId="77777777" w:rsidR="00C8184D" w:rsidRPr="00144801" w:rsidRDefault="00C8184D" w:rsidP="00C8184D">
      <w:pPr>
        <w:numPr>
          <w:ilvl w:val="0"/>
          <w:numId w:val="41"/>
        </w:numPr>
        <w:jc w:val="both"/>
        <w:rPr>
          <w:szCs w:val="18"/>
        </w:rPr>
      </w:pPr>
      <w:r w:rsidRPr="00144801">
        <w:rPr>
          <w:szCs w:val="18"/>
        </w:rPr>
        <w:t>UNE EN 60832-2:2011 Pértigas aislantes y dispositivos adaptables parte 2.</w:t>
      </w:r>
    </w:p>
    <w:p w14:paraId="7B3E0D6F" w14:textId="77777777" w:rsidR="00C8184D" w:rsidRPr="00144801" w:rsidRDefault="00C8184D" w:rsidP="00C8184D">
      <w:pPr>
        <w:numPr>
          <w:ilvl w:val="0"/>
          <w:numId w:val="41"/>
        </w:numPr>
        <w:jc w:val="both"/>
        <w:rPr>
          <w:szCs w:val="18"/>
        </w:rPr>
      </w:pPr>
      <w:r w:rsidRPr="00144801">
        <w:rPr>
          <w:szCs w:val="18"/>
        </w:rPr>
        <w:lastRenderedPageBreak/>
        <w:t>UNE EN 60855: 1998 + Errata: 1998. Tubos aislantes rellenos de espuma y barras aislantes macizas para trabajos en tensión</w:t>
      </w:r>
    </w:p>
    <w:p w14:paraId="16964580" w14:textId="77777777" w:rsidR="00C8184D" w:rsidRPr="00144801" w:rsidRDefault="00C8184D" w:rsidP="00C8184D">
      <w:pPr>
        <w:numPr>
          <w:ilvl w:val="0"/>
          <w:numId w:val="41"/>
        </w:numPr>
        <w:jc w:val="both"/>
        <w:rPr>
          <w:szCs w:val="18"/>
        </w:rPr>
      </w:pPr>
      <w:r w:rsidRPr="00144801">
        <w:rPr>
          <w:szCs w:val="18"/>
        </w:rPr>
        <w:t>UNE EN 60895:2005 Ropa conductora para trabajos en tensión hasta 800 kV de tensión nominal en corriente alterna Y 600 KV en corriente alterna.</w:t>
      </w:r>
    </w:p>
    <w:p w14:paraId="1DF501D0" w14:textId="77777777" w:rsidR="00C8184D" w:rsidRPr="00144801" w:rsidRDefault="00C8184D" w:rsidP="00C8184D">
      <w:pPr>
        <w:numPr>
          <w:ilvl w:val="0"/>
          <w:numId w:val="41"/>
        </w:numPr>
        <w:jc w:val="both"/>
        <w:rPr>
          <w:szCs w:val="18"/>
        </w:rPr>
      </w:pPr>
      <w:r w:rsidRPr="00144801">
        <w:rPr>
          <w:szCs w:val="18"/>
        </w:rPr>
        <w:t>UNE EN 60900:2005.  Herramientas manuales para trabajos en tensión hasta 1000 V en corriente alterna y 1500 V en corriente continua.</w:t>
      </w:r>
    </w:p>
    <w:p w14:paraId="5B5358E2" w14:textId="77777777" w:rsidR="00C8184D" w:rsidRPr="00144801" w:rsidRDefault="00C8184D" w:rsidP="00C8184D">
      <w:pPr>
        <w:numPr>
          <w:ilvl w:val="0"/>
          <w:numId w:val="41"/>
        </w:numPr>
        <w:jc w:val="both"/>
        <w:rPr>
          <w:szCs w:val="18"/>
        </w:rPr>
      </w:pPr>
      <w:r w:rsidRPr="00144801">
        <w:rPr>
          <w:szCs w:val="18"/>
        </w:rPr>
        <w:t>UNE EN 60903:2005 Guantes y manoplas de material aislante para trabajos eléctricos.</w:t>
      </w:r>
    </w:p>
    <w:p w14:paraId="2785CB84" w14:textId="77777777" w:rsidR="00C8184D" w:rsidRPr="00144801" w:rsidRDefault="00C8184D" w:rsidP="00C8184D">
      <w:pPr>
        <w:numPr>
          <w:ilvl w:val="0"/>
          <w:numId w:val="41"/>
        </w:numPr>
        <w:jc w:val="both"/>
        <w:rPr>
          <w:szCs w:val="18"/>
        </w:rPr>
      </w:pPr>
      <w:r w:rsidRPr="00144801">
        <w:rPr>
          <w:szCs w:val="18"/>
        </w:rPr>
        <w:t>UNE EN 60984: 1995. Manguitos de material aislante para trabajos en tensión</w:t>
      </w:r>
    </w:p>
    <w:p w14:paraId="52DD52A1" w14:textId="77777777" w:rsidR="00C8184D" w:rsidRPr="00144801" w:rsidRDefault="00C8184D" w:rsidP="00C8184D">
      <w:pPr>
        <w:numPr>
          <w:ilvl w:val="0"/>
          <w:numId w:val="41"/>
        </w:numPr>
        <w:jc w:val="both"/>
        <w:rPr>
          <w:szCs w:val="18"/>
        </w:rPr>
      </w:pPr>
      <w:r w:rsidRPr="00144801">
        <w:rPr>
          <w:szCs w:val="18"/>
        </w:rPr>
        <w:t>UNE EN 61032. Calibres de ensayo para verificar la protección por las envolventes</w:t>
      </w:r>
    </w:p>
    <w:p w14:paraId="0FB7D5DD" w14:textId="77777777" w:rsidR="00C8184D" w:rsidRPr="00144801" w:rsidRDefault="00C8184D" w:rsidP="00C8184D">
      <w:pPr>
        <w:numPr>
          <w:ilvl w:val="0"/>
          <w:numId w:val="41"/>
        </w:numPr>
        <w:jc w:val="both"/>
        <w:rPr>
          <w:szCs w:val="18"/>
        </w:rPr>
      </w:pPr>
      <w:r w:rsidRPr="00144801">
        <w:rPr>
          <w:szCs w:val="18"/>
        </w:rPr>
        <w:t>UNE EN 61057: 1996. Elevadores de brazo aislante utilizados para los trabajos en tensión superior a 1kV en corriente alterna.</w:t>
      </w:r>
    </w:p>
    <w:p w14:paraId="1A943DEE" w14:textId="77777777" w:rsidR="00C8184D" w:rsidRPr="00144801" w:rsidRDefault="00C8184D" w:rsidP="00C8184D">
      <w:pPr>
        <w:numPr>
          <w:ilvl w:val="0"/>
          <w:numId w:val="41"/>
        </w:numPr>
        <w:jc w:val="both"/>
        <w:rPr>
          <w:szCs w:val="18"/>
        </w:rPr>
      </w:pPr>
      <w:r w:rsidRPr="00144801">
        <w:rPr>
          <w:szCs w:val="18"/>
        </w:rPr>
        <w:t>UNE EN 61229: 1996 + A1: 1998. Protectores rígidos para trabajos en tensión en instalaciones de corriente alterna.</w:t>
      </w:r>
    </w:p>
    <w:p w14:paraId="4418813E" w14:textId="77777777" w:rsidR="00C8184D" w:rsidRPr="00144801" w:rsidRDefault="00C8184D" w:rsidP="00C8184D">
      <w:pPr>
        <w:numPr>
          <w:ilvl w:val="0"/>
          <w:numId w:val="41"/>
        </w:numPr>
        <w:jc w:val="both"/>
        <w:rPr>
          <w:szCs w:val="18"/>
        </w:rPr>
      </w:pPr>
      <w:r w:rsidRPr="00144801">
        <w:rPr>
          <w:szCs w:val="18"/>
        </w:rPr>
        <w:t>UNE EN 61230:2011 Equipos portátiles de puesta a tierra y en cortocircuito.</w:t>
      </w:r>
    </w:p>
    <w:p w14:paraId="7B2300AF" w14:textId="77777777" w:rsidR="00C8184D" w:rsidRPr="00144801" w:rsidRDefault="00C8184D" w:rsidP="00C8184D">
      <w:pPr>
        <w:numPr>
          <w:ilvl w:val="0"/>
          <w:numId w:val="41"/>
        </w:numPr>
        <w:jc w:val="both"/>
        <w:rPr>
          <w:szCs w:val="18"/>
        </w:rPr>
      </w:pPr>
      <w:r w:rsidRPr="00144801">
        <w:rPr>
          <w:szCs w:val="18"/>
        </w:rPr>
        <w:t>UNE EN 61235: 1996 + Errata: 1997. Trabajos en tensión. Tubos huecos aislantes para trabajos eléctricos</w:t>
      </w:r>
    </w:p>
    <w:p w14:paraId="08DE3FA0" w14:textId="77777777" w:rsidR="00C8184D" w:rsidRPr="00144801" w:rsidRDefault="00C8184D" w:rsidP="00C8184D">
      <w:pPr>
        <w:numPr>
          <w:ilvl w:val="0"/>
          <w:numId w:val="41"/>
        </w:numPr>
        <w:jc w:val="both"/>
        <w:rPr>
          <w:szCs w:val="18"/>
        </w:rPr>
      </w:pPr>
      <w:r w:rsidRPr="00144801">
        <w:rPr>
          <w:szCs w:val="18"/>
        </w:rPr>
        <w:t>UNE EN 61236: 2012 Asientos, abrazaderas y accesorios para trabajos en tensión</w:t>
      </w:r>
    </w:p>
    <w:p w14:paraId="513B8EF4" w14:textId="77777777" w:rsidR="00C8184D" w:rsidRPr="00144801" w:rsidRDefault="00C8184D" w:rsidP="00C8184D">
      <w:pPr>
        <w:numPr>
          <w:ilvl w:val="0"/>
          <w:numId w:val="41"/>
        </w:numPr>
        <w:jc w:val="both"/>
        <w:rPr>
          <w:szCs w:val="18"/>
        </w:rPr>
      </w:pPr>
      <w:r w:rsidRPr="00144801">
        <w:rPr>
          <w:szCs w:val="18"/>
        </w:rPr>
        <w:t>de tensión. Parte 1: Detectores</w:t>
      </w:r>
    </w:p>
    <w:p w14:paraId="74E7F876" w14:textId="77777777" w:rsidR="00C8184D" w:rsidRPr="00144801" w:rsidRDefault="00C8184D" w:rsidP="00C8184D">
      <w:pPr>
        <w:numPr>
          <w:ilvl w:val="0"/>
          <w:numId w:val="41"/>
        </w:numPr>
        <w:jc w:val="both"/>
        <w:rPr>
          <w:szCs w:val="18"/>
        </w:rPr>
      </w:pPr>
      <w:r w:rsidRPr="00144801">
        <w:rPr>
          <w:szCs w:val="18"/>
        </w:rPr>
        <w:t>UNE EN 64243-1:2006 T</w:t>
      </w:r>
      <w:r w:rsidRPr="00144801">
        <w:rPr>
          <w:szCs w:val="18"/>
          <w:shd w:val="clear" w:color="auto" w:fill="FFFFFF"/>
        </w:rPr>
        <w:t>rabajos en tensión. Detectores de tensión. Parte 1: Detectores de tipo capacitivo para utilización con tensiones superiores a 1kV en corriente alterna (IEC 61243-1:2003, modificada).</w:t>
      </w:r>
    </w:p>
    <w:p w14:paraId="0233AE33" w14:textId="77777777" w:rsidR="00C8184D" w:rsidRPr="00144801" w:rsidRDefault="00C8184D" w:rsidP="00C8184D">
      <w:pPr>
        <w:numPr>
          <w:ilvl w:val="0"/>
          <w:numId w:val="41"/>
        </w:numPr>
        <w:jc w:val="both"/>
        <w:rPr>
          <w:szCs w:val="18"/>
        </w:rPr>
      </w:pPr>
      <w:r w:rsidRPr="00144801">
        <w:rPr>
          <w:szCs w:val="18"/>
        </w:rPr>
        <w:t>UNE EN 60529:2018/A2:2018 Grados de protección proporcionados por las envolventes (código IP).</w:t>
      </w:r>
    </w:p>
    <w:p w14:paraId="13AE7A3A" w14:textId="77777777" w:rsidR="00C8184D" w:rsidRPr="00144801" w:rsidRDefault="00C8184D" w:rsidP="00C8184D">
      <w:pPr>
        <w:numPr>
          <w:ilvl w:val="0"/>
          <w:numId w:val="41"/>
        </w:numPr>
        <w:jc w:val="both"/>
        <w:rPr>
          <w:szCs w:val="18"/>
        </w:rPr>
      </w:pPr>
      <w:r w:rsidRPr="00144801">
        <w:rPr>
          <w:szCs w:val="18"/>
        </w:rPr>
        <w:t>UNE HD 60364-4-41:2010 Instalaciones eléctricas de baja tensión. Parte 4-41: Protección para garantizar la seguridad. Protección contra los choques eléctricos.</w:t>
      </w:r>
    </w:p>
    <w:p w14:paraId="2793B02E" w14:textId="77777777" w:rsidR="00C8184D" w:rsidRPr="00144801" w:rsidRDefault="00C8184D" w:rsidP="00C8184D">
      <w:pPr>
        <w:numPr>
          <w:ilvl w:val="0"/>
          <w:numId w:val="41"/>
        </w:numPr>
        <w:jc w:val="both"/>
        <w:rPr>
          <w:szCs w:val="18"/>
        </w:rPr>
      </w:pPr>
      <w:r w:rsidRPr="00144801">
        <w:rPr>
          <w:szCs w:val="18"/>
        </w:rPr>
        <w:t xml:space="preserve">UNE EN 61140:2017 </w:t>
      </w:r>
      <w:r w:rsidRPr="00144801">
        <w:rPr>
          <w:szCs w:val="18"/>
          <w:shd w:val="clear" w:color="auto" w:fill="FFFFFF"/>
        </w:rPr>
        <w:t>Protección contra los choques eléctricos. Aspectos comunes a las instalaciones y a los equipos.</w:t>
      </w:r>
    </w:p>
    <w:p w14:paraId="67DAAC86" w14:textId="77777777" w:rsidR="00C8184D" w:rsidRPr="00144801" w:rsidRDefault="00C8184D" w:rsidP="00C8184D">
      <w:pPr>
        <w:numPr>
          <w:ilvl w:val="0"/>
          <w:numId w:val="41"/>
        </w:numPr>
        <w:jc w:val="both"/>
        <w:rPr>
          <w:szCs w:val="18"/>
        </w:rPr>
      </w:pPr>
      <w:r w:rsidRPr="00144801">
        <w:rPr>
          <w:szCs w:val="18"/>
        </w:rPr>
        <w:t>UNE 21302. Vocabulario electrotécnico</w:t>
      </w:r>
    </w:p>
    <w:p w14:paraId="4B198C63" w14:textId="77777777" w:rsidR="00C8184D" w:rsidRPr="00144801" w:rsidRDefault="00C8184D" w:rsidP="00C8184D">
      <w:pPr>
        <w:numPr>
          <w:ilvl w:val="0"/>
          <w:numId w:val="41"/>
        </w:numPr>
        <w:jc w:val="both"/>
        <w:rPr>
          <w:szCs w:val="18"/>
        </w:rPr>
      </w:pPr>
      <w:r w:rsidRPr="00144801">
        <w:rPr>
          <w:szCs w:val="18"/>
        </w:rPr>
        <w:t>UNE 109100: 1990 IN. Control de la electricidad estática en atmósferas inflamables. Procedimientos prácticos de operación. Carga y descarga de vehículos-cisterna, contenedores cisterna y vagones-cisterna</w:t>
      </w:r>
    </w:p>
    <w:p w14:paraId="2E2B8789" w14:textId="77777777" w:rsidR="00C8184D" w:rsidRPr="00144801" w:rsidRDefault="00C8184D" w:rsidP="00C8184D">
      <w:pPr>
        <w:numPr>
          <w:ilvl w:val="0"/>
          <w:numId w:val="41"/>
        </w:numPr>
        <w:jc w:val="both"/>
        <w:rPr>
          <w:szCs w:val="18"/>
        </w:rPr>
      </w:pPr>
      <w:r w:rsidRPr="00144801">
        <w:rPr>
          <w:szCs w:val="18"/>
        </w:rPr>
        <w:t>UNE 109101-1: 1995 IN. Control de la electricidad estática en llenado y vaciado de recipientes. Parte1: Recipientes móviles para líquidos inflamables</w:t>
      </w:r>
    </w:p>
    <w:p w14:paraId="56FB56E1" w14:textId="77777777" w:rsidR="00C8184D" w:rsidRPr="00144801" w:rsidRDefault="00C8184D" w:rsidP="00C8184D">
      <w:pPr>
        <w:numPr>
          <w:ilvl w:val="0"/>
          <w:numId w:val="41"/>
        </w:numPr>
        <w:jc w:val="both"/>
        <w:rPr>
          <w:szCs w:val="18"/>
        </w:rPr>
      </w:pPr>
      <w:r w:rsidRPr="00144801">
        <w:rPr>
          <w:szCs w:val="18"/>
        </w:rPr>
        <w:t>UNE 109101-1: 1995 Control de la electricidad estática en llenado y vaciado de recipientes. Parte 2: Carga de productos sólidos a granel en recipientes que contienen líquidos inflamables</w:t>
      </w:r>
    </w:p>
    <w:p w14:paraId="0340D3DA" w14:textId="77777777" w:rsidR="00C8184D" w:rsidRPr="00144801" w:rsidRDefault="00C8184D" w:rsidP="00C8184D">
      <w:pPr>
        <w:numPr>
          <w:ilvl w:val="0"/>
          <w:numId w:val="41"/>
        </w:numPr>
        <w:jc w:val="both"/>
        <w:rPr>
          <w:szCs w:val="18"/>
        </w:rPr>
      </w:pPr>
      <w:r w:rsidRPr="00144801">
        <w:rPr>
          <w:szCs w:val="18"/>
        </w:rPr>
        <w:t xml:space="preserve">UNE 109104: 1990 </w:t>
      </w:r>
      <w:proofErr w:type="gramStart"/>
      <w:r w:rsidRPr="00144801">
        <w:rPr>
          <w:szCs w:val="18"/>
        </w:rPr>
        <w:t>IN.-</w:t>
      </w:r>
      <w:proofErr w:type="gramEnd"/>
      <w:r w:rsidRPr="00144801">
        <w:rPr>
          <w:szCs w:val="18"/>
        </w:rPr>
        <w:t xml:space="preserve"> Control de la electricidad estática en atmósferas inflamables. Tratamiento de superficies metálicas mediante chorro abrasivo. Procedimientos prácticos de operaciones</w:t>
      </w:r>
    </w:p>
    <w:p w14:paraId="690C0B10" w14:textId="77777777" w:rsidR="00C8184D" w:rsidRPr="00144801" w:rsidRDefault="00C8184D" w:rsidP="00C8184D">
      <w:pPr>
        <w:numPr>
          <w:ilvl w:val="0"/>
          <w:numId w:val="41"/>
        </w:numPr>
        <w:jc w:val="both"/>
        <w:rPr>
          <w:szCs w:val="18"/>
        </w:rPr>
      </w:pPr>
      <w:r w:rsidRPr="00144801">
        <w:rPr>
          <w:szCs w:val="18"/>
        </w:rPr>
        <w:t>UNE 109108-1: 1995. Almacenamiento de los productos químicos. Control de electricidad estática. Parte 1: Pinza de puesta a tierra</w:t>
      </w:r>
    </w:p>
    <w:p w14:paraId="0E115FDA" w14:textId="77777777" w:rsidR="00C8184D" w:rsidRPr="00144801" w:rsidRDefault="00C8184D" w:rsidP="00C8184D">
      <w:pPr>
        <w:numPr>
          <w:ilvl w:val="0"/>
          <w:numId w:val="41"/>
        </w:numPr>
        <w:jc w:val="both"/>
        <w:rPr>
          <w:szCs w:val="18"/>
        </w:rPr>
      </w:pPr>
      <w:r w:rsidRPr="00144801">
        <w:rPr>
          <w:szCs w:val="18"/>
        </w:rPr>
        <w:t>UNE 109108-2: 1995. Almacenamiento de los productos químicos. Control de electricidad estática. Parte 2: Borna de puesta a tierra</w:t>
      </w:r>
    </w:p>
    <w:p w14:paraId="4B96DC0D" w14:textId="77777777" w:rsidR="00C8184D" w:rsidRPr="00144801" w:rsidRDefault="00C8184D" w:rsidP="00C8184D">
      <w:pPr>
        <w:numPr>
          <w:ilvl w:val="0"/>
          <w:numId w:val="41"/>
        </w:numPr>
        <w:jc w:val="both"/>
        <w:rPr>
          <w:szCs w:val="18"/>
        </w:rPr>
      </w:pPr>
      <w:r w:rsidRPr="00144801">
        <w:rPr>
          <w:szCs w:val="18"/>
        </w:rPr>
        <w:t>UNE 109110: 1990. Control de la electricidad estática en atmósferas inflamables. Definiciones</w:t>
      </w:r>
    </w:p>
    <w:p w14:paraId="7584BEDA" w14:textId="77777777" w:rsidR="00C8184D" w:rsidRPr="00144801" w:rsidRDefault="00C8184D" w:rsidP="00C8184D">
      <w:pPr>
        <w:numPr>
          <w:ilvl w:val="0"/>
          <w:numId w:val="41"/>
        </w:numPr>
        <w:jc w:val="both"/>
        <w:rPr>
          <w:szCs w:val="18"/>
        </w:rPr>
      </w:pPr>
      <w:r w:rsidRPr="00144801">
        <w:rPr>
          <w:szCs w:val="18"/>
        </w:rPr>
        <w:t>UNE 204001:1999. Banquetas aislantes para trabajos eléctricos.</w:t>
      </w:r>
    </w:p>
    <w:p w14:paraId="009AB320" w14:textId="77777777" w:rsidR="00C8184D" w:rsidRPr="00144801" w:rsidRDefault="00C8184D" w:rsidP="00C8184D">
      <w:pPr>
        <w:numPr>
          <w:ilvl w:val="0"/>
          <w:numId w:val="41"/>
        </w:numPr>
        <w:jc w:val="both"/>
        <w:rPr>
          <w:szCs w:val="18"/>
        </w:rPr>
      </w:pPr>
      <w:r w:rsidRPr="00144801">
        <w:rPr>
          <w:szCs w:val="18"/>
        </w:rPr>
        <w:t>UNE 204002-IN. Trabajos en tensión. Instalación de conductores de líneas de distribución. Equipos de tendido y accesorios</w:t>
      </w:r>
    </w:p>
    <w:p w14:paraId="49D684E7" w14:textId="77777777" w:rsidR="00C8184D" w:rsidRPr="00144801" w:rsidRDefault="00C8184D" w:rsidP="00C8184D">
      <w:pPr>
        <w:numPr>
          <w:ilvl w:val="0"/>
          <w:numId w:val="41"/>
        </w:numPr>
        <w:jc w:val="both"/>
        <w:rPr>
          <w:szCs w:val="18"/>
        </w:rPr>
      </w:pPr>
      <w:r w:rsidRPr="00144801">
        <w:rPr>
          <w:szCs w:val="18"/>
        </w:rPr>
        <w:t xml:space="preserve">UNE EN 21-302-90, parte 441:1990. Vocabulario electrotécnico. </w:t>
      </w:r>
      <w:proofErr w:type="spellStart"/>
      <w:r w:rsidRPr="00144801">
        <w:rPr>
          <w:szCs w:val="18"/>
        </w:rPr>
        <w:t>Aparamenta</w:t>
      </w:r>
      <w:proofErr w:type="spellEnd"/>
      <w:r w:rsidRPr="00144801">
        <w:rPr>
          <w:szCs w:val="18"/>
        </w:rPr>
        <w:t xml:space="preserve"> y fusibles</w:t>
      </w:r>
    </w:p>
    <w:p w14:paraId="45B56730" w14:textId="77777777" w:rsidR="00C8184D" w:rsidRPr="00144801" w:rsidRDefault="00C8184D" w:rsidP="00C8184D">
      <w:pPr>
        <w:numPr>
          <w:ilvl w:val="0"/>
          <w:numId w:val="41"/>
        </w:numPr>
        <w:jc w:val="both"/>
        <w:rPr>
          <w:szCs w:val="18"/>
        </w:rPr>
      </w:pPr>
      <w:r w:rsidRPr="00144801">
        <w:rPr>
          <w:szCs w:val="18"/>
        </w:rPr>
        <w:t>UNE EN 21-302-195. Vocabulario electrotécnico. Capítulo 195: Puesta a tierra y protección contra choques eléctricos</w:t>
      </w:r>
    </w:p>
    <w:p w14:paraId="5B447680" w14:textId="77777777" w:rsidR="00C8184D" w:rsidRPr="00144801" w:rsidRDefault="00C8184D" w:rsidP="00C8184D">
      <w:pPr>
        <w:numPr>
          <w:ilvl w:val="0"/>
          <w:numId w:val="41"/>
        </w:numPr>
        <w:jc w:val="both"/>
        <w:rPr>
          <w:szCs w:val="18"/>
        </w:rPr>
      </w:pPr>
      <w:r w:rsidRPr="00144801">
        <w:rPr>
          <w:szCs w:val="18"/>
        </w:rPr>
        <w:t>UNE EN 21-302-651. Vocabulario electrotécnico. Capítulo 651: Trabajos en tensión</w:t>
      </w:r>
    </w:p>
    <w:p w14:paraId="6C82F313" w14:textId="77777777" w:rsidR="00C8184D" w:rsidRPr="00144801" w:rsidRDefault="00C8184D" w:rsidP="00C8184D">
      <w:pPr>
        <w:numPr>
          <w:ilvl w:val="0"/>
          <w:numId w:val="41"/>
        </w:numPr>
        <w:jc w:val="both"/>
        <w:rPr>
          <w:szCs w:val="18"/>
        </w:rPr>
      </w:pPr>
      <w:r w:rsidRPr="00144801">
        <w:rPr>
          <w:szCs w:val="18"/>
        </w:rPr>
        <w:t>UNE EN 355:2002 Equipos de protección individual contra caídas de altura. Absorbedores de energía</w:t>
      </w:r>
    </w:p>
    <w:p w14:paraId="76B4134A" w14:textId="77777777" w:rsidR="00C8184D" w:rsidRPr="00144801" w:rsidRDefault="00C8184D" w:rsidP="00C8184D">
      <w:pPr>
        <w:numPr>
          <w:ilvl w:val="0"/>
          <w:numId w:val="41"/>
        </w:numPr>
        <w:jc w:val="both"/>
        <w:rPr>
          <w:szCs w:val="18"/>
        </w:rPr>
      </w:pPr>
      <w:r w:rsidRPr="00144801">
        <w:rPr>
          <w:szCs w:val="18"/>
        </w:rPr>
        <w:t xml:space="preserve"> UNE EN 360:2002 Equipos de protección individual contra caídas de altura. Dispositivos anticaídas retráctiles</w:t>
      </w:r>
    </w:p>
    <w:p w14:paraId="7554F398" w14:textId="77777777" w:rsidR="00C8184D" w:rsidRPr="00144801" w:rsidRDefault="00C8184D" w:rsidP="00C8184D">
      <w:pPr>
        <w:numPr>
          <w:ilvl w:val="0"/>
          <w:numId w:val="41"/>
        </w:numPr>
        <w:jc w:val="both"/>
        <w:rPr>
          <w:szCs w:val="18"/>
        </w:rPr>
      </w:pPr>
      <w:r w:rsidRPr="00144801">
        <w:rPr>
          <w:szCs w:val="18"/>
        </w:rPr>
        <w:t>UNE EN 361:2002. Equipos de protección individual contra caídas de altura. Arneses anticaídas</w:t>
      </w:r>
    </w:p>
    <w:p w14:paraId="5711F5D8" w14:textId="77777777" w:rsidR="00C8184D" w:rsidRPr="00144801" w:rsidRDefault="00C8184D" w:rsidP="00C8184D">
      <w:pPr>
        <w:numPr>
          <w:ilvl w:val="0"/>
          <w:numId w:val="41"/>
        </w:numPr>
        <w:jc w:val="both"/>
        <w:rPr>
          <w:szCs w:val="18"/>
        </w:rPr>
      </w:pPr>
      <w:r w:rsidRPr="00144801">
        <w:rPr>
          <w:szCs w:val="18"/>
        </w:rPr>
        <w:t>UNE EN 362:2005. Equipos de protección individual contra caídas de altura. Conectores</w:t>
      </w:r>
    </w:p>
    <w:p w14:paraId="67114166" w14:textId="77777777" w:rsidR="00C8184D" w:rsidRPr="00144801" w:rsidRDefault="00C8184D" w:rsidP="00C8184D">
      <w:pPr>
        <w:numPr>
          <w:ilvl w:val="0"/>
          <w:numId w:val="41"/>
        </w:numPr>
        <w:jc w:val="both"/>
        <w:rPr>
          <w:szCs w:val="18"/>
        </w:rPr>
      </w:pPr>
      <w:r w:rsidRPr="00144801">
        <w:rPr>
          <w:szCs w:val="18"/>
        </w:rPr>
        <w:t xml:space="preserve">UNE EN 363:2008 </w:t>
      </w:r>
      <w:r w:rsidRPr="00144801">
        <w:rPr>
          <w:szCs w:val="18"/>
          <w:shd w:val="clear" w:color="auto" w:fill="FFFFFF"/>
        </w:rPr>
        <w:t>Equipos de protección individual contra caídas de altura. Sistemas de protección de caídas. (Ratificada por AENOR en septiembre de 2008.)</w:t>
      </w:r>
    </w:p>
    <w:p w14:paraId="1C06CF68" w14:textId="77777777" w:rsidR="00C8184D" w:rsidRPr="00144801" w:rsidRDefault="00C8184D" w:rsidP="00C8184D">
      <w:pPr>
        <w:numPr>
          <w:ilvl w:val="0"/>
          <w:numId w:val="41"/>
        </w:numPr>
        <w:jc w:val="both"/>
        <w:rPr>
          <w:szCs w:val="18"/>
        </w:rPr>
      </w:pPr>
      <w:r w:rsidRPr="00144801">
        <w:rPr>
          <w:szCs w:val="18"/>
        </w:rPr>
        <w:t>UNE EN ISO 4007:2012 Protección individual de los ojos. Vocabulario.</w:t>
      </w:r>
      <w:r w:rsidRPr="00144801">
        <w:rPr>
          <w:szCs w:val="18"/>
          <w:shd w:val="clear" w:color="auto" w:fill="FFFFFF"/>
        </w:rPr>
        <w:t xml:space="preserve"> (ISO 4007:2012) </w:t>
      </w:r>
    </w:p>
    <w:p w14:paraId="4C4F8B18" w14:textId="77777777" w:rsidR="00C8184D" w:rsidRPr="00144801" w:rsidRDefault="00C8184D" w:rsidP="00C8184D">
      <w:pPr>
        <w:numPr>
          <w:ilvl w:val="0"/>
          <w:numId w:val="41"/>
        </w:numPr>
        <w:jc w:val="both"/>
        <w:rPr>
          <w:szCs w:val="18"/>
        </w:rPr>
      </w:pPr>
      <w:r w:rsidRPr="00144801">
        <w:rPr>
          <w:szCs w:val="18"/>
        </w:rPr>
        <w:t>UNE EN 166:2002. Protección individual de los ojos. Requisitos</w:t>
      </w:r>
    </w:p>
    <w:p w14:paraId="2297E80B" w14:textId="77777777" w:rsidR="00C8184D" w:rsidRPr="00144801" w:rsidRDefault="00C8184D" w:rsidP="00C8184D">
      <w:pPr>
        <w:numPr>
          <w:ilvl w:val="0"/>
          <w:numId w:val="41"/>
        </w:numPr>
        <w:jc w:val="both"/>
        <w:rPr>
          <w:szCs w:val="18"/>
        </w:rPr>
      </w:pPr>
      <w:r w:rsidRPr="00144801">
        <w:rPr>
          <w:szCs w:val="18"/>
        </w:rPr>
        <w:lastRenderedPageBreak/>
        <w:t>UNE EN 167:2002. Protección individual de los ojos. Métodos de ensayo ópticos</w:t>
      </w:r>
    </w:p>
    <w:p w14:paraId="38ADBD0C" w14:textId="77777777" w:rsidR="00C8184D" w:rsidRPr="00144801" w:rsidRDefault="00C8184D" w:rsidP="00C8184D">
      <w:pPr>
        <w:numPr>
          <w:ilvl w:val="0"/>
          <w:numId w:val="41"/>
        </w:numPr>
        <w:jc w:val="both"/>
        <w:rPr>
          <w:szCs w:val="18"/>
        </w:rPr>
      </w:pPr>
      <w:r w:rsidRPr="00144801">
        <w:rPr>
          <w:szCs w:val="18"/>
        </w:rPr>
        <w:t>UNE EN 168:2002. Protección individual de los ojos. Métodos de ensayo no ópticos</w:t>
      </w:r>
    </w:p>
    <w:p w14:paraId="7C3A4109" w14:textId="77777777" w:rsidR="00C8184D" w:rsidRPr="00144801" w:rsidRDefault="00C8184D" w:rsidP="00C8184D">
      <w:pPr>
        <w:numPr>
          <w:ilvl w:val="0"/>
          <w:numId w:val="41"/>
        </w:numPr>
        <w:jc w:val="both"/>
        <w:rPr>
          <w:szCs w:val="18"/>
        </w:rPr>
      </w:pPr>
      <w:r w:rsidRPr="00144801">
        <w:rPr>
          <w:szCs w:val="18"/>
        </w:rPr>
        <w:t>UNE EN 169:2003. Protección individual de los ojos. Filtros para soldadura y técnicas afines. Especificaciones del coeficiente de transmisión y uso recomendado</w:t>
      </w:r>
    </w:p>
    <w:p w14:paraId="61DDE1A4" w14:textId="77777777" w:rsidR="00C8184D" w:rsidRPr="00144801" w:rsidRDefault="00C8184D" w:rsidP="00C8184D">
      <w:pPr>
        <w:numPr>
          <w:ilvl w:val="0"/>
          <w:numId w:val="41"/>
        </w:numPr>
        <w:jc w:val="both"/>
        <w:rPr>
          <w:szCs w:val="18"/>
        </w:rPr>
      </w:pPr>
      <w:r w:rsidRPr="00144801">
        <w:rPr>
          <w:szCs w:val="18"/>
        </w:rPr>
        <w:t>UNE EN 170:2003. Protección individual de los ojos. Filtros para el ultravioleta. Especificaciones del coeficiente de transmisión y uso recomendado</w:t>
      </w:r>
    </w:p>
    <w:p w14:paraId="182635A9" w14:textId="77777777" w:rsidR="00C8184D" w:rsidRPr="00144801" w:rsidRDefault="00C8184D" w:rsidP="00C8184D">
      <w:pPr>
        <w:numPr>
          <w:ilvl w:val="0"/>
          <w:numId w:val="41"/>
        </w:numPr>
        <w:jc w:val="both"/>
        <w:rPr>
          <w:szCs w:val="18"/>
        </w:rPr>
      </w:pPr>
      <w:r w:rsidRPr="00144801">
        <w:rPr>
          <w:szCs w:val="18"/>
        </w:rPr>
        <w:t>UNE EN 171:2003. Protección individual de los ojos. Filtros para el infrarrojo. Especificaciones del coeficiente de transmisión y uso recomendado</w:t>
      </w:r>
    </w:p>
    <w:p w14:paraId="0CE54926" w14:textId="77777777" w:rsidR="00C8184D" w:rsidRPr="00144801" w:rsidRDefault="00C8184D" w:rsidP="00C8184D">
      <w:pPr>
        <w:numPr>
          <w:ilvl w:val="0"/>
          <w:numId w:val="41"/>
        </w:numPr>
        <w:jc w:val="both"/>
        <w:rPr>
          <w:szCs w:val="18"/>
        </w:rPr>
      </w:pPr>
      <w:r w:rsidRPr="00144801">
        <w:rPr>
          <w:szCs w:val="18"/>
        </w:rPr>
        <w:t>UNE EN 172:1995; 172/A1:2000 y 172/A2:2002. Protección individual de los ojos. Filtros de protección solar para uso laboral y modificaciones 1 y 2</w:t>
      </w:r>
    </w:p>
    <w:p w14:paraId="5333E57C" w14:textId="77777777" w:rsidR="00C8184D" w:rsidRPr="00144801" w:rsidRDefault="00C8184D" w:rsidP="00C8184D">
      <w:pPr>
        <w:numPr>
          <w:ilvl w:val="0"/>
          <w:numId w:val="41"/>
        </w:numPr>
        <w:jc w:val="both"/>
        <w:rPr>
          <w:szCs w:val="18"/>
        </w:rPr>
      </w:pPr>
      <w:r w:rsidRPr="00144801">
        <w:rPr>
          <w:szCs w:val="18"/>
        </w:rPr>
        <w:t>UNE EN 175:1997. Protección individual de los ojos. Equipos para protección de los ojos y la cara durante la soldadura y técnicas afines</w:t>
      </w:r>
    </w:p>
    <w:p w14:paraId="08F7A61C" w14:textId="77777777" w:rsidR="00C8184D" w:rsidRPr="00144801" w:rsidRDefault="00C8184D" w:rsidP="00C8184D">
      <w:pPr>
        <w:numPr>
          <w:ilvl w:val="0"/>
          <w:numId w:val="41"/>
        </w:numPr>
        <w:jc w:val="both"/>
        <w:rPr>
          <w:szCs w:val="18"/>
        </w:rPr>
      </w:pPr>
      <w:r w:rsidRPr="00144801">
        <w:rPr>
          <w:szCs w:val="18"/>
        </w:rPr>
        <w:t xml:space="preserve">UNE EN 207:2010 </w:t>
      </w:r>
      <w:r w:rsidRPr="00144801">
        <w:rPr>
          <w:szCs w:val="18"/>
          <w:shd w:val="clear" w:color="auto" w:fill="FFFFFF"/>
        </w:rPr>
        <w:t>Equipo de protección individual de los ojos. Filtros y protectores de los ojos contra la radiación láser (gafas de protección láser).</w:t>
      </w:r>
    </w:p>
    <w:p w14:paraId="1FAC2E68" w14:textId="77777777" w:rsidR="00C8184D" w:rsidRPr="00144801" w:rsidRDefault="00C8184D" w:rsidP="00C8184D">
      <w:pPr>
        <w:numPr>
          <w:ilvl w:val="0"/>
          <w:numId w:val="41"/>
        </w:numPr>
        <w:jc w:val="both"/>
        <w:rPr>
          <w:szCs w:val="18"/>
        </w:rPr>
      </w:pPr>
      <w:r w:rsidRPr="00144801">
        <w:rPr>
          <w:szCs w:val="18"/>
        </w:rPr>
        <w:t xml:space="preserve">UNE EN 208:2010 </w:t>
      </w:r>
      <w:r w:rsidRPr="00144801">
        <w:rPr>
          <w:szCs w:val="18"/>
          <w:shd w:val="clear" w:color="auto" w:fill="FFFFFF"/>
        </w:rPr>
        <w:t>Protección individual de los ojos. Gafas de protección para los trabajos de ajuste de láser y sistemas de láser (gafas de ajuste láser).</w:t>
      </w:r>
    </w:p>
    <w:p w14:paraId="2B7D0208" w14:textId="77777777" w:rsidR="00C8184D" w:rsidRPr="00144801" w:rsidRDefault="00C8184D" w:rsidP="00C8184D">
      <w:pPr>
        <w:numPr>
          <w:ilvl w:val="0"/>
          <w:numId w:val="41"/>
        </w:numPr>
        <w:jc w:val="both"/>
        <w:rPr>
          <w:szCs w:val="18"/>
        </w:rPr>
      </w:pPr>
      <w:r w:rsidRPr="00144801">
        <w:rPr>
          <w:szCs w:val="18"/>
        </w:rPr>
        <w:t>UNE EN 379:2004+A1:2010 Protección individual de los ojos. Filtros automáticos para soldadura</w:t>
      </w:r>
    </w:p>
    <w:p w14:paraId="75C3B3DC" w14:textId="77777777" w:rsidR="00C8184D" w:rsidRPr="00144801" w:rsidRDefault="00C8184D" w:rsidP="00C8184D">
      <w:pPr>
        <w:numPr>
          <w:ilvl w:val="0"/>
          <w:numId w:val="41"/>
        </w:numPr>
        <w:jc w:val="both"/>
        <w:rPr>
          <w:szCs w:val="18"/>
        </w:rPr>
      </w:pPr>
      <w:r w:rsidRPr="00144801">
        <w:rPr>
          <w:szCs w:val="18"/>
        </w:rPr>
        <w:t>UNE EN 1731:2007. Protección individual de los ojos. Protectores oculares y faciales de malla</w:t>
      </w:r>
    </w:p>
    <w:p w14:paraId="6FD7FFA5" w14:textId="77777777" w:rsidR="00C8184D" w:rsidRPr="00144801" w:rsidRDefault="00C8184D" w:rsidP="00C8184D">
      <w:pPr>
        <w:numPr>
          <w:ilvl w:val="0"/>
          <w:numId w:val="41"/>
        </w:numPr>
        <w:jc w:val="both"/>
        <w:rPr>
          <w:szCs w:val="18"/>
        </w:rPr>
      </w:pPr>
      <w:r w:rsidRPr="00144801">
        <w:rPr>
          <w:szCs w:val="18"/>
        </w:rPr>
        <w:t xml:space="preserve">UNE EN ISO 12312-1:2013 </w:t>
      </w:r>
      <w:r w:rsidRPr="00144801">
        <w:rPr>
          <w:szCs w:val="18"/>
          <w:shd w:val="clear" w:color="auto" w:fill="FFFFFF"/>
        </w:rPr>
        <w:t xml:space="preserve">Protección de los ojos y la cara. Gafas de sol y equipos asociados. Parte 1: Gafas de sol para uso </w:t>
      </w:r>
      <w:proofErr w:type="gramStart"/>
      <w:r w:rsidRPr="00144801">
        <w:rPr>
          <w:szCs w:val="18"/>
          <w:shd w:val="clear" w:color="auto" w:fill="FFFFFF"/>
        </w:rPr>
        <w:t>general.(</w:t>
      </w:r>
      <w:proofErr w:type="gramEnd"/>
      <w:r w:rsidRPr="00144801">
        <w:rPr>
          <w:szCs w:val="18"/>
          <w:shd w:val="clear" w:color="auto" w:fill="FFFFFF"/>
        </w:rPr>
        <w:t xml:space="preserve">ISO 12312-1:2013) (Ratificada por AENOR en agosto de 2015.) </w:t>
      </w:r>
    </w:p>
    <w:p w14:paraId="4C775F8A" w14:textId="77777777" w:rsidR="00C8184D" w:rsidRPr="00144801" w:rsidRDefault="00C8184D" w:rsidP="00C8184D">
      <w:pPr>
        <w:numPr>
          <w:ilvl w:val="0"/>
          <w:numId w:val="41"/>
        </w:numPr>
        <w:jc w:val="both"/>
        <w:rPr>
          <w:szCs w:val="18"/>
        </w:rPr>
      </w:pPr>
      <w:r w:rsidRPr="00144801">
        <w:rPr>
          <w:szCs w:val="18"/>
        </w:rPr>
        <w:t xml:space="preserve">UNE EN 14458:2018 </w:t>
      </w:r>
      <w:r w:rsidRPr="00144801">
        <w:rPr>
          <w:szCs w:val="18"/>
          <w:shd w:val="clear" w:color="auto" w:fill="FFFFFF"/>
        </w:rPr>
        <w:t>Equipo de protección individual de los ojos. Viseras de alto rendimiento destinados sólo para uso con cascos protectores (Ratificada por la Asociación Española de Normalización en octubre de 2018.)</w:t>
      </w:r>
    </w:p>
    <w:p w14:paraId="1A99220D" w14:textId="77777777" w:rsidR="00C8184D" w:rsidRPr="00144801" w:rsidRDefault="00C8184D" w:rsidP="00C8184D">
      <w:pPr>
        <w:numPr>
          <w:ilvl w:val="0"/>
          <w:numId w:val="41"/>
        </w:numPr>
        <w:jc w:val="both"/>
        <w:rPr>
          <w:szCs w:val="18"/>
        </w:rPr>
      </w:pPr>
      <w:r w:rsidRPr="00144801">
        <w:rPr>
          <w:szCs w:val="18"/>
        </w:rPr>
        <w:t>UNE EN ISO 8980-1. Óptica oftálmica. Lentes terminadas sin biselar para gafas. Parte 1: Especificaciones para lentes monofocales y multifocales”.</w:t>
      </w:r>
    </w:p>
    <w:p w14:paraId="7FBC1C4B" w14:textId="77777777" w:rsidR="00C8184D" w:rsidRPr="00144801" w:rsidRDefault="00C8184D" w:rsidP="00C8184D">
      <w:pPr>
        <w:numPr>
          <w:ilvl w:val="0"/>
          <w:numId w:val="41"/>
        </w:numPr>
        <w:jc w:val="both"/>
        <w:rPr>
          <w:szCs w:val="18"/>
        </w:rPr>
      </w:pPr>
      <w:r w:rsidRPr="00144801">
        <w:rPr>
          <w:szCs w:val="18"/>
        </w:rPr>
        <w:t>UNE EN ISO 8980-2. Óptica oftálmica. Lentes terminadas sin biselar para gafas. Parte 2: Especificaciones para lentes progresivas</w:t>
      </w:r>
    </w:p>
    <w:p w14:paraId="6E9665B3" w14:textId="77777777" w:rsidR="00C8184D" w:rsidRPr="00144801" w:rsidRDefault="00C8184D" w:rsidP="00C8184D">
      <w:pPr>
        <w:numPr>
          <w:ilvl w:val="0"/>
          <w:numId w:val="41"/>
        </w:numPr>
        <w:jc w:val="both"/>
        <w:rPr>
          <w:szCs w:val="18"/>
        </w:rPr>
      </w:pPr>
      <w:r w:rsidRPr="00144801">
        <w:rPr>
          <w:szCs w:val="18"/>
        </w:rPr>
        <w:t>UNE EN 352-1:2003. Orejeras</w:t>
      </w:r>
    </w:p>
    <w:p w14:paraId="1AC878FE" w14:textId="77777777" w:rsidR="00C8184D" w:rsidRPr="00144801" w:rsidRDefault="00C8184D" w:rsidP="00C8184D">
      <w:pPr>
        <w:numPr>
          <w:ilvl w:val="0"/>
          <w:numId w:val="41"/>
        </w:numPr>
        <w:jc w:val="both"/>
        <w:rPr>
          <w:szCs w:val="18"/>
        </w:rPr>
      </w:pPr>
      <w:r w:rsidRPr="00144801">
        <w:rPr>
          <w:szCs w:val="18"/>
        </w:rPr>
        <w:t>UNE EN 352-2: 2003. Tapones</w:t>
      </w:r>
    </w:p>
    <w:p w14:paraId="17D67095" w14:textId="77777777" w:rsidR="00C8184D" w:rsidRPr="00144801" w:rsidRDefault="00C8184D" w:rsidP="00C8184D">
      <w:pPr>
        <w:numPr>
          <w:ilvl w:val="0"/>
          <w:numId w:val="41"/>
        </w:numPr>
        <w:jc w:val="both"/>
        <w:rPr>
          <w:szCs w:val="18"/>
        </w:rPr>
      </w:pPr>
      <w:r w:rsidRPr="00144801">
        <w:rPr>
          <w:szCs w:val="18"/>
        </w:rPr>
        <w:t>UNE EN 352-3: 2003. Orejeras acopladas a cascos de protección</w:t>
      </w:r>
    </w:p>
    <w:p w14:paraId="18A9C279" w14:textId="77777777" w:rsidR="00C8184D" w:rsidRPr="00144801" w:rsidRDefault="00C8184D" w:rsidP="00C8184D">
      <w:pPr>
        <w:numPr>
          <w:ilvl w:val="0"/>
          <w:numId w:val="41"/>
        </w:numPr>
        <w:jc w:val="both"/>
        <w:rPr>
          <w:szCs w:val="18"/>
        </w:rPr>
      </w:pPr>
      <w:r w:rsidRPr="00144801">
        <w:rPr>
          <w:szCs w:val="18"/>
        </w:rPr>
        <w:t>UNE EN 352-4:2003. Orejeras dependientes del nivel</w:t>
      </w:r>
    </w:p>
    <w:p w14:paraId="4396543A" w14:textId="77777777" w:rsidR="00C8184D" w:rsidRPr="00144801" w:rsidRDefault="00C8184D" w:rsidP="00C8184D">
      <w:pPr>
        <w:numPr>
          <w:ilvl w:val="0"/>
          <w:numId w:val="41"/>
        </w:numPr>
        <w:jc w:val="both"/>
        <w:rPr>
          <w:szCs w:val="18"/>
        </w:rPr>
      </w:pPr>
      <w:r w:rsidRPr="00144801">
        <w:rPr>
          <w:szCs w:val="18"/>
        </w:rPr>
        <w:t>UNE EN 352-5: 2003. Orejeras con reducción activa del ruido</w:t>
      </w:r>
    </w:p>
    <w:p w14:paraId="792A1EB7" w14:textId="77777777" w:rsidR="00C8184D" w:rsidRPr="00144801" w:rsidRDefault="00C8184D" w:rsidP="00C8184D">
      <w:pPr>
        <w:numPr>
          <w:ilvl w:val="0"/>
          <w:numId w:val="41"/>
        </w:numPr>
        <w:jc w:val="both"/>
        <w:rPr>
          <w:szCs w:val="18"/>
        </w:rPr>
      </w:pPr>
      <w:r w:rsidRPr="00144801">
        <w:rPr>
          <w:szCs w:val="18"/>
        </w:rPr>
        <w:t>UNE EN 352-6: 2003.  Orejeras con entrada eléctrica de audio</w:t>
      </w:r>
    </w:p>
    <w:p w14:paraId="5FE95707" w14:textId="77777777" w:rsidR="00C8184D" w:rsidRPr="00144801" w:rsidRDefault="00C8184D" w:rsidP="00C8184D">
      <w:pPr>
        <w:numPr>
          <w:ilvl w:val="0"/>
          <w:numId w:val="41"/>
        </w:numPr>
        <w:jc w:val="both"/>
        <w:rPr>
          <w:szCs w:val="18"/>
        </w:rPr>
      </w:pPr>
      <w:r w:rsidRPr="00144801">
        <w:rPr>
          <w:szCs w:val="18"/>
        </w:rPr>
        <w:t>UNE EN 352-7:2003. Tapones dependientes del nivel</w:t>
      </w:r>
    </w:p>
    <w:p w14:paraId="15BC8DD3" w14:textId="77777777" w:rsidR="00C8184D" w:rsidRPr="00144801" w:rsidRDefault="00C8184D" w:rsidP="00C8184D">
      <w:pPr>
        <w:numPr>
          <w:ilvl w:val="0"/>
          <w:numId w:val="41"/>
        </w:numPr>
        <w:jc w:val="both"/>
        <w:rPr>
          <w:szCs w:val="18"/>
        </w:rPr>
      </w:pPr>
      <w:r w:rsidRPr="00144801">
        <w:rPr>
          <w:szCs w:val="18"/>
        </w:rPr>
        <w:t>UNE EN 13819-1. Métodos de ensayo físicos</w:t>
      </w:r>
    </w:p>
    <w:p w14:paraId="7D9988CD" w14:textId="77777777" w:rsidR="00C8184D" w:rsidRPr="00144801" w:rsidRDefault="00C8184D" w:rsidP="00C8184D">
      <w:pPr>
        <w:numPr>
          <w:ilvl w:val="0"/>
          <w:numId w:val="41"/>
        </w:numPr>
        <w:jc w:val="both"/>
        <w:rPr>
          <w:szCs w:val="18"/>
        </w:rPr>
      </w:pPr>
      <w:r w:rsidRPr="00144801">
        <w:rPr>
          <w:szCs w:val="18"/>
        </w:rPr>
        <w:t xml:space="preserve"> UNE EN 13819-2. Métodos de ensayo acústicos</w:t>
      </w:r>
    </w:p>
    <w:p w14:paraId="062226AC" w14:textId="77777777" w:rsidR="00C8184D" w:rsidRPr="00144801" w:rsidRDefault="00C8184D" w:rsidP="00C8184D">
      <w:pPr>
        <w:numPr>
          <w:ilvl w:val="0"/>
          <w:numId w:val="41"/>
        </w:numPr>
        <w:jc w:val="both"/>
        <w:rPr>
          <w:szCs w:val="18"/>
        </w:rPr>
      </w:pPr>
      <w:r w:rsidRPr="00144801">
        <w:rPr>
          <w:szCs w:val="18"/>
        </w:rPr>
        <w:t>UNE EN 24869-1. Método subjetivo de medida de la atenuación acústica.</w:t>
      </w:r>
    </w:p>
    <w:p w14:paraId="6732543F" w14:textId="77777777" w:rsidR="00C8184D" w:rsidRPr="00144801" w:rsidRDefault="00C8184D" w:rsidP="00C8184D">
      <w:pPr>
        <w:numPr>
          <w:ilvl w:val="0"/>
          <w:numId w:val="41"/>
        </w:numPr>
        <w:jc w:val="both"/>
        <w:rPr>
          <w:szCs w:val="18"/>
        </w:rPr>
      </w:pPr>
      <w:r w:rsidRPr="00144801">
        <w:rPr>
          <w:szCs w:val="18"/>
        </w:rPr>
        <w:t>UNE EN ISO 4869-2: 1996/AC:</w:t>
      </w:r>
      <w:proofErr w:type="gramStart"/>
      <w:r w:rsidRPr="00144801">
        <w:rPr>
          <w:szCs w:val="18"/>
        </w:rPr>
        <w:t>2008 .</w:t>
      </w:r>
      <w:proofErr w:type="gramEnd"/>
      <w:r w:rsidRPr="00144801">
        <w:rPr>
          <w:szCs w:val="18"/>
        </w:rPr>
        <w:t xml:space="preserve"> Estimación de los niveles efectivos de presión sonora ponderados A cuando se utilizan protectores auditivos</w:t>
      </w:r>
    </w:p>
    <w:p w14:paraId="10D6E4D5" w14:textId="77777777" w:rsidR="00C8184D" w:rsidRPr="00144801" w:rsidRDefault="00C8184D" w:rsidP="00C8184D">
      <w:pPr>
        <w:numPr>
          <w:ilvl w:val="0"/>
          <w:numId w:val="41"/>
        </w:numPr>
        <w:jc w:val="both"/>
        <w:rPr>
          <w:szCs w:val="18"/>
        </w:rPr>
      </w:pPr>
      <w:r w:rsidRPr="00144801">
        <w:rPr>
          <w:szCs w:val="18"/>
        </w:rPr>
        <w:t>UNE-EN ISO 20344:2012 Equipos de protección personal. métodos de ensayo para calzado (ISO 20344:2011)</w:t>
      </w:r>
    </w:p>
    <w:p w14:paraId="1F158118" w14:textId="77777777" w:rsidR="00C8184D" w:rsidRPr="00144801" w:rsidRDefault="00C8184D" w:rsidP="00C8184D">
      <w:pPr>
        <w:numPr>
          <w:ilvl w:val="0"/>
          <w:numId w:val="41"/>
        </w:numPr>
        <w:jc w:val="both"/>
        <w:rPr>
          <w:szCs w:val="18"/>
        </w:rPr>
      </w:pPr>
      <w:r w:rsidRPr="00144801">
        <w:rPr>
          <w:szCs w:val="18"/>
        </w:rPr>
        <w:t>UNE EN ISO 20345:2012. Equipo de protección individual. Calzado de seguridad (ISO 20345:2011)</w:t>
      </w:r>
    </w:p>
    <w:p w14:paraId="170634A9" w14:textId="77777777" w:rsidR="00C8184D" w:rsidRPr="00144801" w:rsidRDefault="00C8184D" w:rsidP="00C8184D">
      <w:pPr>
        <w:numPr>
          <w:ilvl w:val="0"/>
          <w:numId w:val="41"/>
        </w:numPr>
        <w:jc w:val="both"/>
        <w:rPr>
          <w:szCs w:val="18"/>
        </w:rPr>
      </w:pPr>
      <w:r w:rsidRPr="00144801">
        <w:rPr>
          <w:szCs w:val="18"/>
        </w:rPr>
        <w:t>UNE EN ISO 20346:2014. Equipo de protección personal. Calzado de protección. (ISO 20346:2014)</w:t>
      </w:r>
    </w:p>
    <w:p w14:paraId="641F010C" w14:textId="77777777" w:rsidR="00C8184D" w:rsidRPr="00144801" w:rsidRDefault="00C8184D" w:rsidP="00C8184D">
      <w:pPr>
        <w:numPr>
          <w:ilvl w:val="0"/>
          <w:numId w:val="41"/>
        </w:numPr>
        <w:jc w:val="both"/>
        <w:rPr>
          <w:szCs w:val="18"/>
        </w:rPr>
      </w:pPr>
      <w:r w:rsidRPr="00144801">
        <w:rPr>
          <w:szCs w:val="18"/>
        </w:rPr>
        <w:t>UNE EN ISO 20347:2013. Equipo de protección personal. Calzado de trabajo (ISO 20347:2012)</w:t>
      </w:r>
    </w:p>
    <w:p w14:paraId="14781868" w14:textId="77777777" w:rsidR="00C8184D" w:rsidRPr="00144801" w:rsidRDefault="00C8184D" w:rsidP="00C8184D">
      <w:pPr>
        <w:numPr>
          <w:ilvl w:val="0"/>
          <w:numId w:val="41"/>
        </w:numPr>
        <w:jc w:val="both"/>
        <w:rPr>
          <w:szCs w:val="18"/>
        </w:rPr>
      </w:pPr>
      <w:r w:rsidRPr="00144801">
        <w:rPr>
          <w:szCs w:val="18"/>
        </w:rPr>
        <w:t>UNE EN ISO 17249:2014. c</w:t>
      </w:r>
      <w:r w:rsidRPr="00144801">
        <w:rPr>
          <w:szCs w:val="18"/>
          <w:shd w:val="clear" w:color="auto" w:fill="FFFFFF"/>
        </w:rPr>
        <w:t>alzado de seguridad resistente al corte por sierra de cadena. (ISO 17249:2013).</w:t>
      </w:r>
    </w:p>
    <w:p w14:paraId="5E4D0899" w14:textId="77777777" w:rsidR="00C8184D" w:rsidRPr="00144801" w:rsidRDefault="00C8184D" w:rsidP="00C8184D">
      <w:pPr>
        <w:numPr>
          <w:ilvl w:val="0"/>
          <w:numId w:val="41"/>
        </w:numPr>
        <w:jc w:val="both"/>
        <w:rPr>
          <w:szCs w:val="18"/>
        </w:rPr>
      </w:pPr>
      <w:r w:rsidRPr="00144801">
        <w:rPr>
          <w:szCs w:val="18"/>
        </w:rPr>
        <w:t>UNE EN 13832-1:2007. Calzado protector frente a productos químicos. Parte 1: Terminología y métodos de ensayo</w:t>
      </w:r>
    </w:p>
    <w:p w14:paraId="4C4FC5F9" w14:textId="77777777" w:rsidR="00C8184D" w:rsidRPr="00144801" w:rsidRDefault="00C8184D" w:rsidP="00C8184D">
      <w:pPr>
        <w:numPr>
          <w:ilvl w:val="0"/>
          <w:numId w:val="41"/>
        </w:numPr>
        <w:jc w:val="both"/>
        <w:rPr>
          <w:szCs w:val="18"/>
        </w:rPr>
      </w:pPr>
      <w:r w:rsidRPr="00144801">
        <w:rPr>
          <w:szCs w:val="18"/>
        </w:rPr>
        <w:t>UNE EN 13832-2:2007. Calzado protector frente a productos químicos. Parte 2: Requisitos para el calzado resistente a productos químicos en condiciones de laboratorio</w:t>
      </w:r>
    </w:p>
    <w:p w14:paraId="2B6ACCFB" w14:textId="77777777" w:rsidR="00C8184D" w:rsidRPr="00144801" w:rsidRDefault="00C8184D" w:rsidP="00C8184D">
      <w:pPr>
        <w:numPr>
          <w:ilvl w:val="0"/>
          <w:numId w:val="41"/>
        </w:numPr>
        <w:jc w:val="both"/>
        <w:rPr>
          <w:szCs w:val="18"/>
        </w:rPr>
      </w:pPr>
      <w:r w:rsidRPr="00144801">
        <w:rPr>
          <w:szCs w:val="18"/>
        </w:rPr>
        <w:t>UNE EN 13832-3:2007. Calzado protector frente a productos químicos. Parte 3: Requisitos para el calzado con alta resistencia a productos químicos en condiciones de laboratorio</w:t>
      </w:r>
    </w:p>
    <w:p w14:paraId="3B4685C3" w14:textId="77777777" w:rsidR="00C8184D" w:rsidRPr="00144801" w:rsidRDefault="00C8184D" w:rsidP="00C8184D">
      <w:pPr>
        <w:numPr>
          <w:ilvl w:val="0"/>
          <w:numId w:val="41"/>
        </w:numPr>
        <w:jc w:val="both"/>
        <w:rPr>
          <w:szCs w:val="18"/>
        </w:rPr>
      </w:pPr>
      <w:r w:rsidRPr="00144801">
        <w:rPr>
          <w:szCs w:val="18"/>
        </w:rPr>
        <w:t>UNE-EN 397:2012+A1:2012. Cascos de protección para la industria</w:t>
      </w:r>
    </w:p>
    <w:p w14:paraId="1B8655BF" w14:textId="77777777" w:rsidR="00C8184D" w:rsidRPr="00144801" w:rsidRDefault="00C8184D" w:rsidP="00C8184D">
      <w:pPr>
        <w:numPr>
          <w:ilvl w:val="0"/>
          <w:numId w:val="41"/>
        </w:numPr>
        <w:jc w:val="both"/>
        <w:rPr>
          <w:szCs w:val="18"/>
        </w:rPr>
      </w:pPr>
      <w:r w:rsidRPr="00144801">
        <w:rPr>
          <w:szCs w:val="18"/>
        </w:rPr>
        <w:t xml:space="preserve">UNE EN 397:2012 </w:t>
      </w:r>
      <w:r w:rsidRPr="00144801">
        <w:rPr>
          <w:szCs w:val="18"/>
          <w:shd w:val="clear" w:color="auto" w:fill="FFFFFF"/>
        </w:rPr>
        <w:t>Cascos de protección para la industria. (Ratificada por AENOR en noviembre de 2012.</w:t>
      </w:r>
    </w:p>
    <w:p w14:paraId="0B9433F1" w14:textId="77777777" w:rsidR="00C8184D" w:rsidRPr="00144801" w:rsidRDefault="00C8184D" w:rsidP="00C8184D">
      <w:pPr>
        <w:numPr>
          <w:ilvl w:val="0"/>
          <w:numId w:val="41"/>
        </w:numPr>
        <w:jc w:val="both"/>
        <w:rPr>
          <w:szCs w:val="18"/>
        </w:rPr>
      </w:pPr>
      <w:r w:rsidRPr="00144801">
        <w:rPr>
          <w:szCs w:val="18"/>
        </w:rPr>
        <w:t>UNE EN 443:2008. Cascos para bomberos.</w:t>
      </w:r>
    </w:p>
    <w:p w14:paraId="4F9956D4" w14:textId="77777777" w:rsidR="00C8184D" w:rsidRPr="00144801" w:rsidRDefault="00C8184D" w:rsidP="00C8184D">
      <w:pPr>
        <w:numPr>
          <w:ilvl w:val="0"/>
          <w:numId w:val="41"/>
        </w:numPr>
        <w:jc w:val="both"/>
        <w:rPr>
          <w:szCs w:val="18"/>
        </w:rPr>
      </w:pPr>
      <w:r w:rsidRPr="00144801">
        <w:rPr>
          <w:szCs w:val="18"/>
        </w:rPr>
        <w:lastRenderedPageBreak/>
        <w:t xml:space="preserve">UNE EN 812:2012 </w:t>
      </w:r>
      <w:r w:rsidRPr="00144801">
        <w:rPr>
          <w:szCs w:val="18"/>
          <w:shd w:val="clear" w:color="auto" w:fill="FFFFFF"/>
        </w:rPr>
        <w:t>Cascos contra golpes para la industria. (Ratificada por AENOR en noviembre de 2012.)</w:t>
      </w:r>
    </w:p>
    <w:p w14:paraId="48A4D849" w14:textId="77777777" w:rsidR="00C8184D" w:rsidRPr="00144801" w:rsidRDefault="00C8184D" w:rsidP="00C8184D">
      <w:pPr>
        <w:numPr>
          <w:ilvl w:val="0"/>
          <w:numId w:val="41"/>
        </w:numPr>
        <w:jc w:val="both"/>
        <w:rPr>
          <w:szCs w:val="18"/>
        </w:rPr>
      </w:pPr>
      <w:r w:rsidRPr="00144801">
        <w:rPr>
          <w:szCs w:val="18"/>
        </w:rPr>
        <w:t xml:space="preserve">UNE EN 812:2012. </w:t>
      </w:r>
      <w:r w:rsidRPr="00144801">
        <w:rPr>
          <w:szCs w:val="18"/>
          <w:shd w:val="clear" w:color="auto" w:fill="FFFFFF"/>
        </w:rPr>
        <w:t>Cascos contra golpes para la industria. (Ratificada por AENOR en noviembre de 2012.)</w:t>
      </w:r>
    </w:p>
    <w:p w14:paraId="770A371E" w14:textId="77777777" w:rsidR="00C8184D" w:rsidRPr="00144801" w:rsidRDefault="00C8184D" w:rsidP="00C8184D">
      <w:pPr>
        <w:numPr>
          <w:ilvl w:val="0"/>
          <w:numId w:val="41"/>
        </w:numPr>
        <w:jc w:val="both"/>
        <w:rPr>
          <w:szCs w:val="18"/>
        </w:rPr>
      </w:pPr>
      <w:r w:rsidRPr="00144801">
        <w:rPr>
          <w:szCs w:val="18"/>
        </w:rPr>
        <w:t>UNE EN 14052: 2012 Cascos de alta protección para la industria.</w:t>
      </w:r>
    </w:p>
    <w:p w14:paraId="5DF1687E" w14:textId="77777777" w:rsidR="00C8184D" w:rsidRPr="00144801" w:rsidRDefault="00C8184D" w:rsidP="00C8184D">
      <w:pPr>
        <w:numPr>
          <w:ilvl w:val="0"/>
          <w:numId w:val="41"/>
        </w:numPr>
        <w:jc w:val="both"/>
        <w:rPr>
          <w:szCs w:val="18"/>
        </w:rPr>
      </w:pPr>
      <w:r w:rsidRPr="00144801">
        <w:rPr>
          <w:szCs w:val="18"/>
        </w:rPr>
        <w:t>UNE EN132:1999. Equipos de protección respiratoria. Definiciones de términos y pictogramas</w:t>
      </w:r>
    </w:p>
    <w:p w14:paraId="11428783" w14:textId="77777777" w:rsidR="00C8184D" w:rsidRPr="00144801" w:rsidRDefault="00C8184D" w:rsidP="00C8184D">
      <w:pPr>
        <w:numPr>
          <w:ilvl w:val="0"/>
          <w:numId w:val="41"/>
        </w:numPr>
        <w:jc w:val="both"/>
        <w:rPr>
          <w:szCs w:val="18"/>
        </w:rPr>
      </w:pPr>
      <w:r w:rsidRPr="00144801">
        <w:rPr>
          <w:szCs w:val="18"/>
        </w:rPr>
        <w:t>UNE EN133:2002. Equipos de protección respiratoria. Clasificación.</w:t>
      </w:r>
    </w:p>
    <w:p w14:paraId="405568FB" w14:textId="77777777" w:rsidR="00C8184D" w:rsidRPr="00144801" w:rsidRDefault="00C8184D" w:rsidP="00C8184D">
      <w:pPr>
        <w:numPr>
          <w:ilvl w:val="0"/>
          <w:numId w:val="41"/>
        </w:numPr>
        <w:jc w:val="both"/>
        <w:rPr>
          <w:szCs w:val="18"/>
        </w:rPr>
      </w:pPr>
      <w:r w:rsidRPr="00144801">
        <w:rPr>
          <w:szCs w:val="18"/>
        </w:rPr>
        <w:t>UNE EN134:1998. Equipos de protección respiratoria. Nomenclatura de los componentes.</w:t>
      </w:r>
    </w:p>
    <w:p w14:paraId="27A94E76" w14:textId="77777777" w:rsidR="00C8184D" w:rsidRPr="00144801" w:rsidRDefault="00C8184D" w:rsidP="00C8184D">
      <w:pPr>
        <w:numPr>
          <w:ilvl w:val="0"/>
          <w:numId w:val="41"/>
        </w:numPr>
        <w:jc w:val="both"/>
        <w:rPr>
          <w:szCs w:val="18"/>
        </w:rPr>
      </w:pPr>
      <w:r w:rsidRPr="00144801">
        <w:rPr>
          <w:szCs w:val="18"/>
        </w:rPr>
        <w:t>UNE EN135:1999. Equipos de protección respiratoria. Lista de términos equivalentes</w:t>
      </w:r>
    </w:p>
    <w:p w14:paraId="2533C036" w14:textId="77777777" w:rsidR="00C8184D" w:rsidRPr="00144801" w:rsidRDefault="00C8184D" w:rsidP="00C8184D">
      <w:pPr>
        <w:numPr>
          <w:ilvl w:val="0"/>
          <w:numId w:val="41"/>
        </w:numPr>
        <w:jc w:val="both"/>
        <w:rPr>
          <w:szCs w:val="18"/>
        </w:rPr>
      </w:pPr>
      <w:r w:rsidRPr="00144801">
        <w:rPr>
          <w:szCs w:val="18"/>
        </w:rPr>
        <w:t>UNE EN12021:2014. Equipos de protección respiratoria. Aire comprimido para equipos de protección respiratoria aislantes</w:t>
      </w:r>
    </w:p>
    <w:p w14:paraId="4D61AC10" w14:textId="77777777" w:rsidR="00C8184D" w:rsidRPr="00144801" w:rsidRDefault="00C8184D" w:rsidP="00C8184D">
      <w:pPr>
        <w:numPr>
          <w:ilvl w:val="0"/>
          <w:numId w:val="41"/>
        </w:numPr>
        <w:jc w:val="both"/>
        <w:rPr>
          <w:szCs w:val="18"/>
        </w:rPr>
      </w:pPr>
      <w:r w:rsidRPr="00144801">
        <w:rPr>
          <w:szCs w:val="18"/>
        </w:rPr>
        <w:t>UNE EN136:1998. Equipos de protección respiratoria. Máscaras completas. Requisitos, ensayos, marcado.</w:t>
      </w:r>
    </w:p>
    <w:p w14:paraId="3712B07D" w14:textId="77777777" w:rsidR="00C8184D" w:rsidRPr="00144801" w:rsidRDefault="00C8184D" w:rsidP="00C8184D">
      <w:pPr>
        <w:numPr>
          <w:ilvl w:val="0"/>
          <w:numId w:val="41"/>
        </w:numPr>
        <w:jc w:val="both"/>
        <w:rPr>
          <w:szCs w:val="18"/>
        </w:rPr>
      </w:pPr>
      <w:r w:rsidRPr="00144801">
        <w:rPr>
          <w:szCs w:val="18"/>
        </w:rPr>
        <w:t>UNE EN140:1999. Equipos de protección respiratoria. Medias máscaras y cuartos de máscaras. Requisitos, ensayos, marcado.</w:t>
      </w:r>
    </w:p>
    <w:p w14:paraId="63097A9C" w14:textId="77777777" w:rsidR="00C8184D" w:rsidRPr="00144801" w:rsidRDefault="00C8184D" w:rsidP="00C8184D">
      <w:pPr>
        <w:numPr>
          <w:ilvl w:val="0"/>
          <w:numId w:val="41"/>
        </w:numPr>
        <w:jc w:val="both"/>
        <w:rPr>
          <w:szCs w:val="18"/>
        </w:rPr>
      </w:pPr>
      <w:r w:rsidRPr="00144801">
        <w:rPr>
          <w:szCs w:val="18"/>
        </w:rPr>
        <w:t>UNE EN142:2002. Equipos de protección respiratoria. Boquilla de conexión. Requisitos, ensayos, marcado.</w:t>
      </w:r>
    </w:p>
    <w:p w14:paraId="7DB18C48" w14:textId="77777777" w:rsidR="00C8184D" w:rsidRPr="00144801" w:rsidRDefault="00C8184D" w:rsidP="00C8184D">
      <w:pPr>
        <w:numPr>
          <w:ilvl w:val="0"/>
          <w:numId w:val="41"/>
        </w:numPr>
        <w:jc w:val="both"/>
        <w:rPr>
          <w:szCs w:val="18"/>
        </w:rPr>
      </w:pPr>
      <w:r w:rsidRPr="00144801">
        <w:rPr>
          <w:szCs w:val="18"/>
        </w:rPr>
        <w:t>UNE EN143:2001. Equipos de protección respiratoria. Filtros contra partículas. Requisitos, ensayos, marcado.</w:t>
      </w:r>
    </w:p>
    <w:p w14:paraId="1F5FAFA7" w14:textId="77777777" w:rsidR="00C8184D" w:rsidRPr="00144801" w:rsidRDefault="00C8184D" w:rsidP="00C8184D">
      <w:pPr>
        <w:numPr>
          <w:ilvl w:val="0"/>
          <w:numId w:val="41"/>
        </w:numPr>
        <w:jc w:val="both"/>
        <w:rPr>
          <w:szCs w:val="18"/>
        </w:rPr>
      </w:pPr>
      <w:r w:rsidRPr="00144801">
        <w:rPr>
          <w:szCs w:val="18"/>
        </w:rPr>
        <w:t xml:space="preserve">UNE EN143:2001/A1. 2006 </w:t>
      </w:r>
      <w:proofErr w:type="gramStart"/>
      <w:r w:rsidRPr="00144801">
        <w:rPr>
          <w:szCs w:val="18"/>
        </w:rPr>
        <w:t>Complementa</w:t>
      </w:r>
      <w:proofErr w:type="gramEnd"/>
      <w:r w:rsidRPr="00144801">
        <w:rPr>
          <w:szCs w:val="18"/>
        </w:rPr>
        <w:t xml:space="preserve"> y modifica la norma UNE EN 143:2001</w:t>
      </w:r>
    </w:p>
    <w:p w14:paraId="34E25922" w14:textId="77777777" w:rsidR="00C8184D" w:rsidRPr="00144801" w:rsidRDefault="00C8184D" w:rsidP="00C8184D">
      <w:pPr>
        <w:numPr>
          <w:ilvl w:val="0"/>
          <w:numId w:val="41"/>
        </w:numPr>
        <w:jc w:val="both"/>
        <w:rPr>
          <w:szCs w:val="18"/>
        </w:rPr>
      </w:pPr>
      <w:r w:rsidRPr="00144801">
        <w:rPr>
          <w:szCs w:val="18"/>
        </w:rPr>
        <w:t>UNE EN148-1:1999. Equipos de protección respiratoria. Roscas para adaptadores faciales. Parte 1: Conector de rosca estándar</w:t>
      </w:r>
    </w:p>
    <w:p w14:paraId="6A82416B" w14:textId="77777777" w:rsidR="00C8184D" w:rsidRPr="00144801" w:rsidRDefault="00C8184D" w:rsidP="00C8184D">
      <w:pPr>
        <w:numPr>
          <w:ilvl w:val="0"/>
          <w:numId w:val="41"/>
        </w:numPr>
        <w:jc w:val="both"/>
        <w:rPr>
          <w:szCs w:val="18"/>
        </w:rPr>
      </w:pPr>
      <w:r w:rsidRPr="00144801">
        <w:rPr>
          <w:szCs w:val="18"/>
        </w:rPr>
        <w:t>UNE EN148-2:1999. Equipos de protección respiratoria. Roscas para adaptadores faciales. Parte 2: Conector de rosca central</w:t>
      </w:r>
    </w:p>
    <w:p w14:paraId="22149E6F" w14:textId="77777777" w:rsidR="00C8184D" w:rsidRPr="00144801" w:rsidRDefault="00C8184D" w:rsidP="00C8184D">
      <w:pPr>
        <w:numPr>
          <w:ilvl w:val="0"/>
          <w:numId w:val="41"/>
        </w:numPr>
        <w:jc w:val="both"/>
        <w:rPr>
          <w:szCs w:val="18"/>
        </w:rPr>
      </w:pPr>
      <w:r w:rsidRPr="00144801">
        <w:rPr>
          <w:szCs w:val="18"/>
        </w:rPr>
        <w:t>UNE EN148-3:1999. Equipos de protección respiratoria. Roscas para adaptadores faciales. Parte 3: Conector roscado de M 45 x 3</w:t>
      </w:r>
    </w:p>
    <w:p w14:paraId="0C0EC5C5" w14:textId="77777777" w:rsidR="00C8184D" w:rsidRPr="00144801" w:rsidRDefault="00C8184D" w:rsidP="00C8184D">
      <w:pPr>
        <w:numPr>
          <w:ilvl w:val="0"/>
          <w:numId w:val="41"/>
        </w:numPr>
        <w:jc w:val="both"/>
        <w:rPr>
          <w:szCs w:val="18"/>
        </w:rPr>
      </w:pPr>
      <w:r w:rsidRPr="00144801">
        <w:rPr>
          <w:szCs w:val="18"/>
        </w:rPr>
        <w:t>UNE EN 149:2001+A</w:t>
      </w:r>
      <w:proofErr w:type="gramStart"/>
      <w:r w:rsidRPr="00144801">
        <w:rPr>
          <w:szCs w:val="18"/>
        </w:rPr>
        <w:t>1:2010  Dispositivos</w:t>
      </w:r>
      <w:proofErr w:type="gramEnd"/>
      <w:r w:rsidRPr="00144801">
        <w:rPr>
          <w:szCs w:val="18"/>
        </w:rPr>
        <w:t xml:space="preserve"> de protección respiratoria. Medias máscaras filtrantes de protección contra partículas. Requisitos, ensayos, marcado.</w:t>
      </w:r>
    </w:p>
    <w:p w14:paraId="2DC5C7F2" w14:textId="77777777" w:rsidR="00C8184D" w:rsidRPr="00144801" w:rsidRDefault="00C8184D" w:rsidP="00C8184D">
      <w:pPr>
        <w:numPr>
          <w:ilvl w:val="0"/>
          <w:numId w:val="41"/>
        </w:numPr>
        <w:jc w:val="both"/>
        <w:rPr>
          <w:szCs w:val="18"/>
        </w:rPr>
      </w:pPr>
      <w:r w:rsidRPr="00144801">
        <w:rPr>
          <w:szCs w:val="18"/>
        </w:rPr>
        <w:t xml:space="preserve">UNE EN 403:2004 </w:t>
      </w:r>
      <w:r w:rsidRPr="00144801">
        <w:rPr>
          <w:szCs w:val="18"/>
          <w:shd w:val="clear" w:color="auto" w:fill="FFFFFF"/>
        </w:rPr>
        <w:t>Equipos de protección respiratoria para evacuación. Equipos filtrantes con capucha para evacuación de incendios. Requisitos, ensayos, marcado.</w:t>
      </w:r>
    </w:p>
    <w:p w14:paraId="17945D4B" w14:textId="77777777" w:rsidR="00C8184D" w:rsidRPr="00144801" w:rsidRDefault="00C8184D" w:rsidP="00C8184D">
      <w:pPr>
        <w:numPr>
          <w:ilvl w:val="0"/>
          <w:numId w:val="41"/>
        </w:numPr>
        <w:jc w:val="both"/>
        <w:rPr>
          <w:szCs w:val="18"/>
        </w:rPr>
      </w:pPr>
      <w:r w:rsidRPr="00144801">
        <w:rPr>
          <w:szCs w:val="18"/>
        </w:rPr>
        <w:t xml:space="preserve">UNE EN 404:2005 </w:t>
      </w:r>
      <w:r w:rsidRPr="00144801">
        <w:rPr>
          <w:szCs w:val="18"/>
          <w:shd w:val="clear" w:color="auto" w:fill="FFFFFF"/>
        </w:rPr>
        <w:t>Equipos de protección respiratoria para la evacuación. Filtros para evacuación. Requisitos, ensayos, marcado. (Versión oficial en 404:1993).</w:t>
      </w:r>
    </w:p>
    <w:p w14:paraId="31CBB993" w14:textId="77777777" w:rsidR="00C8184D" w:rsidRPr="00144801" w:rsidRDefault="00C8184D" w:rsidP="00C8184D">
      <w:pPr>
        <w:numPr>
          <w:ilvl w:val="0"/>
          <w:numId w:val="41"/>
        </w:numPr>
        <w:jc w:val="both"/>
        <w:rPr>
          <w:szCs w:val="18"/>
        </w:rPr>
      </w:pPr>
      <w:r w:rsidRPr="00144801">
        <w:rPr>
          <w:szCs w:val="18"/>
        </w:rPr>
        <w:t xml:space="preserve">UNE EN 405:2002+A1:2010 </w:t>
      </w:r>
      <w:r w:rsidRPr="00144801">
        <w:rPr>
          <w:szCs w:val="18"/>
          <w:shd w:val="clear" w:color="auto" w:fill="FFFFFF"/>
        </w:rPr>
        <w:t>Equipos de protección respiratoria. Medias máscaras filtrantes con válvulas para la protección contra gases o contra gases y partículas. Requisitos, ensayos, marcado.</w:t>
      </w:r>
    </w:p>
    <w:p w14:paraId="6F9B0023" w14:textId="77777777" w:rsidR="00C8184D" w:rsidRPr="00144801" w:rsidRDefault="00C8184D" w:rsidP="00C8184D">
      <w:pPr>
        <w:numPr>
          <w:ilvl w:val="0"/>
          <w:numId w:val="41"/>
        </w:numPr>
        <w:jc w:val="both"/>
        <w:rPr>
          <w:szCs w:val="18"/>
        </w:rPr>
      </w:pPr>
      <w:r w:rsidRPr="00144801">
        <w:rPr>
          <w:szCs w:val="18"/>
        </w:rPr>
        <w:t>UNE-EN 1827:1999+A1:2010 Equipos de protección respiratoria. Mascarillas sin válvulas de inhalación y con filtros desmontables contra los gases, contra los gases y partículas o contra las partículas únicamente. Requisitos, ensayos, marcado.</w:t>
      </w:r>
    </w:p>
    <w:p w14:paraId="28612059" w14:textId="77777777" w:rsidR="00C8184D" w:rsidRPr="00144801" w:rsidRDefault="00C8184D" w:rsidP="00C8184D">
      <w:pPr>
        <w:numPr>
          <w:ilvl w:val="0"/>
          <w:numId w:val="41"/>
        </w:numPr>
        <w:jc w:val="both"/>
        <w:rPr>
          <w:szCs w:val="18"/>
        </w:rPr>
      </w:pPr>
      <w:r w:rsidRPr="00144801">
        <w:rPr>
          <w:szCs w:val="18"/>
        </w:rPr>
        <w:t>UNE EN12083:1998. Equipos de protección respiratoria. Filtros con tubos de respiración (no incorporados a una máscara). Filtros contra partícula, gases y mixtos. Requisitos, ensayos, marcado</w:t>
      </w:r>
    </w:p>
    <w:p w14:paraId="3122C3E2" w14:textId="77777777" w:rsidR="00C8184D" w:rsidRPr="00144801" w:rsidRDefault="00C8184D" w:rsidP="00C8184D">
      <w:pPr>
        <w:numPr>
          <w:ilvl w:val="0"/>
          <w:numId w:val="41"/>
        </w:numPr>
        <w:jc w:val="both"/>
        <w:rPr>
          <w:szCs w:val="18"/>
        </w:rPr>
      </w:pPr>
      <w:r w:rsidRPr="00144801">
        <w:rPr>
          <w:szCs w:val="18"/>
        </w:rPr>
        <w:t>UNE EN12941:1999. Equipos de protección respiratoria. Equipos filtrantes de ventilación asistida incorporados a un casco o capuz. Requisitos, ensayos, marcado</w:t>
      </w:r>
    </w:p>
    <w:p w14:paraId="1DC18EDE" w14:textId="77777777" w:rsidR="00C8184D" w:rsidRPr="00144801" w:rsidRDefault="00C8184D" w:rsidP="00C8184D">
      <w:pPr>
        <w:numPr>
          <w:ilvl w:val="0"/>
          <w:numId w:val="41"/>
        </w:numPr>
        <w:jc w:val="both"/>
        <w:rPr>
          <w:szCs w:val="18"/>
        </w:rPr>
      </w:pPr>
      <w:r w:rsidRPr="00144801">
        <w:rPr>
          <w:szCs w:val="18"/>
        </w:rPr>
        <w:t>UNE EN12942:1999. Equipos de protección respiratoria. Equipos filtrantes de ventilación asistida provistos de máscaras o mascarillas. Requisitos, ensayos, marcado</w:t>
      </w:r>
    </w:p>
    <w:p w14:paraId="2592A55B" w14:textId="77777777" w:rsidR="00C8184D" w:rsidRPr="00144801" w:rsidRDefault="00C8184D" w:rsidP="00C8184D">
      <w:pPr>
        <w:numPr>
          <w:ilvl w:val="0"/>
          <w:numId w:val="41"/>
        </w:numPr>
        <w:jc w:val="both"/>
        <w:rPr>
          <w:szCs w:val="18"/>
        </w:rPr>
      </w:pPr>
      <w:r w:rsidRPr="00144801">
        <w:rPr>
          <w:szCs w:val="18"/>
        </w:rPr>
        <w:t>UNE EN13274-1:2001. Equipos de protección respiratoria. Métodos de ensayo. Parte 1: Determinación de la fuga hacia el interior y de la fuga total hacia el interior.</w:t>
      </w:r>
    </w:p>
    <w:p w14:paraId="05DE4B36" w14:textId="77777777" w:rsidR="00C8184D" w:rsidRPr="00144801" w:rsidRDefault="00C8184D" w:rsidP="00C8184D">
      <w:pPr>
        <w:numPr>
          <w:ilvl w:val="0"/>
          <w:numId w:val="41"/>
        </w:numPr>
        <w:jc w:val="both"/>
        <w:rPr>
          <w:szCs w:val="18"/>
        </w:rPr>
      </w:pPr>
      <w:r w:rsidRPr="00144801">
        <w:rPr>
          <w:szCs w:val="18"/>
        </w:rPr>
        <w:t>UNE EN13274-2:2001. Equipos de protección respiratoria. Métodos de ensayo. Parte 2: Ensayos de comportamiento práctico.</w:t>
      </w:r>
    </w:p>
    <w:p w14:paraId="3BF7FE1B" w14:textId="77777777" w:rsidR="00C8184D" w:rsidRPr="00144801" w:rsidRDefault="00C8184D" w:rsidP="00C8184D">
      <w:pPr>
        <w:numPr>
          <w:ilvl w:val="0"/>
          <w:numId w:val="41"/>
        </w:numPr>
        <w:jc w:val="both"/>
        <w:rPr>
          <w:szCs w:val="18"/>
        </w:rPr>
      </w:pPr>
      <w:r w:rsidRPr="00144801">
        <w:rPr>
          <w:szCs w:val="18"/>
        </w:rPr>
        <w:t>UNE EN13274-3:2002. Equipos de protección respiratoria. Métodos de ensayo. Parte 3: Determinación de la resistencia a la respiración.</w:t>
      </w:r>
    </w:p>
    <w:p w14:paraId="33DC2115" w14:textId="77777777" w:rsidR="00C8184D" w:rsidRPr="00144801" w:rsidRDefault="00C8184D" w:rsidP="00C8184D">
      <w:pPr>
        <w:numPr>
          <w:ilvl w:val="0"/>
          <w:numId w:val="41"/>
        </w:numPr>
        <w:jc w:val="both"/>
        <w:rPr>
          <w:szCs w:val="18"/>
        </w:rPr>
      </w:pPr>
      <w:r w:rsidRPr="00144801">
        <w:rPr>
          <w:szCs w:val="18"/>
        </w:rPr>
        <w:t>UNE EN13274-4:2002. Equipos de protección respiratoria. Métodos de ensayo. Parte 4: Ensayos con llama.</w:t>
      </w:r>
    </w:p>
    <w:p w14:paraId="1EEE0337" w14:textId="77777777" w:rsidR="00C8184D" w:rsidRPr="00144801" w:rsidRDefault="00C8184D" w:rsidP="00C8184D">
      <w:pPr>
        <w:numPr>
          <w:ilvl w:val="0"/>
          <w:numId w:val="41"/>
        </w:numPr>
        <w:jc w:val="both"/>
        <w:rPr>
          <w:szCs w:val="18"/>
        </w:rPr>
      </w:pPr>
      <w:r w:rsidRPr="00144801">
        <w:rPr>
          <w:szCs w:val="18"/>
        </w:rPr>
        <w:t>UNE EN13274-5:2001. Equipos de protección respiratoria. Métodos de ensayo. Parte 5: Condiciones climáticas.</w:t>
      </w:r>
    </w:p>
    <w:p w14:paraId="2BFE0DA1" w14:textId="77777777" w:rsidR="00C8184D" w:rsidRPr="00144801" w:rsidRDefault="00C8184D" w:rsidP="00C8184D">
      <w:pPr>
        <w:numPr>
          <w:ilvl w:val="0"/>
          <w:numId w:val="41"/>
        </w:numPr>
        <w:jc w:val="both"/>
        <w:rPr>
          <w:szCs w:val="18"/>
        </w:rPr>
      </w:pPr>
      <w:r w:rsidRPr="00144801">
        <w:rPr>
          <w:szCs w:val="18"/>
        </w:rPr>
        <w:t>UNE EN13274-6:2002. Equipos de protección respiratoria. Métodos de ensayo. Parte 6: Determinación del contenido en dióxido de carbono del aire inhalado</w:t>
      </w:r>
    </w:p>
    <w:p w14:paraId="4C5D9940" w14:textId="77777777" w:rsidR="00C8184D" w:rsidRPr="00144801" w:rsidRDefault="00C8184D" w:rsidP="00C8184D">
      <w:pPr>
        <w:numPr>
          <w:ilvl w:val="0"/>
          <w:numId w:val="41"/>
        </w:numPr>
        <w:jc w:val="both"/>
        <w:rPr>
          <w:szCs w:val="18"/>
        </w:rPr>
      </w:pPr>
      <w:r w:rsidRPr="00144801">
        <w:rPr>
          <w:szCs w:val="18"/>
        </w:rPr>
        <w:t>UNE-EN 13274-7:2008 Equipos de protección respiratoria. Métodos de ensayo. Parte 7: Determinación de la penetración de los filtros de partículas.</w:t>
      </w:r>
    </w:p>
    <w:p w14:paraId="3DCD1C31" w14:textId="77777777" w:rsidR="00C8184D" w:rsidRPr="00144801" w:rsidRDefault="00C8184D" w:rsidP="00C8184D">
      <w:pPr>
        <w:numPr>
          <w:ilvl w:val="0"/>
          <w:numId w:val="41"/>
        </w:numPr>
        <w:jc w:val="both"/>
        <w:rPr>
          <w:szCs w:val="18"/>
        </w:rPr>
      </w:pPr>
      <w:r w:rsidRPr="00144801">
        <w:rPr>
          <w:szCs w:val="18"/>
        </w:rPr>
        <w:lastRenderedPageBreak/>
        <w:t>UNE EN13274-8:2003. Equipos de protección respiratoria. Métodos de ensayo. Parte 8: Determinación de la obstrucción con polvo de dolomita</w:t>
      </w:r>
    </w:p>
    <w:p w14:paraId="00BF6BE1" w14:textId="77777777" w:rsidR="00C8184D" w:rsidRPr="00144801" w:rsidRDefault="00C8184D" w:rsidP="00C8184D">
      <w:pPr>
        <w:numPr>
          <w:ilvl w:val="0"/>
          <w:numId w:val="41"/>
        </w:numPr>
        <w:jc w:val="both"/>
        <w:rPr>
          <w:szCs w:val="18"/>
        </w:rPr>
      </w:pPr>
      <w:r w:rsidRPr="00144801">
        <w:rPr>
          <w:szCs w:val="18"/>
        </w:rPr>
        <w:t>UNE-EN 14387:2004+A1:2008 Equipos de protección respiratoria. Filtros contra gases y filtros combinados. Requisitos, ensayos, marcado.</w:t>
      </w:r>
    </w:p>
    <w:p w14:paraId="4A9A55AD" w14:textId="77777777" w:rsidR="00C8184D" w:rsidRPr="00144801" w:rsidRDefault="00C8184D" w:rsidP="00C8184D">
      <w:pPr>
        <w:numPr>
          <w:ilvl w:val="0"/>
          <w:numId w:val="41"/>
        </w:numPr>
        <w:jc w:val="both"/>
        <w:rPr>
          <w:szCs w:val="18"/>
        </w:rPr>
      </w:pPr>
      <w:r w:rsidRPr="00144801">
        <w:rPr>
          <w:szCs w:val="18"/>
        </w:rPr>
        <w:t>UNE-EN 137:2007 Equipos de protección respiratoria. Equipos de respiración autónomos de circuito abierto de aire comprimido con máscara completa. Requisitos, ensayos, marcado.</w:t>
      </w:r>
    </w:p>
    <w:p w14:paraId="1DD5BDDE" w14:textId="77777777" w:rsidR="00C8184D" w:rsidRPr="00144801" w:rsidRDefault="00C8184D" w:rsidP="00C8184D">
      <w:pPr>
        <w:numPr>
          <w:ilvl w:val="0"/>
          <w:numId w:val="41"/>
        </w:numPr>
        <w:jc w:val="both"/>
        <w:rPr>
          <w:szCs w:val="18"/>
        </w:rPr>
      </w:pPr>
      <w:r w:rsidRPr="00144801">
        <w:rPr>
          <w:szCs w:val="18"/>
        </w:rPr>
        <w:t>UNE EN144-1:2001. Equipos de protección respiratoria. Válvulas para botellas de gas. Parte 1: Conexiones roscada para boquillas</w:t>
      </w:r>
    </w:p>
    <w:p w14:paraId="2BE1C1CB" w14:textId="77777777" w:rsidR="00C8184D" w:rsidRPr="00144801" w:rsidRDefault="00C8184D" w:rsidP="00C8184D">
      <w:pPr>
        <w:numPr>
          <w:ilvl w:val="0"/>
          <w:numId w:val="41"/>
        </w:numPr>
        <w:jc w:val="both"/>
        <w:rPr>
          <w:szCs w:val="18"/>
        </w:rPr>
      </w:pPr>
      <w:r w:rsidRPr="00144801">
        <w:rPr>
          <w:szCs w:val="18"/>
        </w:rPr>
        <w:t>UNE EN144-2:1999. Equipos de protección respiratoria. Válvulas para botellas de gas. Parte 2: Conexiones de salida</w:t>
      </w:r>
    </w:p>
    <w:p w14:paraId="0ED461EA" w14:textId="77777777" w:rsidR="00C8184D" w:rsidRPr="00144801" w:rsidRDefault="00C8184D" w:rsidP="00C8184D">
      <w:pPr>
        <w:numPr>
          <w:ilvl w:val="0"/>
          <w:numId w:val="41"/>
        </w:numPr>
        <w:jc w:val="both"/>
        <w:rPr>
          <w:szCs w:val="18"/>
        </w:rPr>
      </w:pPr>
      <w:r w:rsidRPr="00144801">
        <w:rPr>
          <w:szCs w:val="18"/>
        </w:rPr>
        <w:t xml:space="preserve">UNE EN144-3:2003. Equipos de protección respiratoria. Válvulas para botellas de gas. Parte 3: Conexiones de salida para los gases de buceo </w:t>
      </w:r>
      <w:proofErr w:type="spellStart"/>
      <w:r w:rsidRPr="00144801">
        <w:rPr>
          <w:szCs w:val="18"/>
        </w:rPr>
        <w:t>Nitrox</w:t>
      </w:r>
      <w:proofErr w:type="spellEnd"/>
      <w:r w:rsidRPr="00144801">
        <w:rPr>
          <w:szCs w:val="18"/>
        </w:rPr>
        <w:t xml:space="preserve"> y oxígeno</w:t>
      </w:r>
    </w:p>
    <w:p w14:paraId="04BD0755" w14:textId="77777777" w:rsidR="00C8184D" w:rsidRPr="00144801" w:rsidRDefault="00C8184D" w:rsidP="00C8184D">
      <w:pPr>
        <w:numPr>
          <w:ilvl w:val="0"/>
          <w:numId w:val="41"/>
        </w:numPr>
        <w:jc w:val="both"/>
        <w:rPr>
          <w:szCs w:val="18"/>
        </w:rPr>
      </w:pPr>
      <w:r w:rsidRPr="00144801">
        <w:rPr>
          <w:szCs w:val="18"/>
        </w:rPr>
        <w:t>UNE EN145:1998. Equipos de protección respiratoria. Equipos de protección respiratoria autónomos de circuito cerrado de oxigeno comprimido o de oxigeno-nitrógeno comprimido. Requisitos, ensayos, marcado</w:t>
      </w:r>
    </w:p>
    <w:p w14:paraId="62CEF9A1" w14:textId="77777777" w:rsidR="00C8184D" w:rsidRPr="00144801" w:rsidRDefault="00C8184D" w:rsidP="00C8184D">
      <w:pPr>
        <w:numPr>
          <w:ilvl w:val="0"/>
          <w:numId w:val="41"/>
        </w:numPr>
        <w:jc w:val="both"/>
        <w:rPr>
          <w:szCs w:val="18"/>
        </w:rPr>
      </w:pPr>
      <w:r w:rsidRPr="00144801">
        <w:rPr>
          <w:szCs w:val="18"/>
        </w:rPr>
        <w:t>UNE-EN 250:2014 Equipos respiratorios. Equipos de buceo autónomos de circuito de aire abierto de aire comprimido. Requisitos, ensayos y marcado.</w:t>
      </w:r>
    </w:p>
    <w:p w14:paraId="394B86B5" w14:textId="77777777" w:rsidR="00C8184D" w:rsidRPr="00144801" w:rsidRDefault="00C8184D" w:rsidP="00C8184D">
      <w:pPr>
        <w:numPr>
          <w:ilvl w:val="0"/>
          <w:numId w:val="41"/>
        </w:numPr>
        <w:jc w:val="both"/>
        <w:rPr>
          <w:szCs w:val="18"/>
        </w:rPr>
      </w:pPr>
      <w:r w:rsidRPr="00144801">
        <w:rPr>
          <w:szCs w:val="18"/>
        </w:rPr>
        <w:t>UNE EN402:2004. Equipos de protección respiratoria. Equipos de respiración autónomos de circuito abierto, de aire comprimido, a demanda, provistos de máscara completa o boquilla para evacuación. Requisitos, ensayos, marcado</w:t>
      </w:r>
    </w:p>
    <w:p w14:paraId="217B92D7" w14:textId="77777777" w:rsidR="00C8184D" w:rsidRPr="00144801" w:rsidRDefault="00C8184D" w:rsidP="00C8184D">
      <w:pPr>
        <w:numPr>
          <w:ilvl w:val="0"/>
          <w:numId w:val="41"/>
        </w:numPr>
        <w:jc w:val="both"/>
        <w:rPr>
          <w:szCs w:val="18"/>
        </w:rPr>
      </w:pPr>
      <w:r w:rsidRPr="00144801">
        <w:rPr>
          <w:szCs w:val="18"/>
        </w:rPr>
        <w:t>UNE-EN 1146:2006 Equipos de protección respiratoria. Equipos de respiración autónomos de circuito abierto de aire comprimido con capucha para evacuación. Requisitos, ensayos, marcado.</w:t>
      </w:r>
    </w:p>
    <w:p w14:paraId="1CBD07B7" w14:textId="77777777" w:rsidR="00C8184D" w:rsidRPr="00144801" w:rsidRDefault="00C8184D" w:rsidP="00C8184D">
      <w:pPr>
        <w:numPr>
          <w:ilvl w:val="0"/>
          <w:numId w:val="41"/>
        </w:numPr>
        <w:jc w:val="both"/>
        <w:rPr>
          <w:szCs w:val="18"/>
        </w:rPr>
      </w:pPr>
      <w:r w:rsidRPr="00144801">
        <w:rPr>
          <w:szCs w:val="18"/>
        </w:rPr>
        <w:t>UNE EN13794:2003. Equipos de protección respiratoria. Equipos de respiración autónomos de circuito cerrado para evacuación. Requisitos, ensayos, marcado</w:t>
      </w:r>
    </w:p>
    <w:p w14:paraId="1ADDC782" w14:textId="77777777" w:rsidR="00C8184D" w:rsidRPr="00144801" w:rsidRDefault="00C8184D" w:rsidP="00C8184D">
      <w:pPr>
        <w:numPr>
          <w:ilvl w:val="0"/>
          <w:numId w:val="41"/>
        </w:numPr>
        <w:jc w:val="both"/>
        <w:rPr>
          <w:szCs w:val="18"/>
        </w:rPr>
      </w:pPr>
      <w:r w:rsidRPr="00144801">
        <w:rPr>
          <w:szCs w:val="18"/>
        </w:rPr>
        <w:t xml:space="preserve">UNE EN13949:2003. Equipos de protección respiratoria. Equipos de buceo autónomos de circuito abierto para utilizar con </w:t>
      </w:r>
      <w:proofErr w:type="spellStart"/>
      <w:r w:rsidRPr="00144801">
        <w:rPr>
          <w:szCs w:val="18"/>
        </w:rPr>
        <w:t>Nitrox</w:t>
      </w:r>
      <w:proofErr w:type="spellEnd"/>
      <w:r w:rsidRPr="00144801">
        <w:rPr>
          <w:szCs w:val="18"/>
        </w:rPr>
        <w:t xml:space="preserve"> y oxígeno comprimido. Requisitos, ensayos, marcado</w:t>
      </w:r>
    </w:p>
    <w:p w14:paraId="493B7967" w14:textId="77777777" w:rsidR="00C8184D" w:rsidRPr="00144801" w:rsidRDefault="00C8184D" w:rsidP="00C8184D">
      <w:pPr>
        <w:numPr>
          <w:ilvl w:val="0"/>
          <w:numId w:val="41"/>
        </w:numPr>
        <w:jc w:val="both"/>
        <w:rPr>
          <w:szCs w:val="18"/>
        </w:rPr>
      </w:pPr>
      <w:r w:rsidRPr="00144801">
        <w:rPr>
          <w:szCs w:val="18"/>
        </w:rPr>
        <w:t>UNE-EN 14143:2014 Equipos de protección respiratoria. Equipos de respiración autónomos de buceo de circuito cerrado.</w:t>
      </w:r>
    </w:p>
    <w:p w14:paraId="09AD4095" w14:textId="77777777" w:rsidR="00C8184D" w:rsidRPr="00144801" w:rsidRDefault="00C8184D" w:rsidP="00C8184D">
      <w:pPr>
        <w:numPr>
          <w:ilvl w:val="0"/>
          <w:numId w:val="41"/>
        </w:numPr>
        <w:jc w:val="both"/>
        <w:rPr>
          <w:szCs w:val="18"/>
        </w:rPr>
      </w:pPr>
      <w:r w:rsidRPr="00144801">
        <w:rPr>
          <w:szCs w:val="18"/>
        </w:rPr>
        <w:t>UNE-EN138:1995 Equipos de protección respiratoria. Equipos de protección respiratoria con manguera de aire fresco provistos de máscara, mascarilla o conjunto boquilla. Requisitos, ensayos, marcado</w:t>
      </w:r>
    </w:p>
    <w:p w14:paraId="569357A3" w14:textId="77777777" w:rsidR="00C8184D" w:rsidRPr="00144801" w:rsidRDefault="00C8184D" w:rsidP="00C8184D">
      <w:pPr>
        <w:numPr>
          <w:ilvl w:val="0"/>
          <w:numId w:val="41"/>
        </w:numPr>
        <w:jc w:val="both"/>
        <w:rPr>
          <w:szCs w:val="18"/>
        </w:rPr>
      </w:pPr>
      <w:r w:rsidRPr="00144801">
        <w:rPr>
          <w:szCs w:val="18"/>
        </w:rPr>
        <w:t>UNE-EN269:1995 Equipos de protección respiratoria. Equipos de protección respiratoria con manguera de aire fresco asistidos con capuz. Requisitos, ensayos, marcado</w:t>
      </w:r>
    </w:p>
    <w:p w14:paraId="6D95FB4D" w14:textId="77777777" w:rsidR="00C8184D" w:rsidRPr="00144801" w:rsidRDefault="00C8184D" w:rsidP="00C8184D">
      <w:pPr>
        <w:numPr>
          <w:ilvl w:val="0"/>
          <w:numId w:val="41"/>
        </w:numPr>
        <w:jc w:val="both"/>
        <w:rPr>
          <w:szCs w:val="18"/>
        </w:rPr>
      </w:pPr>
      <w:r w:rsidRPr="00144801">
        <w:rPr>
          <w:szCs w:val="18"/>
        </w:rPr>
        <w:t>UNE-EN 14594:2018 (Ratificada) Equipos de protección respiratoria. Equipos respiratorios con línea de aire comprimido de flujo continuo. Requisitos, ensayos, marcado.</w:t>
      </w:r>
    </w:p>
    <w:p w14:paraId="2DD6B92D" w14:textId="77777777" w:rsidR="00C8184D" w:rsidRPr="00144801" w:rsidRDefault="00C8184D" w:rsidP="00C8184D">
      <w:pPr>
        <w:numPr>
          <w:ilvl w:val="0"/>
          <w:numId w:val="41"/>
        </w:numPr>
        <w:jc w:val="both"/>
        <w:rPr>
          <w:szCs w:val="18"/>
        </w:rPr>
      </w:pPr>
      <w:r w:rsidRPr="00144801">
        <w:rPr>
          <w:szCs w:val="18"/>
        </w:rPr>
        <w:t>UNE-EN 421:2010 Guantes de protección contra radiaciones ionizantes y contaminación radiactiva</w:t>
      </w:r>
    </w:p>
    <w:p w14:paraId="218AC519" w14:textId="77777777" w:rsidR="00C8184D" w:rsidRPr="00144801" w:rsidRDefault="00C8184D" w:rsidP="00C8184D">
      <w:pPr>
        <w:numPr>
          <w:ilvl w:val="0"/>
          <w:numId w:val="41"/>
        </w:numPr>
        <w:jc w:val="both"/>
        <w:rPr>
          <w:szCs w:val="18"/>
        </w:rPr>
      </w:pPr>
      <w:r w:rsidRPr="00144801">
        <w:rPr>
          <w:szCs w:val="18"/>
        </w:rPr>
        <w:t>UNE-EN 1073-1:2016/AC:2016 Ropas de protección contra las partículas sólidas en suspensión en el aire incluyendo la contaminación radiactiva. parte 1: requisitos y métodos de ensayo para las ropas de protección ventilada de línea de aire comprimido que protegen al cuerpo y al sistema respiratorio.</w:t>
      </w:r>
    </w:p>
    <w:p w14:paraId="63B80A13" w14:textId="77777777" w:rsidR="00C8184D" w:rsidRPr="00144801" w:rsidRDefault="00C8184D" w:rsidP="00C8184D">
      <w:pPr>
        <w:numPr>
          <w:ilvl w:val="0"/>
          <w:numId w:val="41"/>
        </w:numPr>
        <w:jc w:val="both"/>
        <w:rPr>
          <w:szCs w:val="18"/>
        </w:rPr>
      </w:pPr>
      <w:r w:rsidRPr="00144801">
        <w:rPr>
          <w:szCs w:val="18"/>
        </w:rPr>
        <w:t>UNE-EN 1073-1:2016+A1:2018 (Ratificada) Ropas de protección contra las partículas sólidas incluyendo la contaminación radiactiva. Parte 1: Requisitos y métodos de ensayo para las ropas de protección ventilada de línea de aire comprimido que protegen al cuerpo y al sistema respiratorio.</w:t>
      </w:r>
    </w:p>
    <w:p w14:paraId="26676B5F" w14:textId="77777777" w:rsidR="00C8184D" w:rsidRPr="00144801" w:rsidRDefault="00C8184D" w:rsidP="00C8184D">
      <w:pPr>
        <w:numPr>
          <w:ilvl w:val="0"/>
          <w:numId w:val="41"/>
        </w:numPr>
        <w:jc w:val="both"/>
        <w:rPr>
          <w:szCs w:val="18"/>
        </w:rPr>
      </w:pPr>
      <w:r w:rsidRPr="00144801">
        <w:rPr>
          <w:szCs w:val="18"/>
        </w:rPr>
        <w:t>UNE-EN 420:2004+A1:2010 Guantes de protección. Requisitos generales y métodos de ensayo.</w:t>
      </w:r>
    </w:p>
    <w:p w14:paraId="688EE7A3" w14:textId="77777777" w:rsidR="00C8184D" w:rsidRPr="00144801" w:rsidRDefault="00C8184D" w:rsidP="00C8184D">
      <w:pPr>
        <w:numPr>
          <w:ilvl w:val="0"/>
          <w:numId w:val="41"/>
        </w:numPr>
        <w:jc w:val="both"/>
        <w:rPr>
          <w:szCs w:val="18"/>
        </w:rPr>
      </w:pPr>
      <w:r w:rsidRPr="00144801">
        <w:rPr>
          <w:szCs w:val="18"/>
        </w:rPr>
        <w:t>UNE EN 511:2006. Guantes de protección contra el frío</w:t>
      </w:r>
    </w:p>
    <w:p w14:paraId="4D594709" w14:textId="77777777" w:rsidR="00C8184D" w:rsidRPr="00144801" w:rsidRDefault="00C8184D" w:rsidP="00C8184D">
      <w:pPr>
        <w:numPr>
          <w:ilvl w:val="0"/>
          <w:numId w:val="41"/>
        </w:numPr>
        <w:jc w:val="both"/>
        <w:rPr>
          <w:szCs w:val="18"/>
        </w:rPr>
      </w:pPr>
      <w:r w:rsidRPr="00144801">
        <w:rPr>
          <w:szCs w:val="18"/>
        </w:rPr>
        <w:t>UNE-EN 342:2017 (Ratificada) Ropas de protección. Conjuntos y prendas de protección contra el frío.</w:t>
      </w:r>
    </w:p>
    <w:p w14:paraId="7506F08B" w14:textId="77777777" w:rsidR="00C8184D" w:rsidRPr="00144801" w:rsidRDefault="00C8184D" w:rsidP="00C8184D">
      <w:pPr>
        <w:numPr>
          <w:ilvl w:val="0"/>
          <w:numId w:val="41"/>
        </w:numPr>
        <w:jc w:val="both"/>
        <w:rPr>
          <w:szCs w:val="18"/>
        </w:rPr>
      </w:pPr>
      <w:r w:rsidRPr="00144801">
        <w:rPr>
          <w:szCs w:val="18"/>
        </w:rPr>
        <w:t>UNE-EN 14058:2017 (Ratificada) Ropa de protección. Prendas para protección contra ambientes fríos.</w:t>
      </w:r>
    </w:p>
    <w:p w14:paraId="26470141" w14:textId="77777777" w:rsidR="00C8184D" w:rsidRPr="00144801" w:rsidRDefault="00C8184D" w:rsidP="00C8184D">
      <w:pPr>
        <w:numPr>
          <w:ilvl w:val="0"/>
          <w:numId w:val="41"/>
        </w:numPr>
        <w:jc w:val="both"/>
        <w:rPr>
          <w:szCs w:val="18"/>
        </w:rPr>
      </w:pPr>
      <w:r w:rsidRPr="00144801">
        <w:rPr>
          <w:szCs w:val="18"/>
        </w:rPr>
        <w:t>UNE-EN 343:2004+A1:2008 Ropa de protección. Protección contra la lluvia.</w:t>
      </w:r>
    </w:p>
    <w:p w14:paraId="0D07DEBA" w14:textId="77777777" w:rsidR="00C8184D" w:rsidRPr="00144801" w:rsidRDefault="00C8184D" w:rsidP="00C8184D">
      <w:pPr>
        <w:numPr>
          <w:ilvl w:val="0"/>
          <w:numId w:val="41"/>
        </w:numPr>
        <w:jc w:val="both"/>
        <w:rPr>
          <w:szCs w:val="18"/>
        </w:rPr>
      </w:pPr>
      <w:r w:rsidRPr="00144801">
        <w:rPr>
          <w:szCs w:val="18"/>
        </w:rPr>
        <w:t>UNE-EN 343:2004+A1:2008/AC:2010 Ropa de protección. Protección contra la lluvia.</w:t>
      </w:r>
    </w:p>
    <w:p w14:paraId="01F83D52" w14:textId="77777777" w:rsidR="00C8184D" w:rsidRPr="00144801" w:rsidRDefault="00C8184D" w:rsidP="00C8184D">
      <w:pPr>
        <w:numPr>
          <w:ilvl w:val="0"/>
          <w:numId w:val="41"/>
        </w:numPr>
        <w:jc w:val="both"/>
        <w:rPr>
          <w:szCs w:val="18"/>
        </w:rPr>
      </w:pPr>
      <w:r w:rsidRPr="00144801">
        <w:rPr>
          <w:szCs w:val="18"/>
        </w:rPr>
        <w:t>UNE EN 14360:2005. Ropa de protección contra la lluvia. Método de ensayo para las prendas listas para llevar. Impactos desde arriba con gotas de alta energía</w:t>
      </w:r>
    </w:p>
    <w:p w14:paraId="2B552BA9" w14:textId="77777777" w:rsidR="00C8184D" w:rsidRPr="00144801" w:rsidRDefault="00C8184D" w:rsidP="00C8184D">
      <w:pPr>
        <w:numPr>
          <w:ilvl w:val="0"/>
          <w:numId w:val="41"/>
        </w:numPr>
        <w:jc w:val="both"/>
        <w:rPr>
          <w:szCs w:val="18"/>
        </w:rPr>
      </w:pPr>
      <w:r w:rsidRPr="00144801">
        <w:rPr>
          <w:szCs w:val="18"/>
        </w:rPr>
        <w:t>UNE-EN ISO 11079:2009 Ergonomía del ambiente térmico. Determinación e interpretación del estrés debido al frío empleando el aislamiento requerido de la ropa (IREQ) y los efectos del enfriamiento local.</w:t>
      </w:r>
    </w:p>
    <w:p w14:paraId="7D78C710" w14:textId="77777777" w:rsidR="00C8184D" w:rsidRPr="00144801" w:rsidRDefault="00C8184D" w:rsidP="00C8184D">
      <w:pPr>
        <w:numPr>
          <w:ilvl w:val="0"/>
          <w:numId w:val="41"/>
        </w:numPr>
        <w:jc w:val="both"/>
        <w:rPr>
          <w:szCs w:val="18"/>
        </w:rPr>
      </w:pPr>
      <w:r w:rsidRPr="00144801">
        <w:rPr>
          <w:szCs w:val="18"/>
        </w:rPr>
        <w:lastRenderedPageBreak/>
        <w:t>UNE EN 1149-1:2007. Ropa de protección. Propiedades electroestáticas. Parte 1: Método de ensayo para la medición de la resistividad superficial</w:t>
      </w:r>
    </w:p>
    <w:p w14:paraId="1D79AB66" w14:textId="77777777" w:rsidR="00C8184D" w:rsidRPr="00144801" w:rsidRDefault="00C8184D" w:rsidP="00C8184D">
      <w:pPr>
        <w:numPr>
          <w:ilvl w:val="0"/>
          <w:numId w:val="41"/>
        </w:numPr>
        <w:jc w:val="both"/>
        <w:rPr>
          <w:szCs w:val="18"/>
        </w:rPr>
      </w:pPr>
      <w:r w:rsidRPr="00144801">
        <w:rPr>
          <w:szCs w:val="18"/>
        </w:rPr>
        <w:t>UNE EN 1149-2:1998. Propiedades electroestáticas. Parte 2: Método de ensayo para medir la resistencia dieléctrica a través de un material (resistencia vertical)</w:t>
      </w:r>
    </w:p>
    <w:p w14:paraId="5FB121D3" w14:textId="77777777" w:rsidR="00C8184D" w:rsidRPr="00144801" w:rsidRDefault="00C8184D" w:rsidP="00C8184D">
      <w:pPr>
        <w:numPr>
          <w:ilvl w:val="0"/>
          <w:numId w:val="41"/>
        </w:numPr>
        <w:jc w:val="both"/>
        <w:rPr>
          <w:szCs w:val="18"/>
        </w:rPr>
      </w:pPr>
      <w:r w:rsidRPr="00144801">
        <w:rPr>
          <w:szCs w:val="18"/>
        </w:rPr>
        <w:t>UNE EN 1149-3:2004. Propiedades electroestáticas. Parte 3: Método de ensayo para determinar la disipación de la carga</w:t>
      </w:r>
    </w:p>
    <w:p w14:paraId="296B7737" w14:textId="77777777" w:rsidR="00C8184D" w:rsidRPr="00144801" w:rsidRDefault="00C8184D" w:rsidP="00C8184D">
      <w:pPr>
        <w:numPr>
          <w:ilvl w:val="0"/>
          <w:numId w:val="41"/>
        </w:numPr>
        <w:jc w:val="both"/>
        <w:rPr>
          <w:szCs w:val="18"/>
        </w:rPr>
      </w:pPr>
      <w:r w:rsidRPr="00144801">
        <w:rPr>
          <w:szCs w:val="18"/>
        </w:rPr>
        <w:t>UNE-EN 1149-5:2018 (Ratificada) Ropas de protección. Propiedades electrostáticas. Parte 5: Requisitos de comportamiento de material y diseño.</w:t>
      </w:r>
    </w:p>
    <w:p w14:paraId="1AC95179" w14:textId="77777777" w:rsidR="00C8184D" w:rsidRPr="00144801" w:rsidRDefault="00C8184D" w:rsidP="00C8184D">
      <w:pPr>
        <w:numPr>
          <w:ilvl w:val="0"/>
          <w:numId w:val="41"/>
        </w:numPr>
        <w:jc w:val="both"/>
        <w:rPr>
          <w:szCs w:val="18"/>
        </w:rPr>
      </w:pPr>
      <w:r w:rsidRPr="00144801">
        <w:rPr>
          <w:szCs w:val="18"/>
        </w:rPr>
        <w:t>UNE EN 60903:2005. Guantes y manoplas de material aislante para trabajos eléctricos. (IEC 60903:2002. Modificada)</w:t>
      </w:r>
    </w:p>
    <w:p w14:paraId="3847564A" w14:textId="77777777" w:rsidR="00C8184D" w:rsidRPr="00144801" w:rsidRDefault="00C8184D" w:rsidP="00C8184D">
      <w:pPr>
        <w:numPr>
          <w:ilvl w:val="0"/>
          <w:numId w:val="41"/>
        </w:numPr>
        <w:jc w:val="both"/>
        <w:rPr>
          <w:szCs w:val="18"/>
        </w:rPr>
      </w:pPr>
      <w:r w:rsidRPr="00144801">
        <w:rPr>
          <w:szCs w:val="18"/>
        </w:rPr>
        <w:t>OSHAS 18001. Sistemas de gestión de la seguridad y salud en el trabajo</w:t>
      </w:r>
    </w:p>
    <w:p w14:paraId="23C62BBA" w14:textId="77777777" w:rsidR="00C8184D" w:rsidRPr="00144801" w:rsidRDefault="00C8184D" w:rsidP="00C8184D">
      <w:pPr>
        <w:numPr>
          <w:ilvl w:val="0"/>
          <w:numId w:val="41"/>
        </w:numPr>
        <w:jc w:val="both"/>
        <w:rPr>
          <w:szCs w:val="18"/>
        </w:rPr>
      </w:pPr>
      <w:r w:rsidRPr="00144801">
        <w:rPr>
          <w:szCs w:val="18"/>
        </w:rPr>
        <w:t>UNE-EN 374-2:2016 Guantes de protección contra los productos químicos y los microorganismos. parte 2: determinación de la resistencia a la penetración</w:t>
      </w:r>
    </w:p>
    <w:p w14:paraId="0488460E" w14:textId="77777777" w:rsidR="00C8184D" w:rsidRPr="00144801" w:rsidRDefault="00C8184D" w:rsidP="00C8184D">
      <w:pPr>
        <w:numPr>
          <w:ilvl w:val="0"/>
          <w:numId w:val="41"/>
        </w:numPr>
        <w:jc w:val="both"/>
        <w:rPr>
          <w:szCs w:val="18"/>
        </w:rPr>
      </w:pPr>
      <w:r w:rsidRPr="00144801">
        <w:rPr>
          <w:szCs w:val="18"/>
        </w:rPr>
        <w:t xml:space="preserve">UNE-EN 374-4:2013 Guantes de protección contra los productos químicos y los microorganismos. parte 4: </w:t>
      </w:r>
      <w:proofErr w:type="gramStart"/>
      <w:r w:rsidRPr="00144801">
        <w:rPr>
          <w:szCs w:val="18"/>
        </w:rPr>
        <w:t>determinación  de</w:t>
      </w:r>
      <w:proofErr w:type="gramEnd"/>
      <w:r w:rsidRPr="00144801">
        <w:rPr>
          <w:szCs w:val="18"/>
        </w:rPr>
        <w:t xml:space="preserve"> la resistencia a la degradación por productos químicos</w:t>
      </w:r>
    </w:p>
    <w:p w14:paraId="7AF4457F" w14:textId="77777777" w:rsidR="00C8184D" w:rsidRPr="00144801" w:rsidRDefault="00C8184D" w:rsidP="00C8184D">
      <w:pPr>
        <w:numPr>
          <w:ilvl w:val="0"/>
          <w:numId w:val="41"/>
        </w:numPr>
        <w:jc w:val="both"/>
        <w:rPr>
          <w:szCs w:val="18"/>
        </w:rPr>
      </w:pPr>
      <w:r w:rsidRPr="00144801">
        <w:rPr>
          <w:szCs w:val="18"/>
        </w:rPr>
        <w:t>UNE-EN 16523-1:2015 Determinación de la resistencia de los materiales a la permeabilidad de los productos químicos. parte 1: permeabilidad por un producto químico liquido en condiciones de contacto continuo.</w:t>
      </w:r>
    </w:p>
    <w:p w14:paraId="081B251B" w14:textId="77777777" w:rsidR="00C8184D" w:rsidRPr="00144801" w:rsidRDefault="00C8184D" w:rsidP="00C8184D">
      <w:pPr>
        <w:numPr>
          <w:ilvl w:val="0"/>
          <w:numId w:val="41"/>
        </w:numPr>
        <w:jc w:val="both"/>
        <w:rPr>
          <w:szCs w:val="18"/>
        </w:rPr>
      </w:pPr>
      <w:r w:rsidRPr="00144801">
        <w:rPr>
          <w:szCs w:val="18"/>
        </w:rPr>
        <w:t>UNE-CEN ISO/TR 18690:2006 IN Guía para la selección, uso y mantenimiento del calzado de seguridad, de protección y de trabajo (ISO/TR 18690:2006).</w:t>
      </w:r>
    </w:p>
    <w:p w14:paraId="146B3BFA" w14:textId="77777777" w:rsidR="00C8184D" w:rsidRPr="00144801" w:rsidRDefault="00C8184D" w:rsidP="00C8184D">
      <w:pPr>
        <w:numPr>
          <w:ilvl w:val="0"/>
          <w:numId w:val="41"/>
        </w:numPr>
        <w:jc w:val="both"/>
        <w:rPr>
          <w:szCs w:val="18"/>
        </w:rPr>
      </w:pPr>
      <w:r w:rsidRPr="00144801">
        <w:rPr>
          <w:szCs w:val="18"/>
        </w:rPr>
        <w:t xml:space="preserve">UNE-EN ISO 13287:2013 Equipos de protección individual. calzado. método de ensayo para la determinación de la resistencia al deslizamiento. (ISO 13287:2012) </w:t>
      </w:r>
    </w:p>
    <w:p w14:paraId="70E89E04" w14:textId="77777777" w:rsidR="00C8184D" w:rsidRPr="00144801" w:rsidRDefault="00C8184D" w:rsidP="00C8184D">
      <w:pPr>
        <w:numPr>
          <w:ilvl w:val="0"/>
          <w:numId w:val="41"/>
        </w:numPr>
        <w:jc w:val="both"/>
        <w:rPr>
          <w:szCs w:val="18"/>
        </w:rPr>
      </w:pPr>
      <w:r w:rsidRPr="00144801">
        <w:rPr>
          <w:szCs w:val="18"/>
        </w:rPr>
        <w:t>UNE-EN 61482-1-1:2010 Trabajos en tensión. ropa de protección contra los peligros térmicos de un arco eléctrico. parte 1-1: métodos de ensayo. método 1: determinación de la característica del arco (</w:t>
      </w:r>
      <w:proofErr w:type="spellStart"/>
      <w:r w:rsidRPr="00144801">
        <w:rPr>
          <w:szCs w:val="18"/>
        </w:rPr>
        <w:t>aptv</w:t>
      </w:r>
      <w:proofErr w:type="spellEnd"/>
      <w:r w:rsidRPr="00144801">
        <w:rPr>
          <w:szCs w:val="18"/>
        </w:rPr>
        <w:t xml:space="preserve"> o ebt50) de materiales resistentes a la llama para ropa.</w:t>
      </w:r>
    </w:p>
    <w:p w14:paraId="2702E223" w14:textId="77777777" w:rsidR="00C8184D" w:rsidRPr="00144801" w:rsidRDefault="00C8184D" w:rsidP="00C8184D">
      <w:pPr>
        <w:numPr>
          <w:ilvl w:val="0"/>
          <w:numId w:val="41"/>
        </w:numPr>
        <w:jc w:val="both"/>
        <w:rPr>
          <w:szCs w:val="18"/>
        </w:rPr>
      </w:pPr>
      <w:r w:rsidRPr="00144801">
        <w:rPr>
          <w:szCs w:val="18"/>
        </w:rPr>
        <w:t>UNE-EN ISO 20471:2013 Ropa de alta visibilidad. métodos de ensayo y requisitos.</w:t>
      </w:r>
    </w:p>
    <w:p w14:paraId="34AA14BC" w14:textId="77777777" w:rsidR="00C8184D" w:rsidRPr="00144801" w:rsidRDefault="00C8184D" w:rsidP="00C8184D">
      <w:pPr>
        <w:numPr>
          <w:ilvl w:val="0"/>
          <w:numId w:val="41"/>
        </w:numPr>
        <w:jc w:val="both"/>
        <w:rPr>
          <w:szCs w:val="18"/>
        </w:rPr>
      </w:pPr>
      <w:r w:rsidRPr="00144801">
        <w:rPr>
          <w:szCs w:val="18"/>
        </w:rPr>
        <w:t>EN ISO 13.688:2013 Ropa de protección. requisitos generales</w:t>
      </w:r>
    </w:p>
    <w:p w14:paraId="7BEA36BA" w14:textId="77777777" w:rsidR="00C8184D" w:rsidRPr="00144801" w:rsidRDefault="00C8184D" w:rsidP="00C8184D">
      <w:pPr>
        <w:numPr>
          <w:ilvl w:val="0"/>
          <w:numId w:val="41"/>
        </w:numPr>
        <w:jc w:val="both"/>
        <w:rPr>
          <w:szCs w:val="18"/>
        </w:rPr>
      </w:pPr>
      <w:r w:rsidRPr="00144801">
        <w:rPr>
          <w:szCs w:val="18"/>
        </w:rPr>
        <w:t>UNE-EN 943-2:2002 Ropa de protección contra productos químicos, líquidos y gaseosos, incluyendo aerosoles líquidos y partículas sólidas. parte 2: requisitos de prestaciones de los trajes de protección química, herméticos a gases (tipo 1), destinados a equipos de emergencia (ET).</w:t>
      </w:r>
    </w:p>
    <w:p w14:paraId="634273E1" w14:textId="77777777" w:rsidR="00C8184D" w:rsidRPr="00144801" w:rsidRDefault="00C8184D" w:rsidP="00C8184D">
      <w:pPr>
        <w:numPr>
          <w:ilvl w:val="0"/>
          <w:numId w:val="41"/>
        </w:numPr>
        <w:jc w:val="both"/>
        <w:rPr>
          <w:szCs w:val="18"/>
        </w:rPr>
      </w:pPr>
      <w:r w:rsidRPr="00144801">
        <w:rPr>
          <w:szCs w:val="18"/>
        </w:rPr>
        <w:t>UNE-EN ISO 11611:2018 Ropa de protección utilizada durante el soldeo y procesos afines.</w:t>
      </w:r>
    </w:p>
    <w:p w14:paraId="076477C0" w14:textId="77777777" w:rsidR="00C8184D" w:rsidRPr="00144801" w:rsidRDefault="00C8184D" w:rsidP="00C8184D">
      <w:pPr>
        <w:numPr>
          <w:ilvl w:val="0"/>
          <w:numId w:val="41"/>
        </w:numPr>
        <w:jc w:val="both"/>
        <w:rPr>
          <w:szCs w:val="18"/>
        </w:rPr>
      </w:pPr>
      <w:r w:rsidRPr="00144801">
        <w:rPr>
          <w:szCs w:val="18"/>
        </w:rPr>
        <w:t>UNE-EN ISO 11612:2018 Ropa de protección. Ropa de protección contra el calor y la llama. Requisitos mínimos de rendimiento.</w:t>
      </w:r>
    </w:p>
    <w:p w14:paraId="3452C1A4" w14:textId="77777777" w:rsidR="00C8184D" w:rsidRPr="00144801" w:rsidRDefault="00C8184D" w:rsidP="00C8184D">
      <w:pPr>
        <w:numPr>
          <w:ilvl w:val="0"/>
          <w:numId w:val="41"/>
        </w:numPr>
        <w:jc w:val="both"/>
        <w:rPr>
          <w:szCs w:val="18"/>
        </w:rPr>
      </w:pPr>
      <w:r w:rsidRPr="00144801">
        <w:rPr>
          <w:szCs w:val="18"/>
        </w:rPr>
        <w:t>UNE-EN ISO 4007:2012 Equipo de protección personal. protección del rostro y los ojos. vocabulario (ISO 4007:2012)</w:t>
      </w:r>
    </w:p>
    <w:p w14:paraId="65DB6F97" w14:textId="77777777" w:rsidR="00C8184D" w:rsidRPr="00144801" w:rsidRDefault="00C8184D" w:rsidP="00C8184D">
      <w:pPr>
        <w:numPr>
          <w:ilvl w:val="0"/>
          <w:numId w:val="41"/>
        </w:numPr>
        <w:jc w:val="both"/>
        <w:rPr>
          <w:szCs w:val="18"/>
        </w:rPr>
      </w:pPr>
      <w:r w:rsidRPr="00144801">
        <w:rPr>
          <w:szCs w:val="18"/>
        </w:rPr>
        <w:t>UNE-EN 458:2016 Protectores auditivos. recomendaciones relativas a la selección, uso, cuidado y mantenimiento. documento guía</w:t>
      </w:r>
    </w:p>
    <w:p w14:paraId="2E54EAD8" w14:textId="77777777" w:rsidR="00C8184D" w:rsidRPr="00144801" w:rsidRDefault="00C8184D" w:rsidP="00C8184D">
      <w:pPr>
        <w:numPr>
          <w:ilvl w:val="0"/>
          <w:numId w:val="41"/>
        </w:numPr>
        <w:jc w:val="both"/>
        <w:rPr>
          <w:szCs w:val="18"/>
        </w:rPr>
      </w:pPr>
      <w:r w:rsidRPr="00144801">
        <w:rPr>
          <w:szCs w:val="18"/>
        </w:rPr>
        <w:t xml:space="preserve">UNE-EN 1891:2000 ERRATUM Equipos de protección individual para la prevención de caídas desde una altura. cuerdas trenzadas con funda, </w:t>
      </w:r>
      <w:proofErr w:type="spellStart"/>
      <w:r w:rsidRPr="00144801">
        <w:rPr>
          <w:szCs w:val="18"/>
        </w:rPr>
        <w:t>semiestáticas</w:t>
      </w:r>
      <w:proofErr w:type="spellEnd"/>
    </w:p>
    <w:p w14:paraId="0AC22508" w14:textId="77777777" w:rsidR="00C8184D" w:rsidRPr="00144801" w:rsidRDefault="00C8184D" w:rsidP="00C8184D">
      <w:pPr>
        <w:numPr>
          <w:ilvl w:val="0"/>
          <w:numId w:val="41"/>
        </w:numPr>
        <w:jc w:val="both"/>
        <w:rPr>
          <w:szCs w:val="18"/>
        </w:rPr>
      </w:pPr>
      <w:r w:rsidRPr="00144801">
        <w:rPr>
          <w:szCs w:val="18"/>
        </w:rPr>
        <w:t>UNE-EN 341:2011 Equipos de protección individual contra caída de altura. dispositivos de rescate.</w:t>
      </w:r>
    </w:p>
    <w:p w14:paraId="55135F19" w14:textId="77777777" w:rsidR="00C8184D" w:rsidRPr="00144801" w:rsidRDefault="00C8184D" w:rsidP="00C8184D">
      <w:pPr>
        <w:numPr>
          <w:ilvl w:val="0"/>
          <w:numId w:val="41"/>
        </w:numPr>
        <w:jc w:val="both"/>
        <w:rPr>
          <w:szCs w:val="18"/>
        </w:rPr>
      </w:pPr>
      <w:r w:rsidRPr="00144801">
        <w:rPr>
          <w:szCs w:val="18"/>
        </w:rPr>
        <w:t>UNE-EN 354:2011 Equipos de protección individual contra caídas de altura. equipos de amarre.</w:t>
      </w:r>
    </w:p>
    <w:p w14:paraId="63342EF3" w14:textId="77777777" w:rsidR="00C8184D" w:rsidRPr="00144801" w:rsidRDefault="00C8184D" w:rsidP="00C8184D">
      <w:pPr>
        <w:numPr>
          <w:ilvl w:val="0"/>
          <w:numId w:val="41"/>
        </w:numPr>
        <w:jc w:val="both"/>
        <w:rPr>
          <w:szCs w:val="18"/>
        </w:rPr>
      </w:pPr>
      <w:r w:rsidRPr="00144801">
        <w:rPr>
          <w:szCs w:val="18"/>
        </w:rPr>
        <w:t>UNE-EN 365:2005 ERRATUM: 2006 Equipo de protección individual contra las caídas de altura. requisitos generales para las instrucciones de uso, mantenimiento, revisión periódica, reparación, marcado y embalaje.</w:t>
      </w:r>
    </w:p>
    <w:p w14:paraId="63FA1D8E" w14:textId="6175A905" w:rsidR="00C8184D" w:rsidRPr="00144801" w:rsidRDefault="00C8184D" w:rsidP="00C8184D">
      <w:pPr>
        <w:numPr>
          <w:ilvl w:val="0"/>
          <w:numId w:val="41"/>
        </w:numPr>
        <w:jc w:val="both"/>
        <w:rPr>
          <w:szCs w:val="18"/>
        </w:rPr>
      </w:pPr>
      <w:r w:rsidRPr="00144801">
        <w:rPr>
          <w:szCs w:val="18"/>
        </w:rPr>
        <w:t xml:space="preserve">UNE </w:t>
      </w:r>
      <w:r w:rsidR="00F54253" w:rsidRPr="00144801">
        <w:rPr>
          <w:szCs w:val="18"/>
        </w:rPr>
        <w:t>81589:2018. -</w:t>
      </w:r>
      <w:r w:rsidRPr="00144801">
        <w:rPr>
          <w:szCs w:val="18"/>
        </w:rPr>
        <w:t xml:space="preserve"> Exposición en el lugar de trabajo. Determinación de formaldehído en aire. Muestreo activo en soporte impregnado con 2,4-DNPH y análisis por cromatografía líquida de alta resolución (HPLC).</w:t>
      </w:r>
    </w:p>
    <w:p w14:paraId="0D4CC567" w14:textId="28231281" w:rsidR="00C8184D" w:rsidRPr="00144801" w:rsidRDefault="00C8184D" w:rsidP="00C8184D">
      <w:pPr>
        <w:numPr>
          <w:ilvl w:val="0"/>
          <w:numId w:val="41"/>
        </w:numPr>
        <w:jc w:val="both"/>
        <w:rPr>
          <w:szCs w:val="18"/>
        </w:rPr>
      </w:pPr>
      <w:r w:rsidRPr="00144801">
        <w:rPr>
          <w:szCs w:val="18"/>
        </w:rPr>
        <w:t>UNE EN 474-1:2007+A</w:t>
      </w:r>
      <w:r w:rsidR="00F54253" w:rsidRPr="00144801">
        <w:rPr>
          <w:szCs w:val="18"/>
        </w:rPr>
        <w:t>5:2018. -</w:t>
      </w:r>
      <w:r w:rsidRPr="00144801">
        <w:rPr>
          <w:szCs w:val="18"/>
        </w:rPr>
        <w:t xml:space="preserve"> Maquinaria para movimiento de tierras. Seguridad. </w:t>
      </w:r>
    </w:p>
    <w:p w14:paraId="553DBAB6" w14:textId="77777777" w:rsidR="00C8184D" w:rsidRPr="00144801" w:rsidRDefault="00C8184D" w:rsidP="00C8184D">
      <w:pPr>
        <w:ind w:left="1069"/>
        <w:jc w:val="both"/>
        <w:rPr>
          <w:szCs w:val="18"/>
        </w:rPr>
      </w:pPr>
      <w:r w:rsidRPr="00144801">
        <w:rPr>
          <w:szCs w:val="18"/>
        </w:rPr>
        <w:t>Parte 1: Requisitos generales.</w:t>
      </w:r>
    </w:p>
    <w:p w14:paraId="3C30BE18" w14:textId="70B68DC0" w:rsidR="00C8184D" w:rsidRPr="00144801" w:rsidRDefault="00C8184D" w:rsidP="00C8184D">
      <w:pPr>
        <w:numPr>
          <w:ilvl w:val="0"/>
          <w:numId w:val="41"/>
        </w:numPr>
        <w:jc w:val="both"/>
        <w:rPr>
          <w:szCs w:val="18"/>
        </w:rPr>
      </w:pPr>
      <w:r w:rsidRPr="00144801">
        <w:rPr>
          <w:szCs w:val="18"/>
        </w:rPr>
        <w:t xml:space="preserve">UNE EN ISO </w:t>
      </w:r>
      <w:r w:rsidR="00F54253" w:rsidRPr="00144801">
        <w:rPr>
          <w:szCs w:val="18"/>
        </w:rPr>
        <w:t>16001:2018. -</w:t>
      </w:r>
      <w:r w:rsidRPr="00144801">
        <w:rPr>
          <w:szCs w:val="18"/>
        </w:rPr>
        <w:t xml:space="preserve"> Maquinaria para movimiento de tierras. Sistemas para la detección de peligros y ayudas visuales. Requisitos de funcionamiento y ensayos. (ISO 16001:2017)</w:t>
      </w:r>
    </w:p>
    <w:p w14:paraId="34F980BA" w14:textId="34561230" w:rsidR="00C8184D" w:rsidRPr="00144801" w:rsidRDefault="00C8184D" w:rsidP="00C8184D">
      <w:pPr>
        <w:numPr>
          <w:ilvl w:val="0"/>
          <w:numId w:val="41"/>
        </w:numPr>
        <w:jc w:val="both"/>
        <w:rPr>
          <w:szCs w:val="18"/>
        </w:rPr>
      </w:pPr>
      <w:r w:rsidRPr="00144801">
        <w:rPr>
          <w:szCs w:val="18"/>
        </w:rPr>
        <w:t xml:space="preserve">UNE EN ISO </w:t>
      </w:r>
      <w:r w:rsidR="00F54253" w:rsidRPr="00144801">
        <w:rPr>
          <w:szCs w:val="18"/>
        </w:rPr>
        <w:t>13943:2018. -</w:t>
      </w:r>
      <w:r w:rsidRPr="00144801">
        <w:rPr>
          <w:szCs w:val="18"/>
        </w:rPr>
        <w:t xml:space="preserve"> Seguridad contra incendios vocabulario.</w:t>
      </w:r>
    </w:p>
    <w:p w14:paraId="62CC2986" w14:textId="093E4AF5" w:rsidR="00C8184D" w:rsidRPr="00144801" w:rsidRDefault="00C8184D" w:rsidP="00C8184D">
      <w:pPr>
        <w:numPr>
          <w:ilvl w:val="0"/>
          <w:numId w:val="41"/>
        </w:numPr>
        <w:jc w:val="both"/>
        <w:rPr>
          <w:szCs w:val="18"/>
        </w:rPr>
      </w:pPr>
      <w:r w:rsidRPr="00144801">
        <w:rPr>
          <w:szCs w:val="18"/>
        </w:rPr>
        <w:t xml:space="preserve">UNE </w:t>
      </w:r>
      <w:r w:rsidR="00F54253" w:rsidRPr="00144801">
        <w:rPr>
          <w:szCs w:val="18"/>
        </w:rPr>
        <w:t>73302:2018. -</w:t>
      </w:r>
      <w:r w:rsidRPr="00144801">
        <w:rPr>
          <w:szCs w:val="18"/>
        </w:rPr>
        <w:t>Dispositivos para señalización de radiaciones ionizantes.</w:t>
      </w:r>
    </w:p>
    <w:p w14:paraId="4D61DE3C" w14:textId="77777777" w:rsidR="00C8184D" w:rsidRPr="00144801" w:rsidRDefault="00C8184D" w:rsidP="00C8184D">
      <w:pPr>
        <w:ind w:left="709"/>
        <w:jc w:val="both"/>
        <w:rPr>
          <w:sz w:val="20"/>
        </w:rPr>
      </w:pPr>
    </w:p>
    <w:p w14:paraId="3E97747F" w14:textId="77777777" w:rsidR="00C8184D" w:rsidRPr="00144801" w:rsidRDefault="00C8184D" w:rsidP="00C8184D">
      <w:pPr>
        <w:pStyle w:val="Prrafodelista"/>
        <w:numPr>
          <w:ilvl w:val="0"/>
          <w:numId w:val="40"/>
        </w:numPr>
        <w:jc w:val="both"/>
        <w:rPr>
          <w:b/>
          <w:sz w:val="20"/>
        </w:rPr>
      </w:pPr>
      <w:r w:rsidRPr="00144801">
        <w:rPr>
          <w:b/>
          <w:sz w:val="20"/>
        </w:rPr>
        <w:t>GUÍAS TÉCNICAS:</w:t>
      </w:r>
    </w:p>
    <w:p w14:paraId="535CF7AA" w14:textId="77777777" w:rsidR="00C8184D" w:rsidRPr="00144801" w:rsidRDefault="00C8184D" w:rsidP="00C8184D">
      <w:pPr>
        <w:jc w:val="both"/>
        <w:rPr>
          <w:b/>
          <w:sz w:val="20"/>
        </w:rPr>
      </w:pPr>
    </w:p>
    <w:p w14:paraId="30961232" w14:textId="77777777" w:rsidR="00C8184D" w:rsidRPr="00144801" w:rsidRDefault="00C8184D" w:rsidP="00C8184D">
      <w:pPr>
        <w:jc w:val="both"/>
        <w:rPr>
          <w:b/>
          <w:sz w:val="20"/>
        </w:rPr>
      </w:pPr>
    </w:p>
    <w:p w14:paraId="0844CF0D"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relativos a la utilización de lugares de trabajo</w:t>
      </w:r>
    </w:p>
    <w:p w14:paraId="52C7D2C1"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relativos a la manipulación manual de cargas</w:t>
      </w:r>
    </w:p>
    <w:p w14:paraId="56ED1652" w14:textId="6148B04C" w:rsidR="00C8184D" w:rsidRPr="00144801" w:rsidRDefault="00C8184D" w:rsidP="00C8184D">
      <w:pPr>
        <w:numPr>
          <w:ilvl w:val="0"/>
          <w:numId w:val="41"/>
        </w:numPr>
        <w:jc w:val="both"/>
        <w:rPr>
          <w:szCs w:val="18"/>
        </w:rPr>
      </w:pPr>
      <w:r w:rsidRPr="00144801">
        <w:rPr>
          <w:szCs w:val="18"/>
        </w:rPr>
        <w:t xml:space="preserve">Guía Técnica del </w:t>
      </w:r>
      <w:r w:rsidR="00F54253" w:rsidRPr="00144801">
        <w:rPr>
          <w:szCs w:val="18"/>
        </w:rPr>
        <w:t>INSHT, para</w:t>
      </w:r>
      <w:r w:rsidRPr="00144801">
        <w:rPr>
          <w:szCs w:val="18"/>
        </w:rPr>
        <w:t xml:space="preserve"> la evaluación y prevención de los riesgos relativos a la utilización de equipos con pantallas de visualización de datos</w:t>
      </w:r>
    </w:p>
    <w:p w14:paraId="607E2A51"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relacionados con la exposición a agentes biológicos</w:t>
      </w:r>
    </w:p>
    <w:p w14:paraId="632A6028"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relacionados con la exposición durante el trabajo a agentes cancerígenos o mutagénicos</w:t>
      </w:r>
    </w:p>
    <w:p w14:paraId="6BB7CC99"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relativos a la utilización de los equipos de trabajo</w:t>
      </w:r>
    </w:p>
    <w:p w14:paraId="05310345" w14:textId="77777777" w:rsidR="00C8184D" w:rsidRPr="00144801" w:rsidRDefault="00C8184D" w:rsidP="00C8184D">
      <w:pPr>
        <w:numPr>
          <w:ilvl w:val="0"/>
          <w:numId w:val="41"/>
        </w:numPr>
        <w:jc w:val="both"/>
        <w:rPr>
          <w:szCs w:val="18"/>
        </w:rPr>
      </w:pPr>
      <w:r w:rsidRPr="00144801">
        <w:rPr>
          <w:szCs w:val="18"/>
        </w:rPr>
        <w:t>Guía Técnica del INSHT, sobre señalización de seguridad y salud en el trabajo</w:t>
      </w:r>
    </w:p>
    <w:p w14:paraId="445720F1"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para la utilización por los trabajadores en el trabajo de equipos de protección individual</w:t>
      </w:r>
    </w:p>
    <w:p w14:paraId="5D97A433"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relativos a las obras de construcción</w:t>
      </w:r>
    </w:p>
    <w:p w14:paraId="1D8332E3"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relacionados con agentes químicos</w:t>
      </w:r>
    </w:p>
    <w:p w14:paraId="4D43F9B1"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relacionados con la protección frente al riesgo eléctrico</w:t>
      </w:r>
    </w:p>
    <w:p w14:paraId="43CEE33A"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relacionados con la exposición de los trabajadores al ruido</w:t>
      </w:r>
    </w:p>
    <w:p w14:paraId="72EFFF6F"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relacionados con las vibraciones mecánicas</w:t>
      </w:r>
    </w:p>
    <w:p w14:paraId="7C273D95"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la exposición al amianto durante el trabajo</w:t>
      </w:r>
    </w:p>
    <w:p w14:paraId="08726B81" w14:textId="77777777" w:rsidR="00C8184D" w:rsidRPr="00144801" w:rsidRDefault="00C8184D" w:rsidP="00C8184D">
      <w:pPr>
        <w:numPr>
          <w:ilvl w:val="0"/>
          <w:numId w:val="41"/>
        </w:numPr>
        <w:jc w:val="both"/>
        <w:rPr>
          <w:szCs w:val="18"/>
        </w:rPr>
      </w:pPr>
      <w:r w:rsidRPr="00144801">
        <w:rPr>
          <w:szCs w:val="18"/>
        </w:rPr>
        <w:t>Guía Técnica del INSHT, para la evaluación y prevención de los riesgos derivados de atmósferas explosivas en el lugar de trabajo</w:t>
      </w:r>
    </w:p>
    <w:p w14:paraId="2892D668" w14:textId="77777777" w:rsidR="00C8184D" w:rsidRPr="00144801" w:rsidRDefault="00C8184D" w:rsidP="00C8184D">
      <w:pPr>
        <w:numPr>
          <w:ilvl w:val="0"/>
          <w:numId w:val="41"/>
        </w:numPr>
        <w:jc w:val="both"/>
        <w:rPr>
          <w:szCs w:val="18"/>
        </w:rPr>
      </w:pPr>
      <w:r w:rsidRPr="00144801">
        <w:rPr>
          <w:szCs w:val="18"/>
        </w:rPr>
        <w:t>Guía Técnica del INSHT, para la evaluación de riesgos y protección de la maternidad en el trabajo</w:t>
      </w:r>
    </w:p>
    <w:p w14:paraId="24382382" w14:textId="77777777" w:rsidR="00C8184D" w:rsidRPr="00144801" w:rsidRDefault="00C8184D" w:rsidP="00C8184D">
      <w:pPr>
        <w:jc w:val="both"/>
        <w:rPr>
          <w:sz w:val="20"/>
        </w:rPr>
      </w:pPr>
    </w:p>
    <w:p w14:paraId="18B6EFE5" w14:textId="77777777" w:rsidR="00C8184D" w:rsidRPr="00144801" w:rsidRDefault="00C8184D" w:rsidP="00C8184D">
      <w:pPr>
        <w:jc w:val="both"/>
        <w:rPr>
          <w:sz w:val="20"/>
        </w:rPr>
      </w:pPr>
    </w:p>
    <w:p w14:paraId="3D1DEA7A" w14:textId="77777777" w:rsidR="00C8184D" w:rsidRPr="00144801" w:rsidRDefault="00C8184D" w:rsidP="00C8184D">
      <w:pPr>
        <w:jc w:val="both"/>
        <w:rPr>
          <w:b/>
          <w:sz w:val="20"/>
          <w:u w:val="single"/>
        </w:rPr>
      </w:pPr>
      <w:bookmarkStart w:id="53" w:name="_Toc53488311"/>
      <w:bookmarkStart w:id="54" w:name="_Toc88743272"/>
      <w:r w:rsidRPr="00144801">
        <w:rPr>
          <w:rStyle w:val="Ttulo1Car"/>
          <w:sz w:val="20"/>
        </w:rPr>
        <w:t>2.- CONDICIONES DE LOS MEDIOS DE PROTECCIÓN</w:t>
      </w:r>
      <w:bookmarkEnd w:id="53"/>
      <w:bookmarkEnd w:id="54"/>
      <w:r w:rsidRPr="00144801">
        <w:rPr>
          <w:b/>
          <w:sz w:val="20"/>
          <w:u w:val="single"/>
        </w:rPr>
        <w:t>.</w:t>
      </w:r>
    </w:p>
    <w:p w14:paraId="3FB90C55" w14:textId="77777777" w:rsidR="00C8184D" w:rsidRPr="00144801" w:rsidRDefault="00C8184D" w:rsidP="00C8184D">
      <w:pPr>
        <w:jc w:val="both"/>
        <w:rPr>
          <w:sz w:val="20"/>
          <w:szCs w:val="24"/>
        </w:rPr>
      </w:pPr>
    </w:p>
    <w:p w14:paraId="391AF3B1" w14:textId="77777777" w:rsidR="00C8184D" w:rsidRPr="00144801" w:rsidRDefault="00C8184D" w:rsidP="00C8184D">
      <w:pPr>
        <w:jc w:val="both"/>
        <w:rPr>
          <w:b/>
          <w:sz w:val="20"/>
          <w:szCs w:val="24"/>
        </w:rPr>
      </w:pPr>
      <w:bookmarkStart w:id="55" w:name="_Toc53488312"/>
      <w:bookmarkStart w:id="56" w:name="_Toc88743273"/>
      <w:r w:rsidRPr="00144801">
        <w:rPr>
          <w:rStyle w:val="Ttulo2Car"/>
          <w:sz w:val="20"/>
        </w:rPr>
        <w:t>2.1.- Generalidades</w:t>
      </w:r>
      <w:bookmarkEnd w:id="55"/>
      <w:bookmarkEnd w:id="56"/>
      <w:r w:rsidRPr="00144801">
        <w:rPr>
          <w:b/>
          <w:sz w:val="20"/>
          <w:szCs w:val="24"/>
        </w:rPr>
        <w:t>.</w:t>
      </w:r>
    </w:p>
    <w:p w14:paraId="5A03ACD5" w14:textId="77777777" w:rsidR="00C8184D" w:rsidRPr="00144801" w:rsidRDefault="00C8184D" w:rsidP="00C8184D">
      <w:pPr>
        <w:jc w:val="both"/>
        <w:rPr>
          <w:sz w:val="20"/>
          <w:szCs w:val="24"/>
        </w:rPr>
      </w:pPr>
    </w:p>
    <w:p w14:paraId="5A0A57EC" w14:textId="77777777" w:rsidR="00C8184D" w:rsidRPr="00144801" w:rsidRDefault="00C8184D" w:rsidP="00C8184D">
      <w:pPr>
        <w:jc w:val="both"/>
        <w:rPr>
          <w:szCs w:val="18"/>
        </w:rPr>
      </w:pPr>
      <w:r w:rsidRPr="00144801">
        <w:rPr>
          <w:szCs w:val="18"/>
        </w:rPr>
        <w:t>Es obligatoria la utilización de los Equipos de Protección Individual y Colectivos definidos como medidas preventivas en la identificación de los riesgos por parte de todos los trabajadores, incluyendo al Jefe de Obra y otras personas que pudieran visitar la obra en función de los riesgos existentes.</w:t>
      </w:r>
    </w:p>
    <w:p w14:paraId="59DBCBD4" w14:textId="77777777" w:rsidR="00C8184D" w:rsidRPr="00144801" w:rsidRDefault="00C8184D" w:rsidP="00C8184D">
      <w:pPr>
        <w:jc w:val="both"/>
        <w:rPr>
          <w:szCs w:val="18"/>
        </w:rPr>
      </w:pPr>
    </w:p>
    <w:p w14:paraId="60276EB6" w14:textId="77777777" w:rsidR="00C8184D" w:rsidRPr="00144801" w:rsidRDefault="00C8184D" w:rsidP="00C8184D">
      <w:pPr>
        <w:jc w:val="both"/>
        <w:rPr>
          <w:szCs w:val="18"/>
        </w:rPr>
      </w:pPr>
      <w:r w:rsidRPr="00144801">
        <w:rPr>
          <w:szCs w:val="18"/>
        </w:rPr>
        <w:t>Durante el transcurso de la obra, se tomarán todas las medidas y precauciones necesarias para que los elementos de Seguridad e Higiene instalados para la ejecución de estas obras y definidos en el presente Plan de Seguridad y Salud se encuentren en todo momento en servicio y en buenas condiciones para su finalidad, siendo responsabilidad de todo el personal en general, y de la línea de mando en especial, el mantener y conservar dichas medidas en perfecto estado de uso y funcionalidad, cambiando o reemplazando de lugar los elementos que así lo requieran, utilizando y exigiendo la utilización a todo el personal de todas las preceptivas protecciones individuales y colectivas.</w:t>
      </w:r>
    </w:p>
    <w:p w14:paraId="63CF2F21" w14:textId="77777777" w:rsidR="00C8184D" w:rsidRPr="00144801" w:rsidRDefault="00C8184D" w:rsidP="00C8184D">
      <w:pPr>
        <w:jc w:val="both"/>
        <w:rPr>
          <w:sz w:val="20"/>
          <w:szCs w:val="24"/>
        </w:rPr>
      </w:pPr>
    </w:p>
    <w:p w14:paraId="1E4FFE3A" w14:textId="77777777" w:rsidR="00C8184D" w:rsidRPr="00144801" w:rsidRDefault="00C8184D" w:rsidP="00C8184D">
      <w:pPr>
        <w:jc w:val="both"/>
        <w:rPr>
          <w:b/>
          <w:sz w:val="20"/>
          <w:szCs w:val="24"/>
        </w:rPr>
      </w:pPr>
      <w:bookmarkStart w:id="57" w:name="_Toc53488313"/>
      <w:bookmarkStart w:id="58" w:name="_Toc88743274"/>
      <w:r w:rsidRPr="00144801">
        <w:rPr>
          <w:rStyle w:val="Ttulo2Car"/>
          <w:sz w:val="20"/>
        </w:rPr>
        <w:t>2.2.- Protecciones Colectivas</w:t>
      </w:r>
      <w:bookmarkEnd w:id="57"/>
      <w:bookmarkEnd w:id="58"/>
      <w:r w:rsidRPr="00144801">
        <w:rPr>
          <w:b/>
          <w:sz w:val="20"/>
          <w:szCs w:val="24"/>
        </w:rPr>
        <w:t>.</w:t>
      </w:r>
    </w:p>
    <w:p w14:paraId="7DD8A67F" w14:textId="77777777" w:rsidR="00C8184D" w:rsidRPr="00144801" w:rsidRDefault="00C8184D" w:rsidP="00C8184D">
      <w:pPr>
        <w:jc w:val="both"/>
        <w:rPr>
          <w:sz w:val="20"/>
          <w:szCs w:val="24"/>
        </w:rPr>
      </w:pPr>
    </w:p>
    <w:p w14:paraId="7B785583" w14:textId="77777777" w:rsidR="00C8184D" w:rsidRPr="00144801" w:rsidRDefault="00C8184D" w:rsidP="00C8184D">
      <w:pPr>
        <w:jc w:val="both"/>
        <w:rPr>
          <w:szCs w:val="18"/>
        </w:rPr>
      </w:pPr>
      <w:r w:rsidRPr="00144801">
        <w:rPr>
          <w:szCs w:val="18"/>
        </w:rPr>
        <w:t xml:space="preserve">La eliminación/reducción de los riesgos no se conseguirá únicamente con la adecuada planificación, ejecución de los trabajos y con la utilización de Equipos de Protección Individual. Es necesario adoptar medidas y elementos de protección de carácter colectivo. Estas protecciones consisten normalmente en: Señalizaciones de peligro y de zonas inseguras, pasarelas para acceso a los trabajos, protecciones contra caídas de altura, sistemas adecuados de iluminación y ventilación, detectores de gases, verificadores de ausencia de </w:t>
      </w:r>
      <w:proofErr w:type="gramStart"/>
      <w:r w:rsidRPr="00144801">
        <w:rPr>
          <w:szCs w:val="18"/>
        </w:rPr>
        <w:t>tensión,  equipos</w:t>
      </w:r>
      <w:proofErr w:type="gramEnd"/>
      <w:r w:rsidRPr="00144801">
        <w:rPr>
          <w:szCs w:val="18"/>
        </w:rPr>
        <w:t xml:space="preserve"> de puesta a tierra, etc.</w:t>
      </w:r>
    </w:p>
    <w:p w14:paraId="52757AB3" w14:textId="77777777" w:rsidR="00C8184D" w:rsidRPr="00144801" w:rsidRDefault="00C8184D" w:rsidP="00C8184D">
      <w:pPr>
        <w:jc w:val="both"/>
        <w:rPr>
          <w:szCs w:val="18"/>
        </w:rPr>
      </w:pPr>
      <w:r w:rsidRPr="00144801">
        <w:rPr>
          <w:szCs w:val="18"/>
        </w:rPr>
        <w:lastRenderedPageBreak/>
        <w:t>Las protecciones colectivas y elementos de señalización se ajustarán a la normativa vigente, y en particular cumplirán los siguientes requisitos:</w:t>
      </w:r>
    </w:p>
    <w:p w14:paraId="7FF10575" w14:textId="77777777" w:rsidR="00C8184D" w:rsidRPr="00144801" w:rsidRDefault="00C8184D" w:rsidP="00C8184D">
      <w:pPr>
        <w:jc w:val="both"/>
        <w:rPr>
          <w:sz w:val="20"/>
          <w:szCs w:val="24"/>
        </w:rPr>
      </w:pPr>
    </w:p>
    <w:p w14:paraId="5C6B50F0" w14:textId="77777777" w:rsidR="00C8184D" w:rsidRPr="00144801" w:rsidRDefault="00C8184D" w:rsidP="00C8184D">
      <w:pPr>
        <w:jc w:val="both"/>
        <w:rPr>
          <w:sz w:val="20"/>
          <w:szCs w:val="24"/>
          <w:u w:val="single"/>
        </w:rPr>
      </w:pPr>
      <w:bookmarkStart w:id="59" w:name="_Toc53488314"/>
      <w:bookmarkStart w:id="60" w:name="_Toc88743275"/>
      <w:r w:rsidRPr="00144801">
        <w:rPr>
          <w:rStyle w:val="Ttulo3Car"/>
          <w:sz w:val="20"/>
        </w:rPr>
        <w:t>2.2.1.- Caídas de altura</w:t>
      </w:r>
      <w:bookmarkEnd w:id="59"/>
      <w:bookmarkEnd w:id="60"/>
      <w:r w:rsidRPr="00144801">
        <w:rPr>
          <w:sz w:val="20"/>
          <w:szCs w:val="24"/>
          <w:u w:val="single"/>
        </w:rPr>
        <w:t>:</w:t>
      </w:r>
    </w:p>
    <w:p w14:paraId="1C0CF5B6" w14:textId="77777777" w:rsidR="00C8184D" w:rsidRPr="00144801" w:rsidRDefault="00C8184D" w:rsidP="00C8184D">
      <w:pPr>
        <w:jc w:val="both"/>
        <w:rPr>
          <w:sz w:val="20"/>
          <w:szCs w:val="24"/>
        </w:rPr>
      </w:pPr>
    </w:p>
    <w:p w14:paraId="383AF786" w14:textId="77777777" w:rsidR="00C8184D" w:rsidRPr="00144801" w:rsidRDefault="00C8184D" w:rsidP="00C8184D">
      <w:pPr>
        <w:jc w:val="both"/>
        <w:rPr>
          <w:szCs w:val="18"/>
        </w:rPr>
      </w:pPr>
      <w:r w:rsidRPr="00144801">
        <w:rPr>
          <w:szCs w:val="18"/>
        </w:rPr>
        <w:t xml:space="preserve">Las plataformas, andamios y pasarelas, así como los desniveles, huecos y aberturas existentes en los pisos de las obras que supongan para los trabajadores un riesgo de caída de altura superior a                        </w:t>
      </w:r>
      <w:smartTag w:uri="urn:schemas-microsoft-com:office:smarttags" w:element="metricconverter">
        <w:smartTagPr>
          <w:attr w:name="ProductID" w:val="2 metros"/>
        </w:smartTagPr>
        <w:r w:rsidRPr="00144801">
          <w:rPr>
            <w:szCs w:val="18"/>
          </w:rPr>
          <w:t>2 metros</w:t>
        </w:r>
      </w:smartTag>
      <w:r w:rsidRPr="00144801">
        <w:rPr>
          <w:szCs w:val="18"/>
        </w:rPr>
        <w:t xml:space="preserve">, se protegerán mediante barandillas u otro sistema de protección colectiva de seguridad equivalente. </w:t>
      </w:r>
    </w:p>
    <w:p w14:paraId="49369031" w14:textId="77777777" w:rsidR="00C8184D" w:rsidRPr="00144801" w:rsidRDefault="00C8184D" w:rsidP="00C8184D">
      <w:pPr>
        <w:jc w:val="both"/>
        <w:rPr>
          <w:szCs w:val="18"/>
        </w:rPr>
      </w:pPr>
      <w:r w:rsidRPr="00144801">
        <w:rPr>
          <w:szCs w:val="18"/>
        </w:rPr>
        <w:t xml:space="preserve">Las </w:t>
      </w:r>
      <w:r w:rsidRPr="00144801">
        <w:rPr>
          <w:b/>
          <w:szCs w:val="18"/>
        </w:rPr>
        <w:t>barandillas</w:t>
      </w:r>
      <w:r w:rsidRPr="00144801">
        <w:rPr>
          <w:szCs w:val="18"/>
        </w:rPr>
        <w:t xml:space="preserve"> serán resistentes, tendrán una altura mínima de </w:t>
      </w:r>
      <w:smartTag w:uri="urn:schemas-microsoft-com:office:smarttags" w:element="metricconverter">
        <w:smartTagPr>
          <w:attr w:name="ProductID" w:val="90 cent￭metros"/>
        </w:smartTagPr>
        <w:r w:rsidRPr="00144801">
          <w:rPr>
            <w:szCs w:val="18"/>
          </w:rPr>
          <w:t>90 centímetros</w:t>
        </w:r>
      </w:smartTag>
      <w:r w:rsidRPr="00144801">
        <w:rPr>
          <w:szCs w:val="18"/>
        </w:rPr>
        <w:t xml:space="preserve"> y dispondrán de un plinto o rodapié de 15cm, un pasamano y una protección intermedia que limite el hueco entre ésta y el pasamano a un máximo de </w:t>
      </w:r>
      <w:smartTag w:uri="urn:schemas-microsoft-com:office:smarttags" w:element="metricconverter">
        <w:smartTagPr>
          <w:attr w:name="ProductID" w:val="47 cm"/>
        </w:smartTagPr>
        <w:r w:rsidRPr="00144801">
          <w:rPr>
            <w:szCs w:val="18"/>
          </w:rPr>
          <w:t>47 cm</w:t>
        </w:r>
      </w:smartTag>
      <w:r w:rsidRPr="00144801">
        <w:rPr>
          <w:szCs w:val="18"/>
        </w:rPr>
        <w:t>., o bien disponer de barrotes verticales u otros elementos que garanticen un nivel de seguridad equivalente que impidan el paso o deslizamiento de los trabajadores.</w:t>
      </w:r>
    </w:p>
    <w:p w14:paraId="4D4690B3" w14:textId="77777777" w:rsidR="00C8184D" w:rsidRPr="00144801" w:rsidRDefault="00C8184D" w:rsidP="00C8184D">
      <w:pPr>
        <w:jc w:val="both"/>
        <w:rPr>
          <w:szCs w:val="18"/>
        </w:rPr>
      </w:pPr>
      <w:r w:rsidRPr="00144801">
        <w:rPr>
          <w:szCs w:val="18"/>
        </w:rPr>
        <w:t xml:space="preserve">Las </w:t>
      </w:r>
      <w:r w:rsidRPr="00144801">
        <w:rPr>
          <w:b/>
          <w:szCs w:val="18"/>
        </w:rPr>
        <w:t>plataformas de trabajo</w:t>
      </w:r>
      <w:r w:rsidRPr="00144801">
        <w:rPr>
          <w:szCs w:val="18"/>
        </w:rPr>
        <w:t xml:space="preserve"> tendrán una anchura mínima de 60cm, y deberán ajustarse al número de trabajadores que vayan a utilizarlas.</w:t>
      </w:r>
    </w:p>
    <w:p w14:paraId="272A0842" w14:textId="77777777" w:rsidR="00C8184D" w:rsidRPr="00144801" w:rsidRDefault="00C8184D" w:rsidP="00C8184D">
      <w:pPr>
        <w:jc w:val="both"/>
        <w:rPr>
          <w:szCs w:val="18"/>
        </w:rPr>
      </w:pPr>
      <w:r w:rsidRPr="00144801">
        <w:rPr>
          <w:szCs w:val="18"/>
        </w:rPr>
        <w:t xml:space="preserve">Las </w:t>
      </w:r>
      <w:r w:rsidRPr="00144801">
        <w:rPr>
          <w:b/>
          <w:szCs w:val="18"/>
        </w:rPr>
        <w:t>redes perimetrales</w:t>
      </w:r>
      <w:r w:rsidRPr="00144801">
        <w:rPr>
          <w:szCs w:val="18"/>
        </w:rPr>
        <w:t xml:space="preserve"> de seguridad con pescantes de tipo horca serán de poliamida con cuerda de seguridad con diámetro no menor de </w:t>
      </w:r>
      <w:smartTag w:uri="urn:schemas-microsoft-com:office:smarttags" w:element="metricconverter">
        <w:smartTagPr>
          <w:attr w:name="ProductID" w:val="10 mm"/>
        </w:smartTagPr>
        <w:r w:rsidRPr="00144801">
          <w:rPr>
            <w:szCs w:val="18"/>
          </w:rPr>
          <w:t xml:space="preserve">10 </w:t>
        </w:r>
        <w:proofErr w:type="spellStart"/>
        <w:r w:rsidRPr="00144801">
          <w:rPr>
            <w:szCs w:val="18"/>
          </w:rPr>
          <w:t>mm</w:t>
        </w:r>
      </w:smartTag>
      <w:r w:rsidRPr="00144801">
        <w:rPr>
          <w:szCs w:val="18"/>
        </w:rPr>
        <w:t>.</w:t>
      </w:r>
      <w:proofErr w:type="spellEnd"/>
      <w:r w:rsidRPr="00144801">
        <w:rPr>
          <w:szCs w:val="18"/>
        </w:rPr>
        <w:t xml:space="preserve"> y con cuerda de unión de módulos de red con diámetro de </w:t>
      </w:r>
      <w:smartTag w:uri="urn:schemas-microsoft-com:office:smarttags" w:element="metricconverter">
        <w:smartTagPr>
          <w:attr w:name="ProductID" w:val="3 mm"/>
        </w:smartTagPr>
        <w:r w:rsidRPr="00144801">
          <w:rPr>
            <w:szCs w:val="18"/>
          </w:rPr>
          <w:t xml:space="preserve">3 </w:t>
        </w:r>
        <w:proofErr w:type="spellStart"/>
        <w:r w:rsidRPr="00144801">
          <w:rPr>
            <w:szCs w:val="18"/>
          </w:rPr>
          <w:t>mm</w:t>
        </w:r>
      </w:smartTag>
      <w:r w:rsidRPr="00144801">
        <w:rPr>
          <w:szCs w:val="18"/>
        </w:rPr>
        <w:t>.</w:t>
      </w:r>
      <w:proofErr w:type="spellEnd"/>
      <w:r w:rsidRPr="00144801">
        <w:rPr>
          <w:szCs w:val="18"/>
        </w:rPr>
        <w:t xml:space="preserve"> o mayor. Los pescantes metálicos estarán separados, como máximo, en </w:t>
      </w:r>
      <w:smartTag w:uri="urn:schemas-microsoft-com:office:smarttags" w:element="metricconverter">
        <w:smartTagPr>
          <w:attr w:name="ProductID" w:val="4,50 m"/>
        </w:smartTagPr>
        <w:r w:rsidRPr="00144801">
          <w:rPr>
            <w:szCs w:val="18"/>
          </w:rPr>
          <w:t>4,50 m</w:t>
        </w:r>
      </w:smartTag>
      <w:r w:rsidRPr="00144801">
        <w:rPr>
          <w:szCs w:val="18"/>
        </w:rPr>
        <w:t xml:space="preserve"> y estarán sujetos al forjado o tablero hormigonado, mientras que el extremo inferior de la red estará anclado a horquillas o enganches de acero embebidos en el propio forjado, excepto en estructuras de edificación, en que tales enganches se realizarán en el forjado de trabajo.</w:t>
      </w:r>
    </w:p>
    <w:p w14:paraId="128B8EAA" w14:textId="77777777" w:rsidR="00C8184D" w:rsidRPr="00144801" w:rsidRDefault="00C8184D" w:rsidP="00C8184D">
      <w:pPr>
        <w:jc w:val="both"/>
        <w:rPr>
          <w:szCs w:val="18"/>
        </w:rPr>
      </w:pPr>
      <w:r w:rsidRPr="00144801">
        <w:rPr>
          <w:szCs w:val="18"/>
        </w:rPr>
        <w:t xml:space="preserve">Las </w:t>
      </w:r>
      <w:r w:rsidRPr="00144801">
        <w:rPr>
          <w:b/>
          <w:szCs w:val="18"/>
        </w:rPr>
        <w:t>redes verticales</w:t>
      </w:r>
      <w:r w:rsidRPr="00144801">
        <w:rPr>
          <w:szCs w:val="18"/>
        </w:rPr>
        <w:t xml:space="preserve"> de protección que deban utilizarse en bordes de estructuras, en voladizos o cierres de accesos se anclarán al forjado o tablero realizado o a los bordes de los huecos que se dispongan.</w:t>
      </w:r>
    </w:p>
    <w:p w14:paraId="0EECDC90" w14:textId="77777777" w:rsidR="00C8184D" w:rsidRPr="00144801" w:rsidRDefault="00C8184D" w:rsidP="00C8184D">
      <w:pPr>
        <w:jc w:val="both"/>
        <w:rPr>
          <w:szCs w:val="18"/>
        </w:rPr>
      </w:pPr>
      <w:r w:rsidRPr="00144801">
        <w:rPr>
          <w:szCs w:val="18"/>
        </w:rPr>
        <w:t xml:space="preserve">Las </w:t>
      </w:r>
      <w:r w:rsidRPr="00144801">
        <w:rPr>
          <w:b/>
          <w:szCs w:val="18"/>
        </w:rPr>
        <w:t>redes de bandeja</w:t>
      </w:r>
      <w:r w:rsidRPr="00144801">
        <w:rPr>
          <w:szCs w:val="18"/>
        </w:rPr>
        <w:t xml:space="preserve"> o recogida se situarán en un nivel inferior, pero próximo al de trabajo, con altura de caída sobre la misma siempre inferior a </w:t>
      </w:r>
      <w:smartTag w:uri="urn:schemas-microsoft-com:office:smarttags" w:element="metricconverter">
        <w:smartTagPr>
          <w:attr w:name="ProductID" w:val="6 metros"/>
        </w:smartTagPr>
        <w:r w:rsidRPr="00144801">
          <w:rPr>
            <w:szCs w:val="18"/>
          </w:rPr>
          <w:t>6 metros</w:t>
        </w:r>
      </w:smartTag>
      <w:r w:rsidRPr="00144801">
        <w:rPr>
          <w:szCs w:val="18"/>
        </w:rPr>
        <w:t>.</w:t>
      </w:r>
    </w:p>
    <w:p w14:paraId="2FD63AC2" w14:textId="77777777" w:rsidR="00C8184D" w:rsidRPr="00144801" w:rsidRDefault="00C8184D" w:rsidP="00C8184D">
      <w:pPr>
        <w:jc w:val="both"/>
        <w:rPr>
          <w:szCs w:val="18"/>
        </w:rPr>
      </w:pPr>
      <w:r w:rsidRPr="00144801">
        <w:rPr>
          <w:szCs w:val="18"/>
        </w:rPr>
        <w:t xml:space="preserve">Las </w:t>
      </w:r>
      <w:r w:rsidRPr="00144801">
        <w:rPr>
          <w:b/>
          <w:szCs w:val="18"/>
        </w:rPr>
        <w:t>escaleras de mano</w:t>
      </w:r>
      <w:r w:rsidRPr="00144801">
        <w:rPr>
          <w:szCs w:val="18"/>
        </w:rPr>
        <w:t xml:space="preserve"> estarán siempre provistas de zapatas antideslizantes y presentarán la suficiente estabilidad. Nunca se utilizarán escaleras unidas entre sí en obra, ni dispuestas sobre superficies irregulares o inestables, como tablas, ladrillos u otros materiales sueltos.</w:t>
      </w:r>
    </w:p>
    <w:p w14:paraId="4898F207" w14:textId="77777777" w:rsidR="00C8184D" w:rsidRPr="00144801" w:rsidRDefault="00C8184D" w:rsidP="00C8184D">
      <w:pPr>
        <w:jc w:val="both"/>
        <w:rPr>
          <w:sz w:val="20"/>
          <w:szCs w:val="24"/>
        </w:rPr>
      </w:pPr>
    </w:p>
    <w:p w14:paraId="2E89D04F" w14:textId="77777777" w:rsidR="00C8184D" w:rsidRPr="00144801" w:rsidRDefault="00C8184D" w:rsidP="00C8184D">
      <w:pPr>
        <w:jc w:val="both"/>
        <w:rPr>
          <w:sz w:val="20"/>
          <w:szCs w:val="24"/>
          <w:u w:val="single"/>
        </w:rPr>
      </w:pPr>
      <w:bookmarkStart w:id="61" w:name="_Toc53488315"/>
      <w:bookmarkStart w:id="62" w:name="_Toc88743276"/>
      <w:r w:rsidRPr="00144801">
        <w:rPr>
          <w:rStyle w:val="Ttulo3Car"/>
          <w:sz w:val="20"/>
        </w:rPr>
        <w:t>2.2.2.-Caídas de cargas suspendidas</w:t>
      </w:r>
      <w:bookmarkEnd w:id="61"/>
      <w:bookmarkEnd w:id="62"/>
      <w:r w:rsidRPr="00144801">
        <w:rPr>
          <w:sz w:val="20"/>
          <w:szCs w:val="24"/>
          <w:u w:val="single"/>
        </w:rPr>
        <w:t>:</w:t>
      </w:r>
    </w:p>
    <w:p w14:paraId="78093166" w14:textId="77777777" w:rsidR="00C8184D" w:rsidRPr="00144801" w:rsidRDefault="00C8184D" w:rsidP="00C8184D">
      <w:pPr>
        <w:jc w:val="both"/>
        <w:rPr>
          <w:sz w:val="20"/>
          <w:szCs w:val="24"/>
        </w:rPr>
      </w:pPr>
    </w:p>
    <w:p w14:paraId="13B919EE" w14:textId="77777777" w:rsidR="00C8184D" w:rsidRPr="00144801" w:rsidRDefault="00C8184D" w:rsidP="00C8184D">
      <w:pPr>
        <w:jc w:val="both"/>
        <w:rPr>
          <w:szCs w:val="18"/>
        </w:rPr>
      </w:pPr>
      <w:r w:rsidRPr="00144801">
        <w:rPr>
          <w:szCs w:val="18"/>
        </w:rPr>
        <w:t xml:space="preserve">Los </w:t>
      </w:r>
      <w:r w:rsidRPr="00144801">
        <w:rPr>
          <w:b/>
          <w:szCs w:val="18"/>
        </w:rPr>
        <w:t>ganchos</w:t>
      </w:r>
      <w:r w:rsidRPr="00144801">
        <w:rPr>
          <w:szCs w:val="18"/>
        </w:rPr>
        <w:t xml:space="preserve"> de los mecanismos de elevación estarán dotados de cierre de seguridad (grúas, </w:t>
      </w:r>
      <w:proofErr w:type="spellStart"/>
      <w:r w:rsidRPr="00144801">
        <w:rPr>
          <w:szCs w:val="18"/>
        </w:rPr>
        <w:t>maquinillos</w:t>
      </w:r>
      <w:proofErr w:type="spellEnd"/>
      <w:r w:rsidRPr="00144801">
        <w:rPr>
          <w:szCs w:val="18"/>
        </w:rPr>
        <w:t>). No deberá tener aristas cortantes o cantos vivos.</w:t>
      </w:r>
    </w:p>
    <w:p w14:paraId="3F248D50" w14:textId="77777777" w:rsidR="00C8184D" w:rsidRPr="00144801" w:rsidRDefault="00C8184D" w:rsidP="00C8184D">
      <w:pPr>
        <w:jc w:val="both"/>
        <w:rPr>
          <w:szCs w:val="18"/>
        </w:rPr>
      </w:pPr>
      <w:r w:rsidRPr="00144801">
        <w:rPr>
          <w:szCs w:val="18"/>
        </w:rPr>
        <w:t xml:space="preserve">Los ganchos y elementos de sujeción serán comprobados de forma periódica y sustituidos inmediatamente cuando falte o este en mal estado cualquiera de sus piezas. </w:t>
      </w:r>
    </w:p>
    <w:p w14:paraId="784E0555" w14:textId="77777777" w:rsidR="00C8184D" w:rsidRPr="00144801" w:rsidRDefault="00C8184D" w:rsidP="00C8184D">
      <w:pPr>
        <w:jc w:val="both"/>
        <w:rPr>
          <w:szCs w:val="18"/>
        </w:rPr>
      </w:pPr>
    </w:p>
    <w:p w14:paraId="642F94D3" w14:textId="77777777" w:rsidR="00C8184D" w:rsidRPr="00144801" w:rsidRDefault="00C8184D" w:rsidP="00C8184D">
      <w:pPr>
        <w:jc w:val="both"/>
        <w:rPr>
          <w:szCs w:val="18"/>
        </w:rPr>
      </w:pPr>
      <w:r w:rsidRPr="00144801">
        <w:rPr>
          <w:szCs w:val="18"/>
        </w:rPr>
        <w:t xml:space="preserve"> Los </w:t>
      </w:r>
      <w:r w:rsidRPr="00144801">
        <w:rPr>
          <w:b/>
          <w:szCs w:val="18"/>
        </w:rPr>
        <w:t>cables metálicos</w:t>
      </w:r>
      <w:r w:rsidRPr="00144801">
        <w:rPr>
          <w:szCs w:val="18"/>
        </w:rPr>
        <w:t xml:space="preserve"> deberán llevar una marca o, cuando ello no sea posible, una placa o un anillo firmemente fijado, indicando las referencias relativas al fabricante o a su representante y la identificación del certificado correspondiente. Así mismo deberán tener un coeficiente de seguridad de 5, y su carga de trabajo será como máximo la sexta parte de la carga de rotura.</w:t>
      </w:r>
    </w:p>
    <w:p w14:paraId="106D41BD" w14:textId="77777777" w:rsidR="00C8184D" w:rsidRPr="00144801" w:rsidRDefault="00C8184D" w:rsidP="00C8184D">
      <w:pPr>
        <w:jc w:val="both"/>
        <w:rPr>
          <w:szCs w:val="18"/>
        </w:rPr>
      </w:pPr>
    </w:p>
    <w:p w14:paraId="4A7FB664" w14:textId="77777777" w:rsidR="00C8184D" w:rsidRPr="00144801" w:rsidRDefault="00C8184D" w:rsidP="00C8184D">
      <w:pPr>
        <w:jc w:val="both"/>
        <w:rPr>
          <w:szCs w:val="18"/>
        </w:rPr>
      </w:pPr>
      <w:r w:rsidRPr="00144801">
        <w:rPr>
          <w:szCs w:val="18"/>
        </w:rPr>
        <w:t xml:space="preserve">En </w:t>
      </w:r>
      <w:r w:rsidRPr="00144801">
        <w:rPr>
          <w:b/>
          <w:szCs w:val="18"/>
        </w:rPr>
        <w:t>las cadenas</w:t>
      </w:r>
      <w:r w:rsidRPr="00144801">
        <w:rPr>
          <w:szCs w:val="18"/>
        </w:rPr>
        <w:t>,  cada largo de cadena deberá llevar una marca o, cuando ello no sea posible, una placa o un anillo firmemente fijado, indicando las referencias relativas al fabricante o a su representante y la identificación del certificado correspondiente. Deberán tener un coeficiente de seguridad de 4. La carga de trabajo deberá ser inferior a la quinta parte de su carga de rotura. Los anillos, ganchos, etc. colocados en los extremos de las cadenas deberán ser del mismo material que la cadena o tener la misma carga de rotura.</w:t>
      </w:r>
    </w:p>
    <w:p w14:paraId="20850627" w14:textId="77777777" w:rsidR="00C8184D" w:rsidRPr="00144801" w:rsidRDefault="00C8184D" w:rsidP="00C8184D">
      <w:pPr>
        <w:jc w:val="both"/>
        <w:rPr>
          <w:szCs w:val="18"/>
        </w:rPr>
      </w:pPr>
    </w:p>
    <w:p w14:paraId="2A49C842" w14:textId="77777777" w:rsidR="00C8184D" w:rsidRPr="00144801" w:rsidRDefault="00C8184D" w:rsidP="00C8184D">
      <w:pPr>
        <w:jc w:val="both"/>
        <w:rPr>
          <w:szCs w:val="18"/>
        </w:rPr>
      </w:pPr>
      <w:r w:rsidRPr="00144801">
        <w:rPr>
          <w:szCs w:val="18"/>
        </w:rPr>
        <w:t xml:space="preserve">Las </w:t>
      </w:r>
      <w:r w:rsidRPr="00144801">
        <w:rPr>
          <w:b/>
          <w:szCs w:val="18"/>
        </w:rPr>
        <w:t>eslingas textiles</w:t>
      </w:r>
      <w:r w:rsidRPr="00144801">
        <w:rPr>
          <w:szCs w:val="18"/>
        </w:rPr>
        <w:t xml:space="preserve"> deberán  hacer constar, junto con la marca del fabricante, la máxima carga de utilización, la fecha de fabricación y el material utilizado en su fabricación. Estarán preferentemente fabricadas de fibras sintéticas como poliamida o poliéster. El coeficiente de seguridad de las eslingas textiles será de  7. Se deberá evitar los contactos con aristas vivas, utilizando cantoneras adecuadas. Cuando haya de moverse una eslinga, se aflojará lo suficiente para desplazarla sin que roce contra la carga. Evitar abandonar las eslingas en el suelo en contacto con la suciedad. Se deberán revisar periódicamente para detectar defectos (óxidos, aplastamientos, deformaciones, etc.)</w:t>
      </w:r>
    </w:p>
    <w:p w14:paraId="6B944764" w14:textId="77777777" w:rsidR="00C8184D" w:rsidRPr="00144801" w:rsidRDefault="00C8184D" w:rsidP="00C8184D">
      <w:pPr>
        <w:jc w:val="both"/>
        <w:rPr>
          <w:sz w:val="20"/>
          <w:szCs w:val="24"/>
        </w:rPr>
      </w:pPr>
    </w:p>
    <w:p w14:paraId="3283C91B" w14:textId="77777777" w:rsidR="00C8184D" w:rsidRPr="00144801" w:rsidRDefault="00C8184D" w:rsidP="00C8184D">
      <w:pPr>
        <w:jc w:val="both"/>
        <w:rPr>
          <w:sz w:val="20"/>
          <w:szCs w:val="24"/>
          <w:u w:val="single"/>
        </w:rPr>
      </w:pPr>
      <w:bookmarkStart w:id="63" w:name="_Toc53488316"/>
      <w:bookmarkStart w:id="64" w:name="_Toc88743277"/>
      <w:r w:rsidRPr="00144801">
        <w:rPr>
          <w:rStyle w:val="Ttulo3Car"/>
          <w:sz w:val="20"/>
        </w:rPr>
        <w:t>2.2.3.- Contactos eléctricos</w:t>
      </w:r>
      <w:bookmarkEnd w:id="63"/>
      <w:bookmarkEnd w:id="64"/>
      <w:r w:rsidRPr="00144801">
        <w:rPr>
          <w:sz w:val="20"/>
          <w:szCs w:val="24"/>
          <w:u w:val="single"/>
        </w:rPr>
        <w:t>:</w:t>
      </w:r>
    </w:p>
    <w:p w14:paraId="04C6DB5E" w14:textId="77777777" w:rsidR="00C8184D" w:rsidRPr="00144801" w:rsidRDefault="00C8184D" w:rsidP="00C8184D">
      <w:pPr>
        <w:jc w:val="both"/>
        <w:rPr>
          <w:sz w:val="20"/>
          <w:szCs w:val="24"/>
        </w:rPr>
      </w:pPr>
    </w:p>
    <w:p w14:paraId="5BDA4E5C" w14:textId="77777777" w:rsidR="00C8184D" w:rsidRPr="00144801" w:rsidRDefault="00C8184D" w:rsidP="00C8184D">
      <w:pPr>
        <w:jc w:val="both"/>
        <w:rPr>
          <w:szCs w:val="18"/>
        </w:rPr>
      </w:pPr>
      <w:r w:rsidRPr="00144801">
        <w:rPr>
          <w:szCs w:val="18"/>
        </w:rPr>
        <w:lastRenderedPageBreak/>
        <w:t xml:space="preserve">Los </w:t>
      </w:r>
      <w:r w:rsidRPr="00144801">
        <w:rPr>
          <w:b/>
          <w:szCs w:val="18"/>
        </w:rPr>
        <w:t>verificadores de ausencia de tensión</w:t>
      </w:r>
      <w:r w:rsidRPr="00144801">
        <w:rPr>
          <w:szCs w:val="18"/>
        </w:rPr>
        <w:t xml:space="preserve">, deberán estar fabricados bajo las normas UNE-EN que les rige. Así mismo, se deberán utilizar siempre de acuerdo al rango de tensión indicado por el fabricante y bajo las condiciones que éste establezca.  </w:t>
      </w:r>
    </w:p>
    <w:p w14:paraId="60FCF583" w14:textId="77777777" w:rsidR="00C8184D" w:rsidRPr="00144801" w:rsidRDefault="00C8184D" w:rsidP="00C8184D">
      <w:pPr>
        <w:jc w:val="both"/>
        <w:rPr>
          <w:szCs w:val="18"/>
        </w:rPr>
      </w:pPr>
    </w:p>
    <w:p w14:paraId="6363977A" w14:textId="77777777" w:rsidR="00C8184D" w:rsidRPr="00144801" w:rsidRDefault="00C8184D" w:rsidP="00C8184D">
      <w:pPr>
        <w:jc w:val="both"/>
        <w:rPr>
          <w:szCs w:val="18"/>
        </w:rPr>
      </w:pPr>
      <w:r w:rsidRPr="00144801">
        <w:rPr>
          <w:szCs w:val="18"/>
        </w:rPr>
        <w:t xml:space="preserve">Los </w:t>
      </w:r>
      <w:r w:rsidRPr="00144801">
        <w:rPr>
          <w:b/>
          <w:szCs w:val="18"/>
        </w:rPr>
        <w:t>equipos de puesta a tierra</w:t>
      </w:r>
      <w:r w:rsidRPr="00144801">
        <w:rPr>
          <w:szCs w:val="18"/>
        </w:rPr>
        <w:t xml:space="preserve"> y en cortocircuito, deberán ser utilizados para las diferentes tensiones para los que se han diseñado, teniendo en cuenta las diferentes </w:t>
      </w:r>
      <w:proofErr w:type="spellStart"/>
      <w:r w:rsidRPr="00144801">
        <w:rPr>
          <w:szCs w:val="18"/>
        </w:rPr>
        <w:t>Icc</w:t>
      </w:r>
      <w:proofErr w:type="spellEnd"/>
      <w:r w:rsidRPr="00144801">
        <w:rPr>
          <w:szCs w:val="18"/>
        </w:rPr>
        <w:t xml:space="preserve">  y las instalaciones donde vayan a ser utilizados.</w:t>
      </w:r>
    </w:p>
    <w:p w14:paraId="7EB70AF1" w14:textId="77777777" w:rsidR="00C8184D" w:rsidRPr="00144801" w:rsidRDefault="00C8184D" w:rsidP="00C8184D">
      <w:pPr>
        <w:jc w:val="both"/>
        <w:rPr>
          <w:szCs w:val="18"/>
        </w:rPr>
      </w:pPr>
    </w:p>
    <w:p w14:paraId="4F2BC7C5" w14:textId="77777777" w:rsidR="00C8184D" w:rsidRPr="00144801" w:rsidRDefault="00C8184D" w:rsidP="00C8184D">
      <w:pPr>
        <w:jc w:val="both"/>
        <w:rPr>
          <w:szCs w:val="18"/>
        </w:rPr>
      </w:pPr>
      <w:r w:rsidRPr="00144801">
        <w:rPr>
          <w:szCs w:val="18"/>
        </w:rPr>
        <w:t xml:space="preserve">Las </w:t>
      </w:r>
      <w:r w:rsidRPr="00144801">
        <w:rPr>
          <w:b/>
          <w:szCs w:val="18"/>
        </w:rPr>
        <w:t>protecciones aislantes</w:t>
      </w:r>
      <w:r w:rsidRPr="00144801">
        <w:rPr>
          <w:szCs w:val="18"/>
        </w:rPr>
        <w:t xml:space="preserve"> (mantas, pértigas, banquetas…), deberán cumplir la normativa específica que les sea de aplicación dependiendo del grado de aislamiento y de la tensión, para la que se utilicen. Del mismo modo deberán conservarse limpias y secas, desechando aquel material aislante que se encuentre defectuoso. </w:t>
      </w:r>
    </w:p>
    <w:p w14:paraId="5D9BB318" w14:textId="77777777" w:rsidR="00C8184D" w:rsidRPr="00144801" w:rsidRDefault="00C8184D" w:rsidP="00C8184D">
      <w:pPr>
        <w:jc w:val="both"/>
        <w:rPr>
          <w:sz w:val="20"/>
          <w:szCs w:val="24"/>
        </w:rPr>
      </w:pPr>
    </w:p>
    <w:p w14:paraId="39329A74" w14:textId="77777777" w:rsidR="00C8184D" w:rsidRPr="00144801" w:rsidRDefault="00C8184D" w:rsidP="00C8184D">
      <w:pPr>
        <w:jc w:val="both"/>
        <w:rPr>
          <w:b/>
          <w:sz w:val="20"/>
          <w:szCs w:val="24"/>
        </w:rPr>
      </w:pPr>
      <w:bookmarkStart w:id="65" w:name="_Toc53488317"/>
      <w:bookmarkStart w:id="66" w:name="_Toc88743278"/>
      <w:r w:rsidRPr="00144801">
        <w:rPr>
          <w:rStyle w:val="Ttulo2Car"/>
          <w:sz w:val="20"/>
        </w:rPr>
        <w:t>2.3.- Equipos de Protección Individual</w:t>
      </w:r>
      <w:bookmarkEnd w:id="65"/>
      <w:bookmarkEnd w:id="66"/>
      <w:r w:rsidRPr="00144801">
        <w:rPr>
          <w:b/>
          <w:sz w:val="20"/>
          <w:szCs w:val="24"/>
        </w:rPr>
        <w:t>.</w:t>
      </w:r>
    </w:p>
    <w:p w14:paraId="655C1BD8" w14:textId="77777777" w:rsidR="00C8184D" w:rsidRPr="00144801" w:rsidRDefault="00C8184D" w:rsidP="00C8184D">
      <w:pPr>
        <w:jc w:val="both"/>
        <w:rPr>
          <w:sz w:val="20"/>
          <w:szCs w:val="24"/>
        </w:rPr>
      </w:pPr>
    </w:p>
    <w:p w14:paraId="19A52728" w14:textId="77777777" w:rsidR="00C8184D" w:rsidRPr="00144801" w:rsidRDefault="00C8184D" w:rsidP="00C8184D">
      <w:pPr>
        <w:jc w:val="both"/>
        <w:rPr>
          <w:szCs w:val="18"/>
        </w:rPr>
      </w:pPr>
      <w:r w:rsidRPr="00144801">
        <w:rPr>
          <w:szCs w:val="18"/>
        </w:rPr>
        <w:t>Los Equipos de Protección Individual serán homologados y llevarán el mercado CE. En caso de que para alguno de ellos no existiese tal identificación, se elegirá aquel que mejor responda a las necesidades y sea garantizada su calidad por el fabricante.</w:t>
      </w:r>
    </w:p>
    <w:p w14:paraId="6FDBDC68" w14:textId="77777777" w:rsidR="00C8184D" w:rsidRPr="00144801" w:rsidRDefault="00C8184D" w:rsidP="00C8184D">
      <w:pPr>
        <w:jc w:val="both"/>
        <w:rPr>
          <w:szCs w:val="18"/>
        </w:rPr>
      </w:pPr>
    </w:p>
    <w:p w14:paraId="60A3686E" w14:textId="77777777" w:rsidR="00C8184D" w:rsidRPr="00144801" w:rsidRDefault="00C8184D" w:rsidP="00C8184D">
      <w:pPr>
        <w:jc w:val="both"/>
        <w:rPr>
          <w:szCs w:val="18"/>
        </w:rPr>
      </w:pPr>
      <w:r w:rsidRPr="00144801">
        <w:rPr>
          <w:szCs w:val="18"/>
        </w:rPr>
        <w:t xml:space="preserve">Como Equipos de Protección Individual comunes a todos los trabajos a realizar, los operarios deberán utilizar OBLIGATORIAMENTE cascos, botas y guantes, utilizándose el resto de prendas descritas en las medidas preventivas en función de que se </w:t>
      </w:r>
      <w:proofErr w:type="spellStart"/>
      <w:r w:rsidRPr="00144801">
        <w:rPr>
          <w:szCs w:val="18"/>
        </w:rPr>
        <w:t>este</w:t>
      </w:r>
      <w:proofErr w:type="spellEnd"/>
      <w:r w:rsidRPr="00144801">
        <w:rPr>
          <w:szCs w:val="18"/>
        </w:rPr>
        <w:t xml:space="preserve"> realizando la actividad para la que están previstos.</w:t>
      </w:r>
    </w:p>
    <w:p w14:paraId="77EA3E77" w14:textId="77777777" w:rsidR="00C8184D" w:rsidRPr="00144801" w:rsidRDefault="00C8184D" w:rsidP="00C8184D">
      <w:pPr>
        <w:jc w:val="both"/>
        <w:rPr>
          <w:szCs w:val="18"/>
        </w:rPr>
      </w:pPr>
    </w:p>
    <w:p w14:paraId="706B5AC1" w14:textId="77777777" w:rsidR="00C8184D" w:rsidRPr="00144801" w:rsidRDefault="00C8184D" w:rsidP="00C8184D">
      <w:pPr>
        <w:jc w:val="both"/>
        <w:rPr>
          <w:szCs w:val="18"/>
        </w:rPr>
      </w:pPr>
      <w:r w:rsidRPr="00144801">
        <w:rPr>
          <w:szCs w:val="18"/>
        </w:rPr>
        <w:t>A continuación se definen las condiciones de empleo de los Equipos de Protección Individual:</w:t>
      </w:r>
    </w:p>
    <w:p w14:paraId="6185A44F" w14:textId="77777777" w:rsidR="00C8184D" w:rsidRPr="00144801" w:rsidRDefault="00C8184D" w:rsidP="00C8184D">
      <w:pPr>
        <w:jc w:val="both"/>
        <w:rPr>
          <w:sz w:val="20"/>
          <w:szCs w:val="24"/>
        </w:rPr>
      </w:pPr>
    </w:p>
    <w:p w14:paraId="5EFD50D3" w14:textId="77777777" w:rsidR="00C8184D" w:rsidRPr="00144801" w:rsidRDefault="00C8184D" w:rsidP="00C8184D">
      <w:pPr>
        <w:jc w:val="both"/>
        <w:rPr>
          <w:sz w:val="20"/>
          <w:szCs w:val="24"/>
          <w:u w:val="single"/>
        </w:rPr>
      </w:pPr>
      <w:bookmarkStart w:id="67" w:name="_Toc53488318"/>
      <w:bookmarkStart w:id="68" w:name="OLE_LINK1"/>
      <w:bookmarkStart w:id="69" w:name="OLE_LINK2"/>
      <w:bookmarkStart w:id="70" w:name="_Toc88743279"/>
      <w:r w:rsidRPr="00144801">
        <w:rPr>
          <w:rStyle w:val="Ttulo3Car"/>
          <w:sz w:val="20"/>
        </w:rPr>
        <w:t>2.3.1.- Protección de la cabeza</w:t>
      </w:r>
      <w:bookmarkEnd w:id="67"/>
      <w:bookmarkEnd w:id="70"/>
      <w:r w:rsidRPr="00144801">
        <w:rPr>
          <w:sz w:val="20"/>
          <w:szCs w:val="24"/>
          <w:u w:val="single"/>
        </w:rPr>
        <w:t>.</w:t>
      </w:r>
      <w:bookmarkEnd w:id="68"/>
      <w:bookmarkEnd w:id="69"/>
    </w:p>
    <w:p w14:paraId="37129E99" w14:textId="77777777" w:rsidR="00C8184D" w:rsidRPr="00144801" w:rsidRDefault="00C8184D" w:rsidP="00C8184D">
      <w:pPr>
        <w:jc w:val="both"/>
        <w:rPr>
          <w:sz w:val="20"/>
          <w:szCs w:val="24"/>
        </w:rPr>
      </w:pPr>
    </w:p>
    <w:p w14:paraId="605B154B" w14:textId="77777777" w:rsidR="00C8184D" w:rsidRPr="00144801" w:rsidRDefault="00C8184D" w:rsidP="00C8184D">
      <w:pPr>
        <w:jc w:val="both"/>
        <w:rPr>
          <w:szCs w:val="18"/>
        </w:rPr>
      </w:pPr>
      <w:r w:rsidRPr="00144801">
        <w:rPr>
          <w:szCs w:val="18"/>
        </w:rPr>
        <w:t>La cabeza puede verse agredida dentro del ambiente laboral por distintas situaciones de riesgo, entre las que cabe destacar:</w:t>
      </w:r>
    </w:p>
    <w:p w14:paraId="214CC38D" w14:textId="77777777" w:rsidR="00C8184D" w:rsidRPr="00144801" w:rsidRDefault="00C8184D" w:rsidP="00C8184D">
      <w:pPr>
        <w:jc w:val="both"/>
        <w:rPr>
          <w:szCs w:val="18"/>
        </w:rPr>
      </w:pPr>
    </w:p>
    <w:p w14:paraId="18F6C1E1" w14:textId="77777777" w:rsidR="00C8184D" w:rsidRPr="00144801" w:rsidRDefault="00C8184D" w:rsidP="00C8184D">
      <w:pPr>
        <w:numPr>
          <w:ilvl w:val="0"/>
          <w:numId w:val="26"/>
        </w:numPr>
        <w:ind w:left="991"/>
        <w:jc w:val="both"/>
        <w:rPr>
          <w:szCs w:val="18"/>
        </w:rPr>
      </w:pPr>
      <w:r w:rsidRPr="00144801">
        <w:rPr>
          <w:szCs w:val="18"/>
        </w:rPr>
        <w:t>Riesgos mecánicos. Caída de objetos, golpes y proyecciones.</w:t>
      </w:r>
    </w:p>
    <w:p w14:paraId="4D789D6B" w14:textId="77777777" w:rsidR="00C8184D" w:rsidRPr="00144801" w:rsidRDefault="00C8184D" w:rsidP="00C8184D">
      <w:pPr>
        <w:numPr>
          <w:ilvl w:val="0"/>
          <w:numId w:val="26"/>
        </w:numPr>
        <w:ind w:left="708" w:firstLine="0"/>
        <w:jc w:val="both"/>
        <w:rPr>
          <w:szCs w:val="18"/>
        </w:rPr>
      </w:pPr>
      <w:r w:rsidRPr="00144801">
        <w:rPr>
          <w:szCs w:val="18"/>
        </w:rPr>
        <w:t>Riesgos térmicos. Metales fundidos, calor, frío...</w:t>
      </w:r>
    </w:p>
    <w:p w14:paraId="273BF30E" w14:textId="77777777" w:rsidR="00C8184D" w:rsidRPr="00144801" w:rsidRDefault="00C8184D" w:rsidP="00C8184D">
      <w:pPr>
        <w:numPr>
          <w:ilvl w:val="0"/>
          <w:numId w:val="26"/>
        </w:numPr>
        <w:ind w:left="991"/>
        <w:jc w:val="both"/>
        <w:rPr>
          <w:szCs w:val="18"/>
        </w:rPr>
      </w:pPr>
      <w:r w:rsidRPr="00144801">
        <w:rPr>
          <w:szCs w:val="18"/>
        </w:rPr>
        <w:t>Riesgos eléctricos. Maniobras y/u operaciones en alta o baja tensión.</w:t>
      </w:r>
    </w:p>
    <w:p w14:paraId="41E82A1E" w14:textId="77777777" w:rsidR="00C8184D" w:rsidRPr="00144801" w:rsidRDefault="00C8184D" w:rsidP="00C8184D">
      <w:pPr>
        <w:jc w:val="both"/>
        <w:rPr>
          <w:szCs w:val="18"/>
        </w:rPr>
      </w:pPr>
    </w:p>
    <w:p w14:paraId="02A48610" w14:textId="77777777" w:rsidR="00C8184D" w:rsidRPr="00144801" w:rsidRDefault="00C8184D" w:rsidP="00C8184D">
      <w:pPr>
        <w:jc w:val="both"/>
        <w:rPr>
          <w:szCs w:val="18"/>
        </w:rPr>
      </w:pPr>
      <w:r w:rsidRPr="00144801">
        <w:rPr>
          <w:szCs w:val="18"/>
        </w:rPr>
        <w:t>La protección del cráneo frente a estos riesgos se realiza por medio del casco que cubre la parte superior de la cabeza.</w:t>
      </w:r>
    </w:p>
    <w:p w14:paraId="7CB7BA06" w14:textId="77777777" w:rsidR="00C8184D" w:rsidRPr="00144801" w:rsidRDefault="00C8184D" w:rsidP="00C8184D">
      <w:pPr>
        <w:jc w:val="both"/>
        <w:rPr>
          <w:szCs w:val="18"/>
        </w:rPr>
      </w:pPr>
      <w:r w:rsidRPr="00144801">
        <w:rPr>
          <w:szCs w:val="18"/>
        </w:rPr>
        <w:t>El casco constará de casquete, que define la forma general del casco y éste, a su vez, de la parte superior o copa, una parte más alta de la copa, y al borde que se entiende a lo largo del contorno de la base de la copa. La parte del ala situada por encima de la cara podrá ser más ancha, constituyendo la visera.</w:t>
      </w:r>
    </w:p>
    <w:p w14:paraId="2F686A73" w14:textId="77777777" w:rsidR="00C8184D" w:rsidRPr="00144801" w:rsidRDefault="00C8184D" w:rsidP="00C8184D">
      <w:pPr>
        <w:jc w:val="both"/>
        <w:rPr>
          <w:szCs w:val="18"/>
        </w:rPr>
      </w:pPr>
      <w:r w:rsidRPr="00144801">
        <w:rPr>
          <w:szCs w:val="18"/>
        </w:rPr>
        <w:t>El arnés o atalaje son los elementos de sujeción que sostendrán el casquete sobre la cabeza del usuario. Se distinguirá lo que sigue: Banda de contorno, parte del arnés que abraza la cabeza y banda de amortiguación, parte del arnés en contacto con la bóveda craneal.</w:t>
      </w:r>
    </w:p>
    <w:p w14:paraId="53C88855" w14:textId="77777777" w:rsidR="00C8184D" w:rsidRPr="00144801" w:rsidRDefault="00C8184D" w:rsidP="00C8184D">
      <w:pPr>
        <w:jc w:val="both"/>
        <w:rPr>
          <w:szCs w:val="18"/>
        </w:rPr>
      </w:pPr>
      <w:r w:rsidRPr="00144801">
        <w:rPr>
          <w:szCs w:val="18"/>
        </w:rPr>
        <w:t>Entre los accesorios señalaremos el barboquejo, o cinta de sujeción, ajustable, que pasa por debajo de la barbilla y se fija en dos o más puntos. Este será obligatorio para los trabajos en altura. Los accesorios nunca restarán eficacia al casco.</w:t>
      </w:r>
    </w:p>
    <w:p w14:paraId="4F22F474" w14:textId="77777777" w:rsidR="00C8184D" w:rsidRPr="00144801" w:rsidRDefault="00C8184D" w:rsidP="00C8184D">
      <w:pPr>
        <w:jc w:val="both"/>
        <w:rPr>
          <w:szCs w:val="18"/>
        </w:rPr>
      </w:pPr>
      <w:r w:rsidRPr="00144801">
        <w:rPr>
          <w:szCs w:val="18"/>
        </w:rPr>
        <w:t>Los cascos serán fabricados con materiales incombustibles y resistentes a las grasas, sales y elementos atmosféricos.</w:t>
      </w:r>
    </w:p>
    <w:p w14:paraId="0B08DC3D" w14:textId="77777777" w:rsidR="00C8184D" w:rsidRPr="00144801" w:rsidRDefault="00C8184D" w:rsidP="00C8184D">
      <w:pPr>
        <w:jc w:val="both"/>
        <w:rPr>
          <w:szCs w:val="18"/>
        </w:rPr>
      </w:pPr>
      <w:r w:rsidRPr="00144801">
        <w:rPr>
          <w:szCs w:val="18"/>
        </w:rPr>
        <w:t>Las partes que se hallen en contacto con la cabeza del usuario no afectarán a la piel y se confeccionarán con material rígido, hidrófugo y de fácil limpieza y desinfección.</w:t>
      </w:r>
    </w:p>
    <w:p w14:paraId="6DF5B852" w14:textId="77777777" w:rsidR="00C8184D" w:rsidRPr="00144801" w:rsidRDefault="00C8184D" w:rsidP="00C8184D">
      <w:pPr>
        <w:jc w:val="both"/>
        <w:rPr>
          <w:szCs w:val="18"/>
        </w:rPr>
      </w:pPr>
      <w:r w:rsidRPr="00144801">
        <w:rPr>
          <w:szCs w:val="18"/>
        </w:rPr>
        <w:t>El casquete tendrá superficie lisa, con o sin nervaduras, bordes redondeados y carecerá de aristas y resaltes peligrosos, tanto exterior como interiormente. No presentará rugosidades, y protectoras del mismo. Ni las zonas de unión ni el atalaje en si causarán daño o ejercerán presiones incómodas sobre la cabeza del usuario.</w:t>
      </w:r>
    </w:p>
    <w:p w14:paraId="06AD096B" w14:textId="77777777" w:rsidR="00C8184D" w:rsidRPr="00144801" w:rsidRDefault="00C8184D" w:rsidP="00C8184D">
      <w:pPr>
        <w:jc w:val="both"/>
        <w:rPr>
          <w:szCs w:val="18"/>
        </w:rPr>
      </w:pPr>
    </w:p>
    <w:p w14:paraId="374F0971" w14:textId="77777777" w:rsidR="00C8184D" w:rsidRPr="00144801" w:rsidRDefault="00C8184D" w:rsidP="00C8184D">
      <w:pPr>
        <w:jc w:val="both"/>
        <w:rPr>
          <w:sz w:val="20"/>
          <w:szCs w:val="24"/>
          <w:u w:val="single"/>
        </w:rPr>
      </w:pPr>
      <w:bookmarkStart w:id="71" w:name="_Toc53488319"/>
      <w:bookmarkStart w:id="72" w:name="_Toc88743280"/>
      <w:r w:rsidRPr="00144801">
        <w:rPr>
          <w:rStyle w:val="Ttulo3Car"/>
          <w:sz w:val="20"/>
        </w:rPr>
        <w:t>2.3.2.- Protección del oído</w:t>
      </w:r>
      <w:bookmarkEnd w:id="71"/>
      <w:bookmarkEnd w:id="72"/>
      <w:r w:rsidRPr="00144801">
        <w:rPr>
          <w:sz w:val="20"/>
          <w:szCs w:val="24"/>
          <w:u w:val="single"/>
        </w:rPr>
        <w:t>.</w:t>
      </w:r>
    </w:p>
    <w:p w14:paraId="6E29F709" w14:textId="77777777" w:rsidR="00C8184D" w:rsidRPr="00144801" w:rsidRDefault="00C8184D" w:rsidP="00C8184D">
      <w:pPr>
        <w:jc w:val="both"/>
        <w:rPr>
          <w:sz w:val="20"/>
          <w:szCs w:val="24"/>
        </w:rPr>
      </w:pPr>
    </w:p>
    <w:p w14:paraId="5AF6FCF1" w14:textId="77777777" w:rsidR="00C8184D" w:rsidRPr="00144801" w:rsidRDefault="00C8184D" w:rsidP="00C8184D">
      <w:pPr>
        <w:jc w:val="both"/>
        <w:rPr>
          <w:szCs w:val="18"/>
        </w:rPr>
      </w:pPr>
      <w:r w:rsidRPr="00144801">
        <w:rPr>
          <w:szCs w:val="18"/>
        </w:rPr>
        <w:t>Un protector auditivo es un elemento de protección personal utilizado para disminuir el nivel de ruido que percibe un trabajador situado en un ambiente ruidoso.</w:t>
      </w:r>
    </w:p>
    <w:p w14:paraId="5052A050" w14:textId="77777777" w:rsidR="00C8184D" w:rsidRPr="00144801" w:rsidRDefault="00C8184D" w:rsidP="00C8184D">
      <w:pPr>
        <w:jc w:val="both"/>
        <w:rPr>
          <w:szCs w:val="18"/>
        </w:rPr>
      </w:pPr>
    </w:p>
    <w:p w14:paraId="0CDCF315" w14:textId="77777777" w:rsidR="00C8184D" w:rsidRPr="00144801" w:rsidRDefault="00C8184D" w:rsidP="00C8184D">
      <w:pPr>
        <w:jc w:val="both"/>
        <w:rPr>
          <w:szCs w:val="18"/>
        </w:rPr>
      </w:pPr>
      <w:r w:rsidRPr="00144801">
        <w:rPr>
          <w:szCs w:val="18"/>
        </w:rPr>
        <w:lastRenderedPageBreak/>
        <w:t>Los protectores auditivos los podemos clasificar en los siguientes grupos:</w:t>
      </w:r>
    </w:p>
    <w:p w14:paraId="13663430" w14:textId="77777777" w:rsidR="00C8184D" w:rsidRPr="00144801" w:rsidRDefault="00C8184D" w:rsidP="00C8184D">
      <w:pPr>
        <w:jc w:val="both"/>
        <w:rPr>
          <w:szCs w:val="18"/>
        </w:rPr>
      </w:pPr>
    </w:p>
    <w:p w14:paraId="52ECDAD2" w14:textId="77777777" w:rsidR="00C8184D" w:rsidRPr="00144801" w:rsidRDefault="00C8184D" w:rsidP="00C8184D">
      <w:pPr>
        <w:numPr>
          <w:ilvl w:val="0"/>
          <w:numId w:val="29"/>
        </w:numPr>
        <w:tabs>
          <w:tab w:val="clear" w:pos="360"/>
          <w:tab w:val="num" w:pos="1068"/>
        </w:tabs>
        <w:ind w:left="1068"/>
        <w:jc w:val="both"/>
        <w:rPr>
          <w:szCs w:val="18"/>
        </w:rPr>
      </w:pPr>
      <w:r w:rsidRPr="00144801">
        <w:rPr>
          <w:szCs w:val="18"/>
        </w:rPr>
        <w:t>Orejeras</w:t>
      </w:r>
    </w:p>
    <w:p w14:paraId="63938BC5" w14:textId="77777777" w:rsidR="00C8184D" w:rsidRPr="00144801" w:rsidRDefault="00C8184D" w:rsidP="00C8184D">
      <w:pPr>
        <w:numPr>
          <w:ilvl w:val="0"/>
          <w:numId w:val="30"/>
        </w:numPr>
        <w:tabs>
          <w:tab w:val="clear" w:pos="360"/>
          <w:tab w:val="num" w:pos="1068"/>
        </w:tabs>
        <w:ind w:left="1068"/>
        <w:jc w:val="both"/>
        <w:rPr>
          <w:szCs w:val="18"/>
        </w:rPr>
      </w:pPr>
      <w:r w:rsidRPr="00144801">
        <w:rPr>
          <w:szCs w:val="18"/>
        </w:rPr>
        <w:t>Tapones</w:t>
      </w:r>
    </w:p>
    <w:p w14:paraId="2E65EA78" w14:textId="77777777" w:rsidR="00C8184D" w:rsidRPr="00144801" w:rsidRDefault="00C8184D" w:rsidP="00C8184D">
      <w:pPr>
        <w:jc w:val="both"/>
        <w:rPr>
          <w:szCs w:val="18"/>
        </w:rPr>
      </w:pPr>
    </w:p>
    <w:p w14:paraId="16E0D8A2" w14:textId="77777777" w:rsidR="00C8184D" w:rsidRPr="00144801" w:rsidRDefault="00C8184D" w:rsidP="00C8184D">
      <w:pPr>
        <w:jc w:val="both"/>
        <w:rPr>
          <w:szCs w:val="18"/>
        </w:rPr>
      </w:pPr>
      <w:r w:rsidRPr="00144801">
        <w:rPr>
          <w:szCs w:val="18"/>
        </w:rPr>
        <w:t>Las orejeras son protectores que envuelven totalmente el pabellón auditivo. Están compuestas por:</w:t>
      </w:r>
    </w:p>
    <w:p w14:paraId="4AE38CED" w14:textId="77777777" w:rsidR="00C8184D" w:rsidRPr="00144801" w:rsidRDefault="00C8184D" w:rsidP="00C8184D">
      <w:pPr>
        <w:jc w:val="both"/>
        <w:rPr>
          <w:szCs w:val="18"/>
        </w:rPr>
      </w:pPr>
    </w:p>
    <w:p w14:paraId="16A24448" w14:textId="77777777" w:rsidR="00C8184D" w:rsidRPr="00144801" w:rsidRDefault="00C8184D" w:rsidP="00C8184D">
      <w:pPr>
        <w:numPr>
          <w:ilvl w:val="0"/>
          <w:numId w:val="28"/>
        </w:numPr>
        <w:tabs>
          <w:tab w:val="clear" w:pos="1068"/>
          <w:tab w:val="num" w:pos="1428"/>
        </w:tabs>
        <w:ind w:left="1428"/>
        <w:jc w:val="both"/>
        <w:rPr>
          <w:szCs w:val="18"/>
        </w:rPr>
      </w:pPr>
      <w:r w:rsidRPr="00144801">
        <w:rPr>
          <w:szCs w:val="18"/>
        </w:rPr>
        <w:t>Los CASCOS, que son piezas de plástico duro que cubren y rodean la oreja. Los bordes están recubiertos por unas almohadillas rellenas de espuma plástica con el fin de sellar acústicamente contra la cara. La superficie interior del casco está normalmente recubierta de un material absorbente del ruido.</w:t>
      </w:r>
    </w:p>
    <w:p w14:paraId="6A222C03" w14:textId="77777777" w:rsidR="00C8184D" w:rsidRPr="00144801" w:rsidRDefault="00C8184D" w:rsidP="00C8184D">
      <w:pPr>
        <w:jc w:val="both"/>
        <w:rPr>
          <w:szCs w:val="18"/>
        </w:rPr>
      </w:pPr>
    </w:p>
    <w:p w14:paraId="3BFF4F39" w14:textId="77777777" w:rsidR="00C8184D" w:rsidRPr="00144801" w:rsidRDefault="00C8184D" w:rsidP="00C8184D">
      <w:pPr>
        <w:numPr>
          <w:ilvl w:val="0"/>
          <w:numId w:val="28"/>
        </w:numPr>
        <w:tabs>
          <w:tab w:val="clear" w:pos="1068"/>
          <w:tab w:val="num" w:pos="1428"/>
        </w:tabs>
        <w:ind w:left="1428"/>
        <w:jc w:val="both"/>
        <w:rPr>
          <w:szCs w:val="18"/>
        </w:rPr>
      </w:pPr>
      <w:r w:rsidRPr="00144801">
        <w:rPr>
          <w:szCs w:val="18"/>
        </w:rPr>
        <w:t>El ARNÉS, que es el dispositivo que sujeta y presiona los cascos contra la cabeza o sobre la nuca.</w:t>
      </w:r>
    </w:p>
    <w:p w14:paraId="4C8F1945" w14:textId="77777777" w:rsidR="00C8184D" w:rsidRPr="00144801" w:rsidRDefault="00C8184D" w:rsidP="00C8184D">
      <w:pPr>
        <w:jc w:val="both"/>
        <w:rPr>
          <w:szCs w:val="18"/>
        </w:rPr>
      </w:pPr>
    </w:p>
    <w:p w14:paraId="28C9448F" w14:textId="77777777" w:rsidR="00C8184D" w:rsidRPr="00144801" w:rsidRDefault="00C8184D" w:rsidP="00C8184D">
      <w:pPr>
        <w:jc w:val="both"/>
        <w:rPr>
          <w:szCs w:val="18"/>
        </w:rPr>
      </w:pPr>
      <w:r w:rsidRPr="00144801">
        <w:rPr>
          <w:szCs w:val="18"/>
        </w:rPr>
        <w:t>Hay cascos de seguridad que llevan acoplados dos cascos de protección auditiva y que pueden girarse 90º a una posición de descanso cuando no es preciso su uso.</w:t>
      </w:r>
    </w:p>
    <w:p w14:paraId="4C57E948" w14:textId="77777777" w:rsidR="00C8184D" w:rsidRPr="00144801" w:rsidRDefault="00C8184D" w:rsidP="00C8184D">
      <w:pPr>
        <w:jc w:val="both"/>
        <w:rPr>
          <w:szCs w:val="18"/>
        </w:rPr>
      </w:pPr>
    </w:p>
    <w:p w14:paraId="639D45FF" w14:textId="77777777" w:rsidR="00C8184D" w:rsidRPr="00144801" w:rsidRDefault="00C8184D" w:rsidP="00C8184D">
      <w:pPr>
        <w:jc w:val="both"/>
        <w:rPr>
          <w:szCs w:val="18"/>
        </w:rPr>
      </w:pPr>
      <w:r w:rsidRPr="00144801">
        <w:rPr>
          <w:szCs w:val="18"/>
        </w:rPr>
        <w:t>Los TAPONES son protectores auditivos que se utilizan insertos en el conducto auditivo externo, obturándolo. En general, no son adecuados para personas que sufran enfermedades de oído o irritación del canal auditivo. Puede llevar un ligero arnés o cordón de sujeción para evitar su pérdida.</w:t>
      </w:r>
    </w:p>
    <w:p w14:paraId="2393357C" w14:textId="77777777" w:rsidR="00C8184D" w:rsidRPr="00144801" w:rsidRDefault="00C8184D" w:rsidP="00C8184D">
      <w:pPr>
        <w:jc w:val="both"/>
        <w:rPr>
          <w:sz w:val="20"/>
          <w:szCs w:val="24"/>
        </w:rPr>
      </w:pPr>
    </w:p>
    <w:p w14:paraId="61779476" w14:textId="77777777" w:rsidR="00C8184D" w:rsidRPr="00144801" w:rsidRDefault="00C8184D" w:rsidP="00C8184D">
      <w:pPr>
        <w:jc w:val="both"/>
        <w:rPr>
          <w:sz w:val="20"/>
          <w:szCs w:val="24"/>
          <w:u w:val="single"/>
        </w:rPr>
      </w:pPr>
      <w:bookmarkStart w:id="73" w:name="_Toc53488320"/>
      <w:bookmarkStart w:id="74" w:name="_Toc88743281"/>
      <w:r w:rsidRPr="00144801">
        <w:rPr>
          <w:rStyle w:val="Ttulo3Car"/>
          <w:sz w:val="20"/>
        </w:rPr>
        <w:t>2.3.3.- Protección de ojos y cara</w:t>
      </w:r>
      <w:bookmarkEnd w:id="73"/>
      <w:bookmarkEnd w:id="74"/>
      <w:r w:rsidRPr="00144801">
        <w:rPr>
          <w:sz w:val="20"/>
          <w:szCs w:val="24"/>
          <w:u w:val="single"/>
        </w:rPr>
        <w:t>.</w:t>
      </w:r>
    </w:p>
    <w:p w14:paraId="43875878" w14:textId="77777777" w:rsidR="00C8184D" w:rsidRPr="00144801" w:rsidRDefault="00C8184D" w:rsidP="00C8184D">
      <w:pPr>
        <w:jc w:val="both"/>
        <w:rPr>
          <w:sz w:val="20"/>
          <w:szCs w:val="24"/>
        </w:rPr>
      </w:pPr>
    </w:p>
    <w:p w14:paraId="3A59D91F" w14:textId="77777777" w:rsidR="00C8184D" w:rsidRPr="00144801" w:rsidRDefault="00C8184D" w:rsidP="00C8184D">
      <w:pPr>
        <w:jc w:val="both"/>
        <w:rPr>
          <w:szCs w:val="18"/>
        </w:rPr>
      </w:pPr>
      <w:r w:rsidRPr="00144801">
        <w:rPr>
          <w:szCs w:val="18"/>
        </w:rPr>
        <w:t>Los equipos de protección personal de ojos y cara se pueden clasificar en dos grandes grupos:</w:t>
      </w:r>
    </w:p>
    <w:p w14:paraId="23EB58D3" w14:textId="77777777" w:rsidR="00C8184D" w:rsidRPr="00144801" w:rsidRDefault="00C8184D" w:rsidP="00C8184D">
      <w:pPr>
        <w:jc w:val="both"/>
        <w:rPr>
          <w:szCs w:val="18"/>
        </w:rPr>
      </w:pPr>
    </w:p>
    <w:p w14:paraId="16BB52F9" w14:textId="77777777" w:rsidR="00C8184D" w:rsidRPr="00144801" w:rsidRDefault="00C8184D" w:rsidP="00C8184D">
      <w:pPr>
        <w:numPr>
          <w:ilvl w:val="0"/>
          <w:numId w:val="26"/>
        </w:numPr>
        <w:ind w:left="991"/>
        <w:jc w:val="both"/>
        <w:rPr>
          <w:szCs w:val="18"/>
        </w:rPr>
      </w:pPr>
      <w:r w:rsidRPr="00144801">
        <w:rPr>
          <w:szCs w:val="18"/>
        </w:rPr>
        <w:t>Pantallas- Las pantallas cubren la cara del usuario, preservándolo de las distintas situaciones de riesgo a que pueda verse sometido. Las pantallas protectoras, en orden a sus características intrínsecas, pueden clasificarse en:</w:t>
      </w:r>
    </w:p>
    <w:p w14:paraId="2B6AD667" w14:textId="77777777" w:rsidR="00C8184D" w:rsidRPr="00144801" w:rsidRDefault="00C8184D" w:rsidP="00C8184D">
      <w:pPr>
        <w:jc w:val="both"/>
        <w:rPr>
          <w:szCs w:val="18"/>
        </w:rPr>
      </w:pPr>
    </w:p>
    <w:p w14:paraId="3CAFECE2" w14:textId="77777777" w:rsidR="00C8184D" w:rsidRPr="00144801" w:rsidRDefault="00C8184D" w:rsidP="00C8184D">
      <w:pPr>
        <w:numPr>
          <w:ilvl w:val="0"/>
          <w:numId w:val="28"/>
        </w:numPr>
        <w:tabs>
          <w:tab w:val="clear" w:pos="1068"/>
          <w:tab w:val="num" w:pos="1351"/>
        </w:tabs>
        <w:ind w:left="1351"/>
        <w:jc w:val="both"/>
        <w:rPr>
          <w:szCs w:val="18"/>
        </w:rPr>
      </w:pPr>
      <w:r w:rsidRPr="00144801">
        <w:rPr>
          <w:szCs w:val="18"/>
        </w:rPr>
        <w:t xml:space="preserve">Pantallas de soldadores. Pueden ser de mano o de cabeza. Las pantallas  para soldadores van provistas de filtros especiales inactínicos que, de acuerdo con la intensidad de las radiaciones, tendrán una opacidad determinada, indicada por su grado de protección N. Estas pantallas pueden llevar </w:t>
      </w:r>
      <w:proofErr w:type="spellStart"/>
      <w:r w:rsidRPr="00144801">
        <w:rPr>
          <w:szCs w:val="18"/>
        </w:rPr>
        <w:t>antecristales</w:t>
      </w:r>
      <w:proofErr w:type="spellEnd"/>
      <w:r w:rsidRPr="00144801">
        <w:rPr>
          <w:szCs w:val="18"/>
        </w:rPr>
        <w:t xml:space="preserve"> que protegen también contra los posibles riesgos de impactos de partículas en operaciones de limpieza o preparación de soldaduras. Estos cristales de protección mecánica pueden ser de dos tipos: </w:t>
      </w:r>
      <w:proofErr w:type="spellStart"/>
      <w:r w:rsidRPr="00144801">
        <w:rPr>
          <w:szCs w:val="18"/>
        </w:rPr>
        <w:t>Antecristales</w:t>
      </w:r>
      <w:proofErr w:type="spellEnd"/>
      <w:r w:rsidRPr="00144801">
        <w:rPr>
          <w:szCs w:val="18"/>
        </w:rPr>
        <w:t xml:space="preserve"> y </w:t>
      </w:r>
      <w:proofErr w:type="spellStart"/>
      <w:r w:rsidRPr="00144801">
        <w:rPr>
          <w:szCs w:val="18"/>
        </w:rPr>
        <w:t>cubrefiltros</w:t>
      </w:r>
      <w:proofErr w:type="spellEnd"/>
      <w:r w:rsidRPr="00144801">
        <w:rPr>
          <w:szCs w:val="18"/>
        </w:rPr>
        <w:t>.</w:t>
      </w:r>
    </w:p>
    <w:p w14:paraId="441F6E2C" w14:textId="77777777" w:rsidR="00C8184D" w:rsidRPr="00144801" w:rsidRDefault="00C8184D" w:rsidP="00C8184D">
      <w:pPr>
        <w:jc w:val="both"/>
        <w:rPr>
          <w:szCs w:val="18"/>
        </w:rPr>
      </w:pPr>
    </w:p>
    <w:p w14:paraId="04D2602F" w14:textId="77777777" w:rsidR="00C8184D" w:rsidRPr="00144801" w:rsidRDefault="00C8184D" w:rsidP="00C8184D">
      <w:pPr>
        <w:numPr>
          <w:ilvl w:val="0"/>
          <w:numId w:val="28"/>
        </w:numPr>
        <w:tabs>
          <w:tab w:val="clear" w:pos="1068"/>
          <w:tab w:val="num" w:pos="1351"/>
        </w:tabs>
        <w:ind w:left="1351"/>
        <w:jc w:val="both"/>
        <w:rPr>
          <w:szCs w:val="18"/>
        </w:rPr>
      </w:pPr>
      <w:r w:rsidRPr="00144801">
        <w:rPr>
          <w:szCs w:val="18"/>
        </w:rPr>
        <w:t>Pantallas faciales. Están formadas por un sistema de adaptación a la cabeza abatible y ajustable y diferentes variantes de visores. Dependiendo del tipo de visor proporciona protección contra radiaciones (inactínicas contra el arco eléctrico),  salpicaduras de líquidos corrosivos, proyección de partículas, etc.</w:t>
      </w:r>
    </w:p>
    <w:p w14:paraId="15C0A885" w14:textId="77777777" w:rsidR="00C8184D" w:rsidRPr="00144801" w:rsidRDefault="00C8184D" w:rsidP="00C8184D">
      <w:pPr>
        <w:jc w:val="both"/>
        <w:rPr>
          <w:szCs w:val="18"/>
        </w:rPr>
      </w:pPr>
    </w:p>
    <w:p w14:paraId="1B0DA7B2" w14:textId="77777777" w:rsidR="00C8184D" w:rsidRPr="00144801" w:rsidRDefault="00C8184D" w:rsidP="00C8184D">
      <w:pPr>
        <w:numPr>
          <w:ilvl w:val="0"/>
          <w:numId w:val="26"/>
        </w:numPr>
        <w:ind w:left="993" w:hanging="284"/>
        <w:jc w:val="both"/>
        <w:rPr>
          <w:szCs w:val="18"/>
        </w:rPr>
      </w:pPr>
      <w:r w:rsidRPr="00144801">
        <w:rPr>
          <w:szCs w:val="18"/>
        </w:rPr>
        <w:t>Gafas. Tienen el objetivo de proteger los ojos del trabajador. Las gafas, en función del tipo de riesgos a que se encuentre sometido el trabajador en su puesto de trabajo, debe garantizar total o parcialmente la protección adicional de las zonas inferior, temporal y superior del ojo. Los oculares pueden ser tanto de material mineral como de material orgánico. En cualquier caso,  como la montura, requieren una certificación específica. Las gafas pueden  ser de los siguientes tipos:</w:t>
      </w:r>
    </w:p>
    <w:p w14:paraId="75E72609" w14:textId="77777777" w:rsidR="00C8184D" w:rsidRPr="00144801" w:rsidRDefault="00C8184D" w:rsidP="00C8184D">
      <w:pPr>
        <w:jc w:val="both"/>
        <w:rPr>
          <w:szCs w:val="18"/>
        </w:rPr>
      </w:pPr>
      <w:r w:rsidRPr="00144801">
        <w:rPr>
          <w:szCs w:val="18"/>
        </w:rPr>
        <w:tab/>
      </w:r>
      <w:r w:rsidRPr="00144801">
        <w:rPr>
          <w:szCs w:val="18"/>
        </w:rPr>
        <w:tab/>
      </w:r>
      <w:r w:rsidRPr="00144801">
        <w:rPr>
          <w:szCs w:val="18"/>
        </w:rPr>
        <w:tab/>
      </w:r>
      <w:r w:rsidRPr="00144801">
        <w:rPr>
          <w:szCs w:val="18"/>
        </w:rPr>
        <w:tab/>
      </w:r>
    </w:p>
    <w:p w14:paraId="3FAB2753" w14:textId="77777777" w:rsidR="00C8184D" w:rsidRPr="00144801" w:rsidRDefault="00C8184D" w:rsidP="00C8184D">
      <w:pPr>
        <w:numPr>
          <w:ilvl w:val="0"/>
          <w:numId w:val="28"/>
        </w:numPr>
        <w:tabs>
          <w:tab w:val="clear" w:pos="1068"/>
          <w:tab w:val="num" w:pos="1711"/>
        </w:tabs>
        <w:ind w:left="1711"/>
        <w:jc w:val="both"/>
        <w:rPr>
          <w:szCs w:val="18"/>
        </w:rPr>
      </w:pPr>
      <w:r w:rsidRPr="00144801">
        <w:rPr>
          <w:szCs w:val="18"/>
        </w:rPr>
        <w:t>Gafa tipo universal</w:t>
      </w:r>
    </w:p>
    <w:p w14:paraId="24105EF7" w14:textId="77777777" w:rsidR="00C8184D" w:rsidRPr="00144801" w:rsidRDefault="00C8184D" w:rsidP="00C8184D">
      <w:pPr>
        <w:numPr>
          <w:ilvl w:val="0"/>
          <w:numId w:val="28"/>
        </w:numPr>
        <w:tabs>
          <w:tab w:val="clear" w:pos="1068"/>
          <w:tab w:val="num" w:pos="1711"/>
        </w:tabs>
        <w:ind w:left="1711"/>
        <w:jc w:val="both"/>
        <w:rPr>
          <w:szCs w:val="18"/>
        </w:rPr>
      </w:pPr>
      <w:r w:rsidRPr="00144801">
        <w:rPr>
          <w:szCs w:val="18"/>
        </w:rPr>
        <w:t>Gafa tipo cazoleta</w:t>
      </w:r>
    </w:p>
    <w:p w14:paraId="2317EBF8" w14:textId="77777777" w:rsidR="00C8184D" w:rsidRPr="00144801" w:rsidRDefault="00C8184D" w:rsidP="00C8184D">
      <w:pPr>
        <w:numPr>
          <w:ilvl w:val="0"/>
          <w:numId w:val="28"/>
        </w:numPr>
        <w:tabs>
          <w:tab w:val="clear" w:pos="1068"/>
          <w:tab w:val="num" w:pos="1711"/>
        </w:tabs>
        <w:ind w:left="1711"/>
        <w:jc w:val="both"/>
        <w:rPr>
          <w:szCs w:val="18"/>
        </w:rPr>
      </w:pPr>
      <w:r w:rsidRPr="00144801">
        <w:rPr>
          <w:szCs w:val="18"/>
        </w:rPr>
        <w:t>Gafa tipo panorámica</w:t>
      </w:r>
    </w:p>
    <w:p w14:paraId="67C45272" w14:textId="77777777" w:rsidR="00C8184D" w:rsidRPr="00144801" w:rsidRDefault="00C8184D" w:rsidP="00C8184D">
      <w:pPr>
        <w:jc w:val="both"/>
        <w:rPr>
          <w:sz w:val="20"/>
          <w:szCs w:val="24"/>
        </w:rPr>
      </w:pPr>
    </w:p>
    <w:p w14:paraId="719BD8F2" w14:textId="77777777" w:rsidR="00C8184D" w:rsidRPr="00144801" w:rsidRDefault="00C8184D" w:rsidP="00C8184D">
      <w:pPr>
        <w:jc w:val="both"/>
        <w:rPr>
          <w:sz w:val="20"/>
          <w:szCs w:val="24"/>
          <w:u w:val="single"/>
        </w:rPr>
      </w:pPr>
      <w:bookmarkStart w:id="75" w:name="_Toc53488321"/>
      <w:bookmarkStart w:id="76" w:name="_Toc88743282"/>
      <w:r w:rsidRPr="00144801">
        <w:rPr>
          <w:rStyle w:val="Ttulo3Car"/>
          <w:sz w:val="20"/>
        </w:rPr>
        <w:t>2.3.4.- Protección de las vías respiratorias</w:t>
      </w:r>
      <w:bookmarkEnd w:id="75"/>
      <w:bookmarkEnd w:id="76"/>
      <w:r w:rsidRPr="00144801">
        <w:rPr>
          <w:sz w:val="20"/>
          <w:szCs w:val="24"/>
          <w:u w:val="single"/>
        </w:rPr>
        <w:t>.</w:t>
      </w:r>
    </w:p>
    <w:p w14:paraId="02DEAD96" w14:textId="77777777" w:rsidR="00C8184D" w:rsidRPr="00144801" w:rsidRDefault="00C8184D" w:rsidP="00C8184D">
      <w:pPr>
        <w:jc w:val="both"/>
        <w:rPr>
          <w:sz w:val="20"/>
          <w:szCs w:val="24"/>
        </w:rPr>
      </w:pPr>
    </w:p>
    <w:p w14:paraId="33B5F5BC" w14:textId="77777777" w:rsidR="00C8184D" w:rsidRPr="00144801" w:rsidRDefault="00C8184D" w:rsidP="00C8184D">
      <w:pPr>
        <w:jc w:val="both"/>
        <w:rPr>
          <w:szCs w:val="18"/>
        </w:rPr>
      </w:pPr>
      <w:r w:rsidRPr="00144801">
        <w:rPr>
          <w:szCs w:val="18"/>
        </w:rPr>
        <w:t>Los equipos de protección individual de las vías respiratorias tienen como misión hacer que el trabajador que desarrolla su actividad en un ambiente contaminado o con deficiencia de oxígeno, pueda disponer para su respiración de aire en condiciones apropiadas. Estos equipos se clasifican en dos grandes grupos:</w:t>
      </w:r>
    </w:p>
    <w:p w14:paraId="66A10783" w14:textId="77777777" w:rsidR="00C8184D" w:rsidRPr="00144801" w:rsidRDefault="00C8184D" w:rsidP="00C8184D">
      <w:pPr>
        <w:jc w:val="both"/>
        <w:rPr>
          <w:szCs w:val="18"/>
        </w:rPr>
      </w:pPr>
    </w:p>
    <w:p w14:paraId="4AAA11BE" w14:textId="77777777" w:rsidR="00C8184D" w:rsidRPr="00144801" w:rsidRDefault="00C8184D" w:rsidP="00C8184D">
      <w:pPr>
        <w:pStyle w:val="Textoindependiente"/>
        <w:numPr>
          <w:ilvl w:val="0"/>
          <w:numId w:val="33"/>
        </w:numPr>
        <w:tabs>
          <w:tab w:val="clear" w:pos="360"/>
          <w:tab w:val="num" w:pos="1068"/>
        </w:tabs>
        <w:ind w:left="1068"/>
        <w:rPr>
          <w:sz w:val="18"/>
          <w:szCs w:val="18"/>
        </w:rPr>
      </w:pPr>
      <w:r w:rsidRPr="00144801">
        <w:rPr>
          <w:sz w:val="18"/>
          <w:szCs w:val="18"/>
        </w:rPr>
        <w:lastRenderedPageBreak/>
        <w:t>Respiradores purificadores de aire.- Son equipos que filtran los contaminantes del aire antes de que sean inhalados por el trabajador. Pueden ser de presión positiva o negativa. Los primeros, también llamados respiradores motorizados, son aquellos que disponen de un sistema de impulsión del aire que lo pasa a través de un filtro para que llegue limpio al aparato respiratorio del trabajador. Los segundos, son aquellos en los que la acción  filtrante se realiza por la propia inhalación del trabajador.</w:t>
      </w:r>
    </w:p>
    <w:p w14:paraId="7977881A" w14:textId="77777777" w:rsidR="00C8184D" w:rsidRPr="00144801" w:rsidRDefault="00C8184D" w:rsidP="00C8184D">
      <w:pPr>
        <w:jc w:val="both"/>
        <w:rPr>
          <w:szCs w:val="18"/>
        </w:rPr>
      </w:pPr>
    </w:p>
    <w:p w14:paraId="79AD44BA" w14:textId="77777777" w:rsidR="00C8184D" w:rsidRPr="00144801" w:rsidRDefault="00C8184D" w:rsidP="00C8184D">
      <w:pPr>
        <w:numPr>
          <w:ilvl w:val="0"/>
          <w:numId w:val="34"/>
        </w:numPr>
        <w:tabs>
          <w:tab w:val="clear" w:pos="360"/>
          <w:tab w:val="num" w:pos="1068"/>
        </w:tabs>
        <w:ind w:left="1068"/>
        <w:jc w:val="both"/>
        <w:rPr>
          <w:szCs w:val="18"/>
        </w:rPr>
      </w:pPr>
      <w:r w:rsidRPr="00144801">
        <w:rPr>
          <w:szCs w:val="18"/>
        </w:rPr>
        <w:t>Respiradores con suministro de aire.- Son equipos que aíslan del ambiente y proporcionan aire limpio de una fuente no contaminada,</w:t>
      </w:r>
    </w:p>
    <w:p w14:paraId="07329A5F" w14:textId="77777777" w:rsidR="00C8184D" w:rsidRPr="00144801" w:rsidRDefault="00C8184D" w:rsidP="00C8184D">
      <w:pPr>
        <w:jc w:val="both"/>
        <w:rPr>
          <w:szCs w:val="18"/>
        </w:rPr>
      </w:pPr>
    </w:p>
    <w:p w14:paraId="3B58D94C" w14:textId="77777777" w:rsidR="00C8184D" w:rsidRPr="00144801" w:rsidRDefault="00C8184D" w:rsidP="00C8184D">
      <w:pPr>
        <w:numPr>
          <w:ilvl w:val="0"/>
          <w:numId w:val="28"/>
        </w:numPr>
        <w:tabs>
          <w:tab w:val="clear" w:pos="1068"/>
          <w:tab w:val="num" w:pos="1428"/>
        </w:tabs>
        <w:ind w:left="1428"/>
        <w:jc w:val="both"/>
        <w:rPr>
          <w:szCs w:val="18"/>
        </w:rPr>
      </w:pPr>
      <w:r w:rsidRPr="00144801">
        <w:rPr>
          <w:szCs w:val="18"/>
        </w:rPr>
        <w:t>Equipos semiautónomos</w:t>
      </w:r>
    </w:p>
    <w:p w14:paraId="5A950795" w14:textId="77777777" w:rsidR="00C8184D" w:rsidRPr="00144801" w:rsidRDefault="00C8184D" w:rsidP="00C8184D">
      <w:pPr>
        <w:numPr>
          <w:ilvl w:val="0"/>
          <w:numId w:val="28"/>
        </w:numPr>
        <w:tabs>
          <w:tab w:val="clear" w:pos="1068"/>
          <w:tab w:val="num" w:pos="1428"/>
        </w:tabs>
        <w:ind w:left="1428"/>
        <w:jc w:val="both"/>
        <w:rPr>
          <w:szCs w:val="18"/>
        </w:rPr>
      </w:pPr>
      <w:r w:rsidRPr="00144801">
        <w:rPr>
          <w:szCs w:val="18"/>
        </w:rPr>
        <w:t>Equipos autónomos</w:t>
      </w:r>
    </w:p>
    <w:p w14:paraId="2250CA34" w14:textId="77777777" w:rsidR="00C8184D" w:rsidRPr="00144801" w:rsidRDefault="00C8184D" w:rsidP="00C8184D">
      <w:pPr>
        <w:jc w:val="both"/>
        <w:rPr>
          <w:sz w:val="20"/>
          <w:szCs w:val="24"/>
        </w:rPr>
      </w:pPr>
    </w:p>
    <w:p w14:paraId="1069F606" w14:textId="77777777" w:rsidR="00C8184D" w:rsidRPr="00144801" w:rsidRDefault="00C8184D" w:rsidP="00C8184D">
      <w:pPr>
        <w:jc w:val="both"/>
        <w:rPr>
          <w:sz w:val="20"/>
          <w:szCs w:val="24"/>
          <w:u w:val="single"/>
        </w:rPr>
      </w:pPr>
      <w:bookmarkStart w:id="77" w:name="_Toc53488322"/>
      <w:bookmarkStart w:id="78" w:name="_Toc88743283"/>
      <w:r w:rsidRPr="00144801">
        <w:rPr>
          <w:rStyle w:val="Ttulo3Car"/>
          <w:sz w:val="20"/>
        </w:rPr>
        <w:t>2.3.5.- Protección de brazos y manos</w:t>
      </w:r>
      <w:bookmarkEnd w:id="77"/>
      <w:bookmarkEnd w:id="78"/>
      <w:r w:rsidRPr="00144801">
        <w:rPr>
          <w:sz w:val="20"/>
          <w:szCs w:val="24"/>
          <w:u w:val="single"/>
        </w:rPr>
        <w:t>.</w:t>
      </w:r>
    </w:p>
    <w:p w14:paraId="4C100272" w14:textId="77777777" w:rsidR="00C8184D" w:rsidRPr="00144801" w:rsidRDefault="00C8184D" w:rsidP="00C8184D">
      <w:pPr>
        <w:jc w:val="both"/>
        <w:rPr>
          <w:sz w:val="20"/>
          <w:szCs w:val="24"/>
        </w:rPr>
      </w:pPr>
    </w:p>
    <w:p w14:paraId="1D3AA715" w14:textId="77777777" w:rsidR="00C8184D" w:rsidRPr="00144801" w:rsidRDefault="00C8184D" w:rsidP="00C8184D">
      <w:pPr>
        <w:jc w:val="both"/>
        <w:rPr>
          <w:szCs w:val="18"/>
        </w:rPr>
      </w:pPr>
      <w:r w:rsidRPr="00144801">
        <w:rPr>
          <w:szCs w:val="18"/>
        </w:rPr>
        <w:t>Un guante es una prenda del equipamiento de protección personal que protege una mano o una parte de ésta, de riesgos. También pueden cubrir parte del antebrazo y brazo.</w:t>
      </w:r>
    </w:p>
    <w:p w14:paraId="6E289808" w14:textId="77777777" w:rsidR="00C8184D" w:rsidRPr="00144801" w:rsidRDefault="00C8184D" w:rsidP="00C8184D">
      <w:pPr>
        <w:jc w:val="both"/>
        <w:rPr>
          <w:szCs w:val="18"/>
        </w:rPr>
      </w:pPr>
      <w:r w:rsidRPr="00144801">
        <w:rPr>
          <w:szCs w:val="18"/>
        </w:rPr>
        <w:t>Las extremidades superiores de los trabajadores pueden verse sometidas, en el desarrollo de un determinado trabajo, a riesgos de diversa índole, en función de los cuales la normativa de la Comunidad Europea establece la siguiente clasificación:</w:t>
      </w:r>
    </w:p>
    <w:p w14:paraId="265D6F15" w14:textId="77777777" w:rsidR="00C8184D" w:rsidRPr="00144801" w:rsidRDefault="00C8184D" w:rsidP="00C8184D">
      <w:pPr>
        <w:jc w:val="both"/>
        <w:rPr>
          <w:szCs w:val="18"/>
        </w:rPr>
      </w:pPr>
    </w:p>
    <w:p w14:paraId="697B3BFD" w14:textId="77777777" w:rsidR="00C8184D" w:rsidRPr="00144801" w:rsidRDefault="00C8184D" w:rsidP="00C8184D">
      <w:pPr>
        <w:numPr>
          <w:ilvl w:val="0"/>
          <w:numId w:val="36"/>
        </w:numPr>
        <w:tabs>
          <w:tab w:val="clear" w:pos="360"/>
          <w:tab w:val="num" w:pos="1068"/>
        </w:tabs>
        <w:ind w:left="1068"/>
        <w:jc w:val="both"/>
        <w:rPr>
          <w:szCs w:val="18"/>
        </w:rPr>
      </w:pPr>
      <w:r w:rsidRPr="00144801">
        <w:rPr>
          <w:szCs w:val="18"/>
        </w:rPr>
        <w:t>Protección contra riesgos mecánicos.</w:t>
      </w:r>
    </w:p>
    <w:p w14:paraId="37B93E10" w14:textId="77777777" w:rsidR="00C8184D" w:rsidRPr="00144801" w:rsidRDefault="00C8184D" w:rsidP="00C8184D">
      <w:pPr>
        <w:numPr>
          <w:ilvl w:val="0"/>
          <w:numId w:val="36"/>
        </w:numPr>
        <w:tabs>
          <w:tab w:val="clear" w:pos="360"/>
          <w:tab w:val="num" w:pos="1068"/>
        </w:tabs>
        <w:ind w:left="1068"/>
        <w:jc w:val="both"/>
        <w:rPr>
          <w:szCs w:val="18"/>
        </w:rPr>
      </w:pPr>
      <w:r w:rsidRPr="00144801">
        <w:rPr>
          <w:szCs w:val="18"/>
        </w:rPr>
        <w:t>Protección contra riesgos químicos y microorganismos.</w:t>
      </w:r>
    </w:p>
    <w:p w14:paraId="588ECDE4" w14:textId="77777777" w:rsidR="00C8184D" w:rsidRPr="00144801" w:rsidRDefault="00C8184D" w:rsidP="00C8184D">
      <w:pPr>
        <w:numPr>
          <w:ilvl w:val="0"/>
          <w:numId w:val="36"/>
        </w:numPr>
        <w:tabs>
          <w:tab w:val="clear" w:pos="360"/>
          <w:tab w:val="num" w:pos="1068"/>
        </w:tabs>
        <w:ind w:left="1068"/>
        <w:jc w:val="both"/>
        <w:rPr>
          <w:szCs w:val="18"/>
        </w:rPr>
      </w:pPr>
      <w:r w:rsidRPr="00144801">
        <w:rPr>
          <w:szCs w:val="18"/>
        </w:rPr>
        <w:t>Protección contra riesgos térmicos.</w:t>
      </w:r>
    </w:p>
    <w:p w14:paraId="797D9B1C" w14:textId="77777777" w:rsidR="00C8184D" w:rsidRPr="00144801" w:rsidRDefault="00C8184D" w:rsidP="00C8184D">
      <w:pPr>
        <w:numPr>
          <w:ilvl w:val="0"/>
          <w:numId w:val="36"/>
        </w:numPr>
        <w:tabs>
          <w:tab w:val="clear" w:pos="360"/>
          <w:tab w:val="num" w:pos="1068"/>
        </w:tabs>
        <w:ind w:left="1068"/>
        <w:jc w:val="both"/>
        <w:rPr>
          <w:szCs w:val="18"/>
        </w:rPr>
      </w:pPr>
      <w:r w:rsidRPr="00144801">
        <w:rPr>
          <w:szCs w:val="18"/>
        </w:rPr>
        <w:t>Protección contra el frío.</w:t>
      </w:r>
    </w:p>
    <w:p w14:paraId="62B487F7" w14:textId="77777777" w:rsidR="00C8184D" w:rsidRPr="00144801" w:rsidRDefault="00C8184D" w:rsidP="00C8184D">
      <w:pPr>
        <w:numPr>
          <w:ilvl w:val="0"/>
          <w:numId w:val="36"/>
        </w:numPr>
        <w:tabs>
          <w:tab w:val="clear" w:pos="360"/>
          <w:tab w:val="num" w:pos="1068"/>
        </w:tabs>
        <w:ind w:left="1068"/>
        <w:jc w:val="both"/>
        <w:rPr>
          <w:szCs w:val="18"/>
        </w:rPr>
      </w:pPr>
      <w:r w:rsidRPr="00144801">
        <w:rPr>
          <w:szCs w:val="18"/>
        </w:rPr>
        <w:t>Guantes para bomberos.</w:t>
      </w:r>
    </w:p>
    <w:p w14:paraId="42D1063E" w14:textId="77777777" w:rsidR="00C8184D" w:rsidRPr="00144801" w:rsidRDefault="00C8184D" w:rsidP="00C8184D">
      <w:pPr>
        <w:numPr>
          <w:ilvl w:val="0"/>
          <w:numId w:val="36"/>
        </w:numPr>
        <w:tabs>
          <w:tab w:val="clear" w:pos="360"/>
          <w:tab w:val="num" w:pos="1068"/>
        </w:tabs>
        <w:ind w:left="1068"/>
        <w:jc w:val="both"/>
        <w:rPr>
          <w:szCs w:val="18"/>
        </w:rPr>
      </w:pPr>
      <w:r w:rsidRPr="00144801">
        <w:rPr>
          <w:szCs w:val="18"/>
        </w:rPr>
        <w:t>Protección contra radiación ionizada y contaminación radiactiva.</w:t>
      </w:r>
    </w:p>
    <w:p w14:paraId="67E9477F" w14:textId="77777777" w:rsidR="00C8184D" w:rsidRPr="00144801" w:rsidRDefault="00C8184D" w:rsidP="00C8184D">
      <w:pPr>
        <w:jc w:val="both"/>
        <w:rPr>
          <w:szCs w:val="18"/>
        </w:rPr>
      </w:pPr>
    </w:p>
    <w:p w14:paraId="7B68BE35" w14:textId="77777777" w:rsidR="00C8184D" w:rsidRPr="00144801" w:rsidRDefault="00C8184D" w:rsidP="00C8184D">
      <w:pPr>
        <w:jc w:val="both"/>
        <w:rPr>
          <w:szCs w:val="18"/>
        </w:rPr>
      </w:pPr>
      <w:r w:rsidRPr="00144801">
        <w:rPr>
          <w:szCs w:val="18"/>
        </w:rPr>
        <w:t>Cada guante, según el material utilizado en su confección, tiene sus limitaciones de uso, debiéndose elegir el más adecuado para cada tarea en particular.</w:t>
      </w:r>
    </w:p>
    <w:p w14:paraId="7C55E6BE" w14:textId="77777777" w:rsidR="00C8184D" w:rsidRPr="00144801" w:rsidRDefault="00C8184D" w:rsidP="00C8184D">
      <w:pPr>
        <w:jc w:val="both"/>
        <w:rPr>
          <w:szCs w:val="18"/>
        </w:rPr>
      </w:pPr>
    </w:p>
    <w:p w14:paraId="06821205" w14:textId="77777777" w:rsidR="00C8184D" w:rsidRPr="00144801" w:rsidRDefault="00C8184D" w:rsidP="00C8184D">
      <w:pPr>
        <w:jc w:val="both"/>
        <w:rPr>
          <w:szCs w:val="18"/>
        </w:rPr>
      </w:pPr>
      <w:r w:rsidRPr="00144801">
        <w:rPr>
          <w:szCs w:val="18"/>
        </w:rPr>
        <w:t>Para la realización de trabajos en tensión y con riesgo eléctrico se utilizarán guantes aislantes adecuados para las tensiones de las líneas de los trabajos a realizar siendo:</w:t>
      </w:r>
    </w:p>
    <w:p w14:paraId="46F9FB32" w14:textId="77777777" w:rsidR="00C8184D" w:rsidRPr="00144801" w:rsidRDefault="00C8184D" w:rsidP="00C8184D">
      <w:pPr>
        <w:jc w:val="both"/>
        <w:rPr>
          <w:szCs w:val="18"/>
        </w:rPr>
      </w:pPr>
    </w:p>
    <w:p w14:paraId="7F267B89" w14:textId="77777777" w:rsidR="00C8184D" w:rsidRPr="00144801" w:rsidRDefault="00C8184D" w:rsidP="00C8184D">
      <w:pPr>
        <w:numPr>
          <w:ilvl w:val="0"/>
          <w:numId w:val="37"/>
        </w:numPr>
        <w:jc w:val="both"/>
        <w:rPr>
          <w:szCs w:val="18"/>
        </w:rPr>
      </w:pPr>
      <w:r w:rsidRPr="00144801">
        <w:rPr>
          <w:szCs w:val="18"/>
        </w:rPr>
        <w:t>Guantes Clase 00: Hasta tensiones de 500V.</w:t>
      </w:r>
    </w:p>
    <w:p w14:paraId="025E36D3" w14:textId="77777777" w:rsidR="00C8184D" w:rsidRPr="00144801" w:rsidRDefault="00C8184D" w:rsidP="00C8184D">
      <w:pPr>
        <w:numPr>
          <w:ilvl w:val="0"/>
          <w:numId w:val="37"/>
        </w:numPr>
        <w:jc w:val="both"/>
        <w:rPr>
          <w:szCs w:val="18"/>
        </w:rPr>
      </w:pPr>
      <w:r w:rsidRPr="00144801">
        <w:rPr>
          <w:szCs w:val="18"/>
        </w:rPr>
        <w:t>Guantes Clase 0: Hasta tensiones de 1000V.</w:t>
      </w:r>
    </w:p>
    <w:p w14:paraId="736A0076" w14:textId="77777777" w:rsidR="00C8184D" w:rsidRPr="00144801" w:rsidRDefault="00C8184D" w:rsidP="00C8184D">
      <w:pPr>
        <w:numPr>
          <w:ilvl w:val="0"/>
          <w:numId w:val="37"/>
        </w:numPr>
        <w:jc w:val="both"/>
        <w:rPr>
          <w:szCs w:val="18"/>
        </w:rPr>
      </w:pPr>
      <w:r w:rsidRPr="00144801">
        <w:rPr>
          <w:szCs w:val="18"/>
        </w:rPr>
        <w:t>Guantes Clase 1: Hasta tensiones de 7500V</w:t>
      </w:r>
    </w:p>
    <w:p w14:paraId="44A09778" w14:textId="77777777" w:rsidR="00C8184D" w:rsidRPr="00144801" w:rsidRDefault="00C8184D" w:rsidP="00C8184D">
      <w:pPr>
        <w:numPr>
          <w:ilvl w:val="0"/>
          <w:numId w:val="37"/>
        </w:numPr>
        <w:jc w:val="both"/>
        <w:rPr>
          <w:szCs w:val="18"/>
        </w:rPr>
      </w:pPr>
      <w:r w:rsidRPr="00144801">
        <w:rPr>
          <w:szCs w:val="18"/>
        </w:rPr>
        <w:t>Guantes Clase 2: Hasta tensiones de 17000V.</w:t>
      </w:r>
    </w:p>
    <w:p w14:paraId="5FDFB706" w14:textId="77777777" w:rsidR="00C8184D" w:rsidRPr="00144801" w:rsidRDefault="00C8184D" w:rsidP="00C8184D">
      <w:pPr>
        <w:numPr>
          <w:ilvl w:val="0"/>
          <w:numId w:val="37"/>
        </w:numPr>
        <w:jc w:val="both"/>
        <w:rPr>
          <w:szCs w:val="18"/>
        </w:rPr>
      </w:pPr>
      <w:r w:rsidRPr="00144801">
        <w:rPr>
          <w:szCs w:val="18"/>
        </w:rPr>
        <w:t>Guantes Clase 3: Hasta tensiones de 26500V.</w:t>
      </w:r>
    </w:p>
    <w:p w14:paraId="247D589E" w14:textId="77777777" w:rsidR="00C8184D" w:rsidRPr="00144801" w:rsidRDefault="00C8184D" w:rsidP="00C8184D">
      <w:pPr>
        <w:numPr>
          <w:ilvl w:val="0"/>
          <w:numId w:val="37"/>
        </w:numPr>
        <w:jc w:val="both"/>
        <w:rPr>
          <w:szCs w:val="18"/>
        </w:rPr>
      </w:pPr>
      <w:r w:rsidRPr="00144801">
        <w:rPr>
          <w:szCs w:val="18"/>
        </w:rPr>
        <w:t>Guantes Clase 4: Hasta tensiones de 36000V.</w:t>
      </w:r>
    </w:p>
    <w:p w14:paraId="77BD6D67" w14:textId="77777777" w:rsidR="00C8184D" w:rsidRPr="00144801" w:rsidRDefault="00C8184D" w:rsidP="00C8184D">
      <w:pPr>
        <w:jc w:val="both"/>
        <w:rPr>
          <w:szCs w:val="18"/>
        </w:rPr>
      </w:pPr>
    </w:p>
    <w:p w14:paraId="391AF79D" w14:textId="77777777" w:rsidR="00C8184D" w:rsidRPr="00144801" w:rsidRDefault="00C8184D" w:rsidP="00C8184D">
      <w:pPr>
        <w:jc w:val="both"/>
        <w:rPr>
          <w:szCs w:val="18"/>
        </w:rPr>
      </w:pPr>
      <w:r w:rsidRPr="00144801">
        <w:rPr>
          <w:szCs w:val="18"/>
        </w:rPr>
        <w:t xml:space="preserve">Así mismo se utilizarán guantes de algodón ignífugo bajo los guantes aislantes para los trabajos con riesgo eléctrico, para minimizar el posible impacto de un arco eléctrico, sobre la piel de la mano.   </w:t>
      </w:r>
    </w:p>
    <w:p w14:paraId="5A9A0ACA" w14:textId="77777777" w:rsidR="00C8184D" w:rsidRPr="00144801" w:rsidRDefault="00C8184D" w:rsidP="00C8184D">
      <w:pPr>
        <w:jc w:val="both"/>
        <w:rPr>
          <w:sz w:val="20"/>
          <w:szCs w:val="24"/>
        </w:rPr>
      </w:pPr>
    </w:p>
    <w:p w14:paraId="629CCF88" w14:textId="77777777" w:rsidR="00C8184D" w:rsidRPr="00144801" w:rsidRDefault="00C8184D" w:rsidP="00C8184D">
      <w:pPr>
        <w:jc w:val="both"/>
        <w:rPr>
          <w:sz w:val="20"/>
          <w:szCs w:val="24"/>
          <w:u w:val="single"/>
        </w:rPr>
      </w:pPr>
      <w:bookmarkStart w:id="79" w:name="_Toc53488323"/>
      <w:bookmarkStart w:id="80" w:name="_Toc88743284"/>
      <w:r w:rsidRPr="00144801">
        <w:rPr>
          <w:rStyle w:val="Ttulo3Car"/>
          <w:sz w:val="20"/>
        </w:rPr>
        <w:t>2.3.6.- Protección de los pies</w:t>
      </w:r>
      <w:bookmarkEnd w:id="79"/>
      <w:bookmarkEnd w:id="80"/>
      <w:r w:rsidRPr="00144801">
        <w:rPr>
          <w:sz w:val="20"/>
          <w:szCs w:val="24"/>
          <w:u w:val="single"/>
        </w:rPr>
        <w:t>.</w:t>
      </w:r>
    </w:p>
    <w:p w14:paraId="34D280AE" w14:textId="77777777" w:rsidR="00C8184D" w:rsidRPr="00144801" w:rsidRDefault="00C8184D" w:rsidP="00C8184D">
      <w:pPr>
        <w:jc w:val="both"/>
        <w:rPr>
          <w:sz w:val="20"/>
          <w:szCs w:val="24"/>
        </w:rPr>
      </w:pPr>
    </w:p>
    <w:p w14:paraId="0A9F58BF" w14:textId="77777777" w:rsidR="00C8184D" w:rsidRPr="00144801" w:rsidRDefault="00C8184D" w:rsidP="00C8184D">
      <w:pPr>
        <w:jc w:val="both"/>
        <w:rPr>
          <w:szCs w:val="18"/>
        </w:rPr>
      </w:pPr>
      <w:r w:rsidRPr="00144801">
        <w:rPr>
          <w:szCs w:val="18"/>
        </w:rPr>
        <w:t>Son los pies la parte del cuerpo humano con mayor riesgo de daño directo o capaz de transmitir daños a otra parte del organismo por ser los puntos de contacto necesarios con el medio para desplazarnos o desarrollar la mayor parte de nuestras actividades. Esta circunstancia ha hecho que de forma natural la humanidad haya tendido a protegerse en primer lugar de las agresiones del suelo y de los agentes meteorológicos a través del calzado.</w:t>
      </w:r>
    </w:p>
    <w:p w14:paraId="1E1C6072" w14:textId="77777777" w:rsidR="00C8184D" w:rsidRPr="00144801" w:rsidRDefault="00C8184D" w:rsidP="00C8184D">
      <w:pPr>
        <w:jc w:val="both"/>
        <w:rPr>
          <w:szCs w:val="18"/>
        </w:rPr>
      </w:pPr>
    </w:p>
    <w:p w14:paraId="41ACACB6" w14:textId="77777777" w:rsidR="00C8184D" w:rsidRPr="00144801" w:rsidRDefault="00C8184D" w:rsidP="00C8184D">
      <w:pPr>
        <w:jc w:val="both"/>
        <w:rPr>
          <w:szCs w:val="18"/>
        </w:rPr>
      </w:pPr>
      <w:r w:rsidRPr="00144801">
        <w:rPr>
          <w:szCs w:val="18"/>
        </w:rPr>
        <w:t>El calzado de seguridad pretende ser un elemento que proteja, no solo de las agresiones a los pies, sino que evite además que por éstos lleguen agresiones a otras partes del organismo a través del esqueleto del que constituyen su base. Así, el calzado de seguridad no ha de verse como único elemento de protección contra impactos o pinchazos sino que además, protege contra:</w:t>
      </w:r>
    </w:p>
    <w:p w14:paraId="186A9DE8" w14:textId="77777777" w:rsidR="00C8184D" w:rsidRPr="00144801" w:rsidRDefault="00C8184D" w:rsidP="00C8184D">
      <w:pPr>
        <w:jc w:val="both"/>
        <w:rPr>
          <w:szCs w:val="18"/>
        </w:rPr>
      </w:pPr>
    </w:p>
    <w:p w14:paraId="4D389450" w14:textId="77777777" w:rsidR="00C8184D" w:rsidRPr="00144801" w:rsidRDefault="00C8184D" w:rsidP="00C8184D">
      <w:pPr>
        <w:jc w:val="both"/>
        <w:rPr>
          <w:szCs w:val="18"/>
        </w:rPr>
      </w:pPr>
      <w:r w:rsidRPr="00144801">
        <w:rPr>
          <w:szCs w:val="18"/>
        </w:rPr>
        <w:tab/>
        <w:t>* Vibraciones</w:t>
      </w:r>
    </w:p>
    <w:p w14:paraId="0E9EA266" w14:textId="77777777" w:rsidR="00C8184D" w:rsidRPr="00144801" w:rsidRDefault="00C8184D" w:rsidP="00C8184D">
      <w:pPr>
        <w:jc w:val="both"/>
        <w:rPr>
          <w:szCs w:val="18"/>
        </w:rPr>
      </w:pPr>
      <w:r w:rsidRPr="00144801">
        <w:rPr>
          <w:szCs w:val="18"/>
        </w:rPr>
        <w:tab/>
        <w:t>* Caídas mediante la absorción de energía</w:t>
      </w:r>
    </w:p>
    <w:p w14:paraId="76C8D4A7" w14:textId="77777777" w:rsidR="00C8184D" w:rsidRPr="00144801" w:rsidRDefault="00C8184D" w:rsidP="00C8184D">
      <w:pPr>
        <w:ind w:firstLine="708"/>
        <w:jc w:val="both"/>
        <w:rPr>
          <w:szCs w:val="18"/>
        </w:rPr>
      </w:pPr>
      <w:r w:rsidRPr="00144801">
        <w:rPr>
          <w:szCs w:val="18"/>
        </w:rPr>
        <w:lastRenderedPageBreak/>
        <w:t>* Disminuye el resbalamiento proporcionando una mayor adherencia</w:t>
      </w:r>
    </w:p>
    <w:p w14:paraId="11931450" w14:textId="77777777" w:rsidR="00C8184D" w:rsidRPr="00144801" w:rsidRDefault="00C8184D" w:rsidP="00C8184D">
      <w:pPr>
        <w:jc w:val="both"/>
        <w:rPr>
          <w:szCs w:val="18"/>
        </w:rPr>
      </w:pPr>
      <w:r w:rsidRPr="00144801">
        <w:rPr>
          <w:szCs w:val="18"/>
        </w:rPr>
        <w:tab/>
        <w:t>* Disminuye la influencia del medio sobre el que se apoya, calor o frío</w:t>
      </w:r>
    </w:p>
    <w:p w14:paraId="527F0E76" w14:textId="77777777" w:rsidR="00C8184D" w:rsidRPr="00144801" w:rsidRDefault="00C8184D" w:rsidP="00C8184D">
      <w:pPr>
        <w:jc w:val="both"/>
        <w:rPr>
          <w:szCs w:val="18"/>
        </w:rPr>
      </w:pPr>
      <w:r w:rsidRPr="00144801">
        <w:rPr>
          <w:szCs w:val="18"/>
        </w:rPr>
        <w:tab/>
        <w:t>* Previenen de agresiones químicas como derrames, etc.</w:t>
      </w:r>
    </w:p>
    <w:p w14:paraId="6F5AB70E" w14:textId="77777777" w:rsidR="00C8184D" w:rsidRPr="00144801" w:rsidRDefault="00C8184D" w:rsidP="00C8184D">
      <w:pPr>
        <w:jc w:val="both"/>
        <w:rPr>
          <w:sz w:val="20"/>
          <w:szCs w:val="24"/>
        </w:rPr>
      </w:pPr>
    </w:p>
    <w:p w14:paraId="062D8D66" w14:textId="77777777" w:rsidR="00C8184D" w:rsidRPr="00144801" w:rsidRDefault="00C8184D" w:rsidP="00C8184D">
      <w:pPr>
        <w:jc w:val="both"/>
        <w:rPr>
          <w:sz w:val="20"/>
          <w:szCs w:val="24"/>
          <w:u w:val="single"/>
        </w:rPr>
      </w:pPr>
      <w:bookmarkStart w:id="81" w:name="_Toc53488324"/>
      <w:bookmarkStart w:id="82" w:name="_Toc88743285"/>
      <w:r w:rsidRPr="00144801">
        <w:rPr>
          <w:rStyle w:val="Ttulo3Car"/>
          <w:sz w:val="20"/>
        </w:rPr>
        <w:t>2.3.7.- Protección del cuerpo entero</w:t>
      </w:r>
      <w:bookmarkEnd w:id="81"/>
      <w:bookmarkEnd w:id="82"/>
      <w:r w:rsidRPr="00144801">
        <w:rPr>
          <w:sz w:val="20"/>
          <w:szCs w:val="24"/>
          <w:u w:val="single"/>
        </w:rPr>
        <w:t>.</w:t>
      </w:r>
    </w:p>
    <w:p w14:paraId="1C963888" w14:textId="77777777" w:rsidR="00C8184D" w:rsidRPr="00144801" w:rsidRDefault="00C8184D" w:rsidP="00C8184D">
      <w:pPr>
        <w:jc w:val="both"/>
        <w:rPr>
          <w:sz w:val="20"/>
          <w:szCs w:val="24"/>
        </w:rPr>
      </w:pPr>
    </w:p>
    <w:p w14:paraId="4A036EE8" w14:textId="77777777" w:rsidR="00C8184D" w:rsidRPr="00144801" w:rsidRDefault="00C8184D" w:rsidP="00C8184D">
      <w:pPr>
        <w:jc w:val="both"/>
        <w:rPr>
          <w:szCs w:val="18"/>
        </w:rPr>
      </w:pPr>
      <w:r w:rsidRPr="00144801">
        <w:rPr>
          <w:szCs w:val="18"/>
        </w:rPr>
        <w:t>Es aquella que protege al individuo frente a riesgos que no actúan únicamente sobre partes o zonas determinadas del cuerpo, sino que afectan a su totalidad.</w:t>
      </w:r>
    </w:p>
    <w:p w14:paraId="00C28849" w14:textId="77777777" w:rsidR="00C8184D" w:rsidRPr="00144801" w:rsidRDefault="00C8184D" w:rsidP="00C8184D">
      <w:pPr>
        <w:jc w:val="both"/>
        <w:rPr>
          <w:szCs w:val="18"/>
        </w:rPr>
      </w:pPr>
    </w:p>
    <w:p w14:paraId="41F30F5E" w14:textId="77777777" w:rsidR="00C8184D" w:rsidRPr="00144801" w:rsidRDefault="00C8184D" w:rsidP="00C8184D">
      <w:pPr>
        <w:jc w:val="both"/>
        <w:rPr>
          <w:szCs w:val="18"/>
        </w:rPr>
      </w:pPr>
      <w:r w:rsidRPr="00144801">
        <w:rPr>
          <w:szCs w:val="18"/>
        </w:rPr>
        <w:t>El cubrimiento total o parcial del cuerpo del trabajador tiene por misión defenderlo frente a unos riesgos determinados, los cuales pueden ser de origen térmico, químico, mecánico, radiactivo o biológico.</w:t>
      </w:r>
    </w:p>
    <w:p w14:paraId="24A1617E" w14:textId="77777777" w:rsidR="00C8184D" w:rsidRPr="00144801" w:rsidRDefault="00C8184D" w:rsidP="00C8184D">
      <w:pPr>
        <w:jc w:val="both"/>
        <w:rPr>
          <w:szCs w:val="18"/>
        </w:rPr>
      </w:pPr>
    </w:p>
    <w:p w14:paraId="5E25E3A2" w14:textId="77777777" w:rsidR="00C8184D" w:rsidRPr="00144801" w:rsidRDefault="00C8184D" w:rsidP="00C8184D">
      <w:pPr>
        <w:jc w:val="both"/>
        <w:rPr>
          <w:szCs w:val="18"/>
        </w:rPr>
      </w:pPr>
      <w:r w:rsidRPr="00144801">
        <w:rPr>
          <w:szCs w:val="18"/>
        </w:rPr>
        <w:t>La protección se realiza mediante el empleo de prendas tales como mandiles, chaquetas, monos, etc., cuyo material debe ser apropiado al riesgo existente.</w:t>
      </w:r>
    </w:p>
    <w:p w14:paraId="6E9A94EA" w14:textId="77777777" w:rsidR="00C8184D" w:rsidRPr="00144801" w:rsidRDefault="00C8184D" w:rsidP="00C8184D">
      <w:pPr>
        <w:jc w:val="both"/>
        <w:rPr>
          <w:szCs w:val="18"/>
        </w:rPr>
      </w:pPr>
    </w:p>
    <w:p w14:paraId="3B4FD7C2" w14:textId="77777777" w:rsidR="00C8184D" w:rsidRPr="00144801" w:rsidRDefault="00C8184D" w:rsidP="00C8184D">
      <w:pPr>
        <w:pStyle w:val="Default"/>
        <w:jc w:val="both"/>
        <w:rPr>
          <w:rFonts w:ascii="Verdana" w:hAnsi="Verdana" w:cs="Times New Roman"/>
          <w:sz w:val="18"/>
          <w:szCs w:val="18"/>
        </w:rPr>
      </w:pPr>
      <w:r w:rsidRPr="00144801">
        <w:rPr>
          <w:rFonts w:ascii="Verdana" w:hAnsi="Verdana" w:cs="Times New Roman"/>
          <w:sz w:val="18"/>
          <w:szCs w:val="18"/>
        </w:rPr>
        <w:t>Las prendas de señalización serán aquellas prendas reflectantes que deban utilizarse, sea de forma de brazaletes, guantes, chalecos, etc., en aquellos lugares que forzosamente tengan que estar oscuros o poco iluminados y existan riesgos de colisión, atropellos, etc. Toda la ropa de alta visibilidad cumplirá con la norma  UNE EN 471: 2004.</w:t>
      </w:r>
    </w:p>
    <w:p w14:paraId="011505F9" w14:textId="77777777" w:rsidR="00C8184D" w:rsidRPr="00144801" w:rsidRDefault="00C8184D" w:rsidP="00C8184D">
      <w:pPr>
        <w:pStyle w:val="Default"/>
        <w:jc w:val="both"/>
        <w:rPr>
          <w:rFonts w:ascii="Verdana" w:hAnsi="Verdana" w:cs="Times New Roman"/>
          <w:sz w:val="18"/>
          <w:szCs w:val="18"/>
        </w:rPr>
      </w:pPr>
      <w:r w:rsidRPr="00144801">
        <w:rPr>
          <w:rFonts w:ascii="Verdana" w:hAnsi="Verdana" w:cs="Times New Roman"/>
          <w:sz w:val="18"/>
          <w:szCs w:val="18"/>
        </w:rPr>
        <w:t xml:space="preserve">Para trabajos con riesgo eléctrico, todo el personal deberá hacer uso de ropa ignífuga catalogada como EPI de Categoría III.  </w:t>
      </w:r>
    </w:p>
    <w:p w14:paraId="1E92C26E" w14:textId="77777777" w:rsidR="00C8184D" w:rsidRPr="00144801" w:rsidRDefault="00C8184D" w:rsidP="00C8184D">
      <w:pPr>
        <w:jc w:val="both"/>
        <w:rPr>
          <w:sz w:val="20"/>
          <w:szCs w:val="24"/>
        </w:rPr>
      </w:pPr>
    </w:p>
    <w:p w14:paraId="7F39A670" w14:textId="77777777" w:rsidR="00C8184D" w:rsidRPr="00144801" w:rsidRDefault="00C8184D" w:rsidP="00C8184D">
      <w:pPr>
        <w:jc w:val="both"/>
        <w:rPr>
          <w:sz w:val="20"/>
          <w:szCs w:val="24"/>
          <w:u w:val="single"/>
        </w:rPr>
      </w:pPr>
      <w:bookmarkStart w:id="83" w:name="_Toc53488325"/>
      <w:bookmarkStart w:id="84" w:name="_Toc88743286"/>
      <w:r w:rsidRPr="00144801">
        <w:rPr>
          <w:rStyle w:val="Ttulo3Car"/>
          <w:sz w:val="20"/>
        </w:rPr>
        <w:t>2.3.8.- Arnés de Seguridad</w:t>
      </w:r>
      <w:bookmarkEnd w:id="83"/>
      <w:bookmarkEnd w:id="84"/>
      <w:r w:rsidRPr="00144801">
        <w:rPr>
          <w:sz w:val="20"/>
          <w:szCs w:val="24"/>
          <w:u w:val="single"/>
        </w:rPr>
        <w:t>.</w:t>
      </w:r>
    </w:p>
    <w:p w14:paraId="61B31008" w14:textId="77777777" w:rsidR="00C8184D" w:rsidRPr="00144801" w:rsidRDefault="00C8184D" w:rsidP="00C8184D">
      <w:pPr>
        <w:jc w:val="both"/>
        <w:rPr>
          <w:sz w:val="20"/>
          <w:szCs w:val="24"/>
        </w:rPr>
      </w:pPr>
    </w:p>
    <w:p w14:paraId="2D7AF65F" w14:textId="77777777" w:rsidR="00C8184D" w:rsidRPr="00144801" w:rsidRDefault="00C8184D" w:rsidP="00C8184D">
      <w:pPr>
        <w:jc w:val="both"/>
        <w:rPr>
          <w:szCs w:val="18"/>
        </w:rPr>
      </w:pPr>
      <w:r w:rsidRPr="00144801">
        <w:rPr>
          <w:szCs w:val="18"/>
        </w:rPr>
        <w:t xml:space="preserve">Los arneses de seguridad empleados por los operarios dispondrán de dos anillas una dorsal y otra esternal, para el anclaje de los sistemas anticaídas, así como de un cinturón de sujeción con dos anillas para el anclaje de la bandola de posicionamiento. </w:t>
      </w:r>
    </w:p>
    <w:p w14:paraId="614A70D4" w14:textId="77777777" w:rsidR="00C8184D" w:rsidRPr="00144801" w:rsidRDefault="00C8184D" w:rsidP="00C8184D">
      <w:pPr>
        <w:jc w:val="both"/>
        <w:rPr>
          <w:szCs w:val="18"/>
        </w:rPr>
      </w:pPr>
      <w:r w:rsidRPr="00144801">
        <w:rPr>
          <w:szCs w:val="18"/>
        </w:rPr>
        <w:t>Todos los arneses de seguridad han de cumplir con las normas UNE- EN 631 y UNE-EN 358  y estar marcados de forma indeleble como EPI Categoría III.</w:t>
      </w:r>
    </w:p>
    <w:p w14:paraId="7FD75871" w14:textId="77777777" w:rsidR="00C8184D" w:rsidRPr="00144801" w:rsidRDefault="00C8184D" w:rsidP="00C8184D">
      <w:pPr>
        <w:jc w:val="both"/>
        <w:rPr>
          <w:sz w:val="20"/>
          <w:szCs w:val="24"/>
        </w:rPr>
      </w:pPr>
    </w:p>
    <w:p w14:paraId="0368E8AE" w14:textId="77777777" w:rsidR="00C8184D" w:rsidRPr="00144801" w:rsidRDefault="00C8184D" w:rsidP="00C8184D">
      <w:pPr>
        <w:jc w:val="both"/>
        <w:rPr>
          <w:b/>
          <w:sz w:val="20"/>
          <w:szCs w:val="24"/>
        </w:rPr>
      </w:pPr>
      <w:bookmarkStart w:id="85" w:name="_Toc53488326"/>
      <w:bookmarkStart w:id="86" w:name="_Toc88743287"/>
      <w:r w:rsidRPr="00144801">
        <w:rPr>
          <w:rStyle w:val="Ttulo2Car"/>
          <w:sz w:val="20"/>
        </w:rPr>
        <w:t>2.4.- Instalaciones eléctricas provisionales</w:t>
      </w:r>
      <w:bookmarkEnd w:id="85"/>
      <w:bookmarkEnd w:id="86"/>
      <w:r w:rsidRPr="00144801">
        <w:rPr>
          <w:b/>
          <w:sz w:val="20"/>
          <w:szCs w:val="24"/>
        </w:rPr>
        <w:t>:</w:t>
      </w:r>
    </w:p>
    <w:p w14:paraId="6AB317FA" w14:textId="77777777" w:rsidR="00C8184D" w:rsidRPr="00144801" w:rsidRDefault="00C8184D" w:rsidP="00C8184D">
      <w:pPr>
        <w:jc w:val="both"/>
        <w:rPr>
          <w:sz w:val="20"/>
          <w:szCs w:val="24"/>
        </w:rPr>
      </w:pPr>
    </w:p>
    <w:p w14:paraId="73ABB792" w14:textId="77777777" w:rsidR="00C8184D" w:rsidRPr="00144801" w:rsidRDefault="00C8184D" w:rsidP="00C8184D">
      <w:pPr>
        <w:jc w:val="both"/>
        <w:rPr>
          <w:szCs w:val="18"/>
        </w:rPr>
      </w:pPr>
      <w:r w:rsidRPr="00144801">
        <w:rPr>
          <w:szCs w:val="18"/>
        </w:rPr>
        <w:t xml:space="preserve">Todo </w:t>
      </w:r>
      <w:r w:rsidRPr="00144801">
        <w:rPr>
          <w:b/>
          <w:szCs w:val="18"/>
        </w:rPr>
        <w:t xml:space="preserve">cuadro eléctrico general, </w:t>
      </w:r>
      <w:r w:rsidRPr="00144801">
        <w:rPr>
          <w:szCs w:val="18"/>
        </w:rPr>
        <w:t>ha de estar</w:t>
      </w:r>
      <w:r w:rsidRPr="00144801">
        <w:rPr>
          <w:b/>
          <w:szCs w:val="18"/>
        </w:rPr>
        <w:t xml:space="preserve"> </w:t>
      </w:r>
      <w:r w:rsidRPr="00144801">
        <w:rPr>
          <w:szCs w:val="18"/>
        </w:rPr>
        <w:t xml:space="preserve"> totalmente aislado en sus partes activas,  e irá provisto de un interruptor general de corte omnipolar, capaz de dejar a toda la zona de la obra sin servicio. Los cuadros de distribución deberán tener todas sus partes metálicas conectadas a tierra.</w:t>
      </w:r>
    </w:p>
    <w:p w14:paraId="1DAE4F82" w14:textId="77777777" w:rsidR="00C8184D" w:rsidRPr="00144801" w:rsidRDefault="00C8184D" w:rsidP="00C8184D">
      <w:pPr>
        <w:jc w:val="both"/>
        <w:rPr>
          <w:szCs w:val="18"/>
        </w:rPr>
      </w:pPr>
      <w:r w:rsidRPr="00144801">
        <w:rPr>
          <w:szCs w:val="18"/>
        </w:rPr>
        <w:t xml:space="preserve">Todos los </w:t>
      </w:r>
      <w:r w:rsidRPr="00144801">
        <w:rPr>
          <w:b/>
          <w:szCs w:val="18"/>
        </w:rPr>
        <w:t>elementos eléctricos,</w:t>
      </w:r>
      <w:r w:rsidRPr="00144801">
        <w:rPr>
          <w:szCs w:val="18"/>
        </w:rPr>
        <w:t xml:space="preserve"> como fusibles, cortacircuitos e interruptores, serán de equipo cerrado, capaces de imposibilitar el contacto eléctrico fortuito de personas o cosas, al igual que los bornes de conexiones, que estarán provistas de protectores adecuados. </w:t>
      </w:r>
    </w:p>
    <w:p w14:paraId="432CDE41" w14:textId="77777777" w:rsidR="00C8184D" w:rsidRPr="00144801" w:rsidRDefault="00C8184D" w:rsidP="00C8184D">
      <w:pPr>
        <w:jc w:val="both"/>
        <w:rPr>
          <w:szCs w:val="18"/>
        </w:rPr>
      </w:pPr>
      <w:r w:rsidRPr="00144801">
        <w:rPr>
          <w:szCs w:val="18"/>
        </w:rPr>
        <w:t>Se dispondrán interruptores, uno por enchufe, en el cuadro eléctrico general, al objeto de permitir dejar sin corriente los enchufes en los que se vaya a conectar maquinaria de 10 o más amperios, de manera que sea posible enchufar y desenchufar la máquina en ausencia de corriente. Los tableros portantes de bases de enchufe de los cuadros eléctricos auxiliares se fijarán eficazmente a elementos rígidos, de forma que se impida el desenganche fortuito de los conductores de alimentación, así como contactos con elementos metálicos que puedan ocasionar descargas eléctricas a personas u objetos.</w:t>
      </w:r>
    </w:p>
    <w:p w14:paraId="2B574E03" w14:textId="77777777" w:rsidR="00C8184D" w:rsidRPr="00144801" w:rsidRDefault="00C8184D" w:rsidP="00C8184D">
      <w:pPr>
        <w:jc w:val="both"/>
        <w:rPr>
          <w:szCs w:val="18"/>
        </w:rPr>
      </w:pPr>
      <w:r w:rsidRPr="00144801">
        <w:rPr>
          <w:szCs w:val="18"/>
        </w:rPr>
        <w:t xml:space="preserve">La resistencia de las </w:t>
      </w:r>
      <w:r w:rsidRPr="00144801">
        <w:rPr>
          <w:b/>
          <w:szCs w:val="18"/>
        </w:rPr>
        <w:t>tomas de tierra</w:t>
      </w:r>
      <w:r w:rsidRPr="00144801">
        <w:rPr>
          <w:szCs w:val="18"/>
        </w:rPr>
        <w:t xml:space="preserve"> no será superior a aquélla que garantice una tensión máxima de 24 V., de acuerdo con la sensibilidad del interruptor diferencial que, como mínimo, será de 30 mA para alumbrado y de 300 mA para fuerza.</w:t>
      </w:r>
    </w:p>
    <w:p w14:paraId="4F58A03B" w14:textId="77777777" w:rsidR="00C8184D" w:rsidRPr="00144801" w:rsidRDefault="00C8184D" w:rsidP="00C8184D">
      <w:pPr>
        <w:jc w:val="both"/>
        <w:rPr>
          <w:szCs w:val="18"/>
        </w:rPr>
      </w:pPr>
      <w:r w:rsidRPr="00144801">
        <w:rPr>
          <w:szCs w:val="18"/>
        </w:rPr>
        <w:t xml:space="preserve">Se comprobará periódicamente que se produce la desconexión al accionar el botón de prueba del </w:t>
      </w:r>
      <w:r w:rsidRPr="00144801">
        <w:rPr>
          <w:b/>
          <w:szCs w:val="18"/>
        </w:rPr>
        <w:t>interruptor diferencial,</w:t>
      </w:r>
      <w:r w:rsidRPr="00144801">
        <w:rPr>
          <w:szCs w:val="18"/>
        </w:rPr>
        <w:t xml:space="preserve"> siendo absolutamente obligatorio proceder a una revisión de éste por personal especializado o sustituirlo, cuando la desconexión no se produce.</w:t>
      </w:r>
    </w:p>
    <w:p w14:paraId="1607DACB" w14:textId="77777777" w:rsidR="00C8184D" w:rsidRPr="00144801" w:rsidRDefault="00C8184D" w:rsidP="00C8184D">
      <w:pPr>
        <w:jc w:val="both"/>
        <w:rPr>
          <w:szCs w:val="18"/>
        </w:rPr>
      </w:pPr>
      <w:r w:rsidRPr="00144801">
        <w:rPr>
          <w:szCs w:val="18"/>
        </w:rPr>
        <w:t xml:space="preserve">Las </w:t>
      </w:r>
      <w:r w:rsidRPr="00144801">
        <w:rPr>
          <w:b/>
          <w:szCs w:val="18"/>
        </w:rPr>
        <w:t>lámparas eléctricas portátiles</w:t>
      </w:r>
      <w:r w:rsidRPr="00144801">
        <w:rPr>
          <w:szCs w:val="18"/>
        </w:rPr>
        <w:t xml:space="preserve"> tendrán mango aislante y dispositivo protector de la lámpara, teniendo alimentación de 24 voltios o, en su defecto, estar alimentadas por medio de un transformador de separación de circuitos.</w:t>
      </w:r>
    </w:p>
    <w:p w14:paraId="46614BAD" w14:textId="77777777" w:rsidR="00C8184D" w:rsidRPr="00144801" w:rsidRDefault="00C8184D" w:rsidP="00C8184D">
      <w:pPr>
        <w:jc w:val="both"/>
        <w:rPr>
          <w:szCs w:val="18"/>
        </w:rPr>
      </w:pPr>
      <w:r w:rsidRPr="00144801">
        <w:rPr>
          <w:szCs w:val="18"/>
        </w:rPr>
        <w:t xml:space="preserve">Todas las </w:t>
      </w:r>
      <w:r w:rsidRPr="00144801">
        <w:rPr>
          <w:b/>
          <w:szCs w:val="18"/>
        </w:rPr>
        <w:t>máquinas eléctricas</w:t>
      </w:r>
      <w:r w:rsidRPr="00144801">
        <w:rPr>
          <w:szCs w:val="18"/>
        </w:rPr>
        <w:t xml:space="preserve"> dispondrán de conexión a tierra, con resistencia máxima permitida de los electrodos o placas de </w:t>
      </w:r>
      <w:smartTag w:uri="urn:schemas-microsoft-com:office:smarttags" w:element="metricconverter">
        <w:smartTagPr>
          <w:attr w:name="ProductID" w:val="5 a"/>
        </w:smartTagPr>
        <w:r w:rsidRPr="00144801">
          <w:rPr>
            <w:szCs w:val="18"/>
          </w:rPr>
          <w:t>5 a</w:t>
        </w:r>
      </w:smartTag>
      <w:r w:rsidRPr="00144801">
        <w:rPr>
          <w:szCs w:val="18"/>
        </w:rPr>
        <w:t xml:space="preserve"> 10 ohmios, disponiendo de cables con doble aislamiento impermeable y de cubierta suficientemente resistente. Las mangueras de conexión a las tomas de tierra llevarán un hilo adicional para conexión al polo de tierra del enchufe.</w:t>
      </w:r>
    </w:p>
    <w:p w14:paraId="1DA112F4" w14:textId="77777777" w:rsidR="00C8184D" w:rsidRPr="00144801" w:rsidRDefault="00C8184D" w:rsidP="00C8184D">
      <w:pPr>
        <w:jc w:val="both"/>
        <w:rPr>
          <w:sz w:val="20"/>
          <w:szCs w:val="24"/>
        </w:rPr>
      </w:pPr>
    </w:p>
    <w:p w14:paraId="4760CBB8" w14:textId="77777777" w:rsidR="00C8184D" w:rsidRPr="00144801" w:rsidRDefault="00C8184D" w:rsidP="00C8184D">
      <w:pPr>
        <w:jc w:val="both"/>
        <w:rPr>
          <w:b/>
          <w:sz w:val="20"/>
          <w:szCs w:val="24"/>
        </w:rPr>
      </w:pPr>
      <w:bookmarkStart w:id="87" w:name="_Toc53488327"/>
      <w:bookmarkStart w:id="88" w:name="_Toc88743288"/>
      <w:r w:rsidRPr="00144801">
        <w:rPr>
          <w:rStyle w:val="Ttulo2Car"/>
          <w:sz w:val="20"/>
        </w:rPr>
        <w:lastRenderedPageBreak/>
        <w:t>2.5.- Extinción de Incendios</w:t>
      </w:r>
      <w:bookmarkEnd w:id="87"/>
      <w:bookmarkEnd w:id="88"/>
      <w:r w:rsidRPr="00144801">
        <w:rPr>
          <w:b/>
          <w:sz w:val="20"/>
          <w:szCs w:val="24"/>
        </w:rPr>
        <w:t>:</w:t>
      </w:r>
    </w:p>
    <w:p w14:paraId="67742AB5" w14:textId="77777777" w:rsidR="00C8184D" w:rsidRPr="00144801" w:rsidRDefault="00C8184D" w:rsidP="00C8184D">
      <w:pPr>
        <w:jc w:val="both"/>
        <w:rPr>
          <w:b/>
          <w:sz w:val="20"/>
          <w:szCs w:val="24"/>
        </w:rPr>
      </w:pPr>
    </w:p>
    <w:p w14:paraId="6E974BED" w14:textId="77777777" w:rsidR="00C8184D" w:rsidRPr="00144801" w:rsidRDefault="00C8184D" w:rsidP="00C8184D">
      <w:pPr>
        <w:jc w:val="both"/>
        <w:rPr>
          <w:szCs w:val="18"/>
        </w:rPr>
      </w:pPr>
      <w:r w:rsidRPr="00144801">
        <w:rPr>
          <w:szCs w:val="18"/>
        </w:rPr>
        <w:t>Almacenes, oficinas, depósitos de combustibles y otras dependencias con riesgos de incendio estarán dotados de extintores.</w:t>
      </w:r>
    </w:p>
    <w:p w14:paraId="3D48ABB3" w14:textId="77777777" w:rsidR="00C8184D" w:rsidRPr="00144801" w:rsidRDefault="00C8184D" w:rsidP="00C8184D">
      <w:pPr>
        <w:jc w:val="both"/>
        <w:rPr>
          <w:szCs w:val="18"/>
        </w:rPr>
      </w:pPr>
      <w:r w:rsidRPr="00144801">
        <w:rPr>
          <w:szCs w:val="18"/>
        </w:rPr>
        <w:t>Los extintores, serán adecuados en agente extintor y tamaño al tipo de incendio previsible.</w:t>
      </w:r>
    </w:p>
    <w:p w14:paraId="27EFBB62" w14:textId="77777777" w:rsidR="00C8184D" w:rsidRPr="00144801" w:rsidRDefault="00C8184D" w:rsidP="00C8184D">
      <w:pPr>
        <w:jc w:val="both"/>
        <w:rPr>
          <w:szCs w:val="18"/>
        </w:rPr>
      </w:pPr>
      <w:r w:rsidRPr="00144801">
        <w:rPr>
          <w:szCs w:val="18"/>
        </w:rPr>
        <w:t>Los extintores de incendio, emplazados en la obra, estarán fabricados con acero de alta embutibilidad y alta soldabilidad. Se encontrarán bien acabados y terminados, sin rebabas, de tal manera que su manipulación nunca suponga un riesgo por sí misma.</w:t>
      </w:r>
    </w:p>
    <w:p w14:paraId="32F471C6" w14:textId="77777777" w:rsidR="00C8184D" w:rsidRPr="00144801" w:rsidRDefault="00C8184D" w:rsidP="00C8184D">
      <w:pPr>
        <w:jc w:val="both"/>
        <w:rPr>
          <w:szCs w:val="18"/>
        </w:rPr>
      </w:pPr>
      <w:r w:rsidRPr="00144801">
        <w:rPr>
          <w:szCs w:val="18"/>
        </w:rPr>
        <w:t xml:space="preserve">Los extintores estarán esmaltados en color rojo, llevarán soporte para su anclaje y dotados con manómetro. La simple observación de la presión del manómetro permitirá comprobar el estado de su carga. </w:t>
      </w:r>
    </w:p>
    <w:p w14:paraId="66BD843B" w14:textId="77777777" w:rsidR="00C8184D" w:rsidRPr="00144801" w:rsidRDefault="00C8184D" w:rsidP="00C8184D">
      <w:pPr>
        <w:jc w:val="both"/>
        <w:rPr>
          <w:szCs w:val="18"/>
        </w:rPr>
      </w:pPr>
      <w:r w:rsidRPr="00144801">
        <w:rPr>
          <w:szCs w:val="18"/>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0F86BA55" w14:textId="77777777" w:rsidR="00C8184D" w:rsidRPr="00144801" w:rsidRDefault="00C8184D" w:rsidP="00C8184D">
      <w:pPr>
        <w:jc w:val="both"/>
        <w:rPr>
          <w:szCs w:val="18"/>
        </w:rPr>
      </w:pPr>
      <w:r w:rsidRPr="00144801">
        <w:rPr>
          <w:szCs w:val="18"/>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3EA6FBC3" w14:textId="77777777" w:rsidR="00C8184D" w:rsidRPr="00144801" w:rsidRDefault="00C8184D" w:rsidP="00C8184D">
      <w:pPr>
        <w:jc w:val="both"/>
        <w:rPr>
          <w:szCs w:val="18"/>
        </w:rPr>
      </w:pPr>
      <w:r w:rsidRPr="00144801">
        <w:rPr>
          <w:szCs w:val="18"/>
        </w:rPr>
        <w:t>Los extintores estarán a la vista. En los puntos donde su visibilidad quede obstaculizada se implantará una señal que indique su localización.</w:t>
      </w:r>
    </w:p>
    <w:p w14:paraId="27153A1D" w14:textId="77777777" w:rsidR="00C8184D" w:rsidRPr="00144801" w:rsidRDefault="00C8184D" w:rsidP="00C8184D">
      <w:pPr>
        <w:jc w:val="both"/>
        <w:rPr>
          <w:szCs w:val="18"/>
        </w:rPr>
      </w:pPr>
      <w:r w:rsidRPr="00144801">
        <w:rPr>
          <w:szCs w:val="18"/>
        </w:rPr>
        <w:t>El extintor siempre cumplirá la Instrucción Técnica Complementaria MIE-AT (Real Decreto 769/1999).</w:t>
      </w:r>
    </w:p>
    <w:p w14:paraId="74632EF1" w14:textId="77777777" w:rsidR="00C8184D" w:rsidRPr="00144801" w:rsidRDefault="00C8184D" w:rsidP="00C8184D">
      <w:pPr>
        <w:jc w:val="both"/>
        <w:rPr>
          <w:szCs w:val="18"/>
        </w:rPr>
      </w:pPr>
      <w:r w:rsidRPr="00144801">
        <w:rPr>
          <w:szCs w:val="18"/>
        </w:rPr>
        <w:t>Si existiese instalación de alta tensión, para el caso que ella fuera el origen de un siniestro, se emplazará cerca de la instalación con alta tensión un extintor. Éste será precisamente de dióxido de carbono, CO</w:t>
      </w:r>
      <w:r w:rsidRPr="00144801">
        <w:rPr>
          <w:szCs w:val="18"/>
          <w:vertAlign w:val="subscript"/>
        </w:rPr>
        <w:t>2</w:t>
      </w:r>
      <w:r w:rsidRPr="00144801">
        <w:rPr>
          <w:szCs w:val="18"/>
        </w:rPr>
        <w:t xml:space="preserve"> de </w:t>
      </w:r>
      <w:smartTag w:uri="urn:schemas-microsoft-com:office:smarttags" w:element="metricconverter">
        <w:smartTagPr>
          <w:attr w:name="ProductID" w:val="5 Kg"/>
        </w:smartTagPr>
        <w:r w:rsidRPr="00144801">
          <w:rPr>
            <w:szCs w:val="18"/>
          </w:rPr>
          <w:t>5 Kg</w:t>
        </w:r>
      </w:smartTag>
      <w:r w:rsidRPr="00144801">
        <w:rPr>
          <w:szCs w:val="18"/>
        </w:rPr>
        <w:t>. de capacidad de carga.</w:t>
      </w:r>
    </w:p>
    <w:p w14:paraId="1C0CCD89" w14:textId="77777777" w:rsidR="00C8184D" w:rsidRPr="00144801" w:rsidRDefault="00C8184D" w:rsidP="00C8184D">
      <w:pPr>
        <w:jc w:val="both"/>
        <w:rPr>
          <w:szCs w:val="18"/>
        </w:rPr>
      </w:pPr>
      <w:r w:rsidRPr="00144801">
        <w:rPr>
          <w:szCs w:val="18"/>
        </w:rPr>
        <w:t>El mantenimiento de los extintores,  se realizará de acuerdo a lo establecido en el RD1942/93 por el que se aprueba el Reglamento de Instalaciones de Protección contra incendios  y su modificación del 16 de abril de 1998.</w:t>
      </w:r>
    </w:p>
    <w:p w14:paraId="3235CF85" w14:textId="77777777" w:rsidR="00C8184D" w:rsidRPr="00144801" w:rsidRDefault="00C8184D" w:rsidP="00C8184D">
      <w:pPr>
        <w:jc w:val="both"/>
        <w:rPr>
          <w:szCs w:val="18"/>
        </w:rPr>
      </w:pPr>
      <w:r w:rsidRPr="00144801">
        <w:rPr>
          <w:szCs w:val="18"/>
        </w:rPr>
        <w:t>Serán revisados trimestralmente por personal propio, comprobando que siguen cumpliendo accesibilidad, señalización y buen estado de conservación. Se realizará igualmente una revisión ocular de los seguros, precintos e inscripciones. Se prestará especial atención al estado de presión del manómetro.</w:t>
      </w:r>
    </w:p>
    <w:p w14:paraId="5566F77C" w14:textId="77777777" w:rsidR="00C8184D" w:rsidRPr="00144801" w:rsidRDefault="00C8184D" w:rsidP="00C8184D">
      <w:pPr>
        <w:jc w:val="both"/>
        <w:rPr>
          <w:szCs w:val="18"/>
        </w:rPr>
      </w:pPr>
      <w:r w:rsidRPr="00144801">
        <w:rPr>
          <w:szCs w:val="18"/>
        </w:rPr>
        <w:t xml:space="preserve">De manera anual, todos los extintores de la obra, serán revisados por una empresa mantenedora autorizada y a partir de la fecha de timbrado del extintor y </w:t>
      </w:r>
      <w:proofErr w:type="spellStart"/>
      <w:r w:rsidRPr="00144801">
        <w:rPr>
          <w:szCs w:val="18"/>
        </w:rPr>
        <w:t>pos</w:t>
      </w:r>
      <w:proofErr w:type="spellEnd"/>
      <w:r w:rsidRPr="00144801">
        <w:rPr>
          <w:szCs w:val="18"/>
        </w:rPr>
        <w:t xml:space="preserve"> tres veces máxime, se </w:t>
      </w:r>
      <w:proofErr w:type="spellStart"/>
      <w:r w:rsidRPr="00144801">
        <w:rPr>
          <w:szCs w:val="18"/>
        </w:rPr>
        <w:t>retimbrará</w:t>
      </w:r>
      <w:proofErr w:type="spellEnd"/>
      <w:r w:rsidRPr="00144801">
        <w:rPr>
          <w:szCs w:val="18"/>
        </w:rPr>
        <w:t xml:space="preserve"> el extintor de acuerdo con la ITC-MIE AP.5 del reglamento de aparatos a presión.  </w:t>
      </w:r>
    </w:p>
    <w:p w14:paraId="6A31258A" w14:textId="77777777" w:rsidR="00C8184D" w:rsidRPr="00144801" w:rsidRDefault="00C8184D" w:rsidP="00C8184D">
      <w:pPr>
        <w:jc w:val="both"/>
        <w:rPr>
          <w:b/>
          <w:sz w:val="20"/>
          <w:szCs w:val="24"/>
        </w:rPr>
      </w:pPr>
    </w:p>
    <w:p w14:paraId="7A7A02A2" w14:textId="77777777" w:rsidR="00C8184D" w:rsidRPr="00144801" w:rsidRDefault="00C8184D" w:rsidP="00C8184D">
      <w:pPr>
        <w:jc w:val="both"/>
        <w:rPr>
          <w:b/>
          <w:sz w:val="20"/>
          <w:szCs w:val="24"/>
        </w:rPr>
      </w:pPr>
      <w:bookmarkStart w:id="89" w:name="_Toc53488328"/>
      <w:bookmarkStart w:id="90" w:name="_Toc88743289"/>
      <w:r w:rsidRPr="00144801">
        <w:rPr>
          <w:rStyle w:val="Ttulo2Car"/>
          <w:sz w:val="20"/>
        </w:rPr>
        <w:t>2.6.- Señalización de tráfico y  seguridad</w:t>
      </w:r>
      <w:bookmarkEnd w:id="89"/>
      <w:bookmarkEnd w:id="90"/>
      <w:r w:rsidRPr="00144801">
        <w:rPr>
          <w:b/>
          <w:sz w:val="20"/>
          <w:szCs w:val="24"/>
        </w:rPr>
        <w:t>:</w:t>
      </w:r>
    </w:p>
    <w:p w14:paraId="35C40972" w14:textId="77777777" w:rsidR="00C8184D" w:rsidRPr="00144801" w:rsidRDefault="00C8184D" w:rsidP="00C8184D">
      <w:pPr>
        <w:jc w:val="both"/>
        <w:rPr>
          <w:b/>
          <w:sz w:val="20"/>
          <w:szCs w:val="24"/>
        </w:rPr>
      </w:pPr>
    </w:p>
    <w:p w14:paraId="3CAB3959" w14:textId="77777777" w:rsidR="00C8184D" w:rsidRPr="00144801" w:rsidRDefault="00C8184D" w:rsidP="00C8184D">
      <w:pPr>
        <w:jc w:val="both"/>
        <w:rPr>
          <w:szCs w:val="18"/>
        </w:rPr>
      </w:pPr>
      <w:r w:rsidRPr="00144801">
        <w:rPr>
          <w:szCs w:val="18"/>
        </w:rPr>
        <w:t>Se colocarán señales de seguridad en todos los lugares de la obra, y sus accesos, donde sea preciso advertir de riesgos, recordar obligaciones de uso de determinadas protecciones, establecer prohibiciones o informar de situación de medios de seguridad o asistencia.</w:t>
      </w:r>
    </w:p>
    <w:p w14:paraId="0FC3EA7F" w14:textId="77777777" w:rsidR="00C8184D" w:rsidRPr="00144801" w:rsidRDefault="00C8184D" w:rsidP="00C8184D">
      <w:pPr>
        <w:jc w:val="both"/>
        <w:rPr>
          <w:szCs w:val="18"/>
        </w:rPr>
      </w:pPr>
      <w:r w:rsidRPr="00144801">
        <w:rPr>
          <w:szCs w:val="18"/>
        </w:rPr>
        <w:t xml:space="preserve">Se dispondrán sobre soporte, o adosados a un muro, pilar, máquina, </w:t>
      </w:r>
      <w:proofErr w:type="spellStart"/>
      <w:r w:rsidRPr="00144801">
        <w:rPr>
          <w:szCs w:val="18"/>
        </w:rPr>
        <w:t>etc</w:t>
      </w:r>
      <w:proofErr w:type="spellEnd"/>
    </w:p>
    <w:p w14:paraId="6A07B179" w14:textId="77777777" w:rsidR="00C8184D" w:rsidRPr="00144801" w:rsidRDefault="00C8184D" w:rsidP="00C8184D">
      <w:pPr>
        <w:jc w:val="both"/>
        <w:rPr>
          <w:szCs w:val="18"/>
        </w:rPr>
      </w:pPr>
      <w:r w:rsidRPr="00144801">
        <w:rPr>
          <w:szCs w:val="18"/>
        </w:rPr>
        <w:t xml:space="preserve">Estas señales se ajustarán a lo establecido en el R.D. 485/1997, de 14 de abril, (B.O.E. </w:t>
      </w:r>
      <w:proofErr w:type="spellStart"/>
      <w:r w:rsidRPr="00144801">
        <w:rPr>
          <w:szCs w:val="18"/>
        </w:rPr>
        <w:t>nº</w:t>
      </w:r>
      <w:proofErr w:type="spellEnd"/>
      <w:r w:rsidRPr="00144801">
        <w:rPr>
          <w:szCs w:val="18"/>
        </w:rPr>
        <w:t xml:space="preserve"> 97 de 23 de Abril) sobre disposiciones mínimas en materia de señalización de seguridad y salud en los centros de trabajo.</w:t>
      </w:r>
    </w:p>
    <w:p w14:paraId="443056A8" w14:textId="77777777" w:rsidR="00C8184D" w:rsidRPr="00144801" w:rsidRDefault="00C8184D" w:rsidP="00C8184D">
      <w:pPr>
        <w:jc w:val="both"/>
        <w:rPr>
          <w:szCs w:val="18"/>
        </w:rPr>
      </w:pPr>
      <w:r w:rsidRPr="00144801">
        <w:rPr>
          <w:szCs w:val="18"/>
        </w:rPr>
        <w:t>Las señales, paneles, balizas luminosas y demás elementos de señalización de tráfico por obras se ajustarán a lo previsto en la Orden de 28 de diciembre de 1999 por la que se aprueba la norma 8.1-IC “Señalización Vertical, de la Instrucción de Carreteras.</w:t>
      </w:r>
    </w:p>
    <w:p w14:paraId="0D7953DC" w14:textId="77777777" w:rsidR="00C8184D" w:rsidRPr="00144801" w:rsidRDefault="00C8184D" w:rsidP="00C8184D">
      <w:pPr>
        <w:jc w:val="both"/>
        <w:rPr>
          <w:b/>
          <w:sz w:val="20"/>
          <w:szCs w:val="24"/>
        </w:rPr>
      </w:pPr>
    </w:p>
    <w:p w14:paraId="0292D6D3" w14:textId="77777777" w:rsidR="00C8184D" w:rsidRPr="00144801" w:rsidRDefault="00C8184D" w:rsidP="00C8184D">
      <w:pPr>
        <w:jc w:val="both"/>
        <w:rPr>
          <w:b/>
          <w:sz w:val="20"/>
          <w:szCs w:val="24"/>
        </w:rPr>
      </w:pPr>
      <w:bookmarkStart w:id="91" w:name="_Toc53488329"/>
      <w:bookmarkStart w:id="92" w:name="_Toc88743290"/>
      <w:r w:rsidRPr="00144801">
        <w:rPr>
          <w:rStyle w:val="Ttulo2Car"/>
          <w:sz w:val="20"/>
        </w:rPr>
        <w:t>2.7.- Cerramientos de obra</w:t>
      </w:r>
      <w:bookmarkEnd w:id="91"/>
      <w:bookmarkEnd w:id="92"/>
      <w:r w:rsidRPr="00144801">
        <w:rPr>
          <w:b/>
          <w:sz w:val="20"/>
          <w:szCs w:val="24"/>
        </w:rPr>
        <w:t>:</w:t>
      </w:r>
    </w:p>
    <w:p w14:paraId="5647FD18" w14:textId="77777777" w:rsidR="00C8184D" w:rsidRPr="00144801" w:rsidRDefault="00C8184D" w:rsidP="00C8184D">
      <w:pPr>
        <w:jc w:val="both"/>
        <w:rPr>
          <w:b/>
          <w:sz w:val="20"/>
          <w:szCs w:val="24"/>
        </w:rPr>
      </w:pPr>
    </w:p>
    <w:p w14:paraId="22C57483" w14:textId="77777777" w:rsidR="00C8184D" w:rsidRPr="00144801" w:rsidRDefault="00C8184D" w:rsidP="00C8184D">
      <w:pPr>
        <w:jc w:val="both"/>
        <w:rPr>
          <w:szCs w:val="18"/>
        </w:rPr>
      </w:pPr>
      <w:r w:rsidRPr="00144801">
        <w:rPr>
          <w:szCs w:val="18"/>
        </w:rPr>
        <w:t>A todos los efectos los diferentes tajos de obra, y sus accesos estarán convenientemente aislados. Para ello y en función del tipo de obra,  se dispondrá de un vallado:</w:t>
      </w:r>
    </w:p>
    <w:p w14:paraId="0C139A90" w14:textId="77777777" w:rsidR="00C8184D" w:rsidRPr="00144801" w:rsidRDefault="00C8184D" w:rsidP="00C8184D">
      <w:pPr>
        <w:jc w:val="both"/>
        <w:rPr>
          <w:szCs w:val="18"/>
        </w:rPr>
      </w:pPr>
    </w:p>
    <w:p w14:paraId="671D3909" w14:textId="77777777" w:rsidR="00C8184D" w:rsidRPr="00144801" w:rsidRDefault="00C8184D" w:rsidP="00C8184D">
      <w:pPr>
        <w:numPr>
          <w:ilvl w:val="0"/>
          <w:numId w:val="38"/>
        </w:numPr>
        <w:jc w:val="both"/>
        <w:rPr>
          <w:szCs w:val="18"/>
        </w:rPr>
      </w:pPr>
      <w:r w:rsidRPr="00144801">
        <w:rPr>
          <w:szCs w:val="18"/>
        </w:rPr>
        <w:t xml:space="preserve">Perimetral: de hasta </w:t>
      </w:r>
      <w:smartTag w:uri="urn:schemas-microsoft-com:office:smarttags" w:element="metricconverter">
        <w:smartTagPr>
          <w:attr w:name="ProductID" w:val="2,20 m"/>
        </w:smartTagPr>
        <w:r w:rsidRPr="00144801">
          <w:rPr>
            <w:szCs w:val="18"/>
          </w:rPr>
          <w:t>2,20 m</w:t>
        </w:r>
      </w:smartTag>
      <w:r w:rsidRPr="00144801">
        <w:rPr>
          <w:szCs w:val="18"/>
        </w:rPr>
        <w:t xml:space="preserve"> de altura. El mismo,  podrá hacerse opaco mediante un panel de PVC, ondulado y colocado con bandas naranjas y blancas, o similar, anclado a la valla de cerramiento. Cuando el vallado sea opaco, debe resistir vientos de hasta </w:t>
      </w:r>
      <w:smartTag w:uri="urn:schemas-microsoft-com:office:smarttags" w:element="metricconverter">
        <w:smartTagPr>
          <w:attr w:name="ProductID" w:val="120 Km/h"/>
        </w:smartTagPr>
        <w:r w:rsidRPr="00144801">
          <w:rPr>
            <w:szCs w:val="18"/>
          </w:rPr>
          <w:t>120 Km/h</w:t>
        </w:r>
      </w:smartTag>
      <w:r w:rsidRPr="00144801">
        <w:rPr>
          <w:szCs w:val="18"/>
        </w:rPr>
        <w:t>.</w:t>
      </w:r>
    </w:p>
    <w:p w14:paraId="67220D59" w14:textId="77777777" w:rsidR="00C8184D" w:rsidRPr="00144801" w:rsidRDefault="00C8184D" w:rsidP="00C8184D">
      <w:pPr>
        <w:ind w:firstLine="45"/>
        <w:jc w:val="both"/>
        <w:rPr>
          <w:szCs w:val="18"/>
        </w:rPr>
      </w:pPr>
    </w:p>
    <w:p w14:paraId="2066EB92" w14:textId="77777777" w:rsidR="00C8184D" w:rsidRPr="00144801" w:rsidRDefault="00C8184D" w:rsidP="00C8184D">
      <w:pPr>
        <w:numPr>
          <w:ilvl w:val="0"/>
          <w:numId w:val="38"/>
        </w:numPr>
        <w:jc w:val="both"/>
        <w:rPr>
          <w:szCs w:val="18"/>
        </w:rPr>
      </w:pPr>
      <w:r w:rsidRPr="00144801">
        <w:rPr>
          <w:szCs w:val="18"/>
        </w:rPr>
        <w:t xml:space="preserve">Mediante valla de contención peatonal: estructura metálica con forma de panel rectangular, con lados mayores horizontales de </w:t>
      </w:r>
      <w:smartTag w:uri="urn:schemas-microsoft-com:office:smarttags" w:element="metricconverter">
        <w:smartTagPr>
          <w:attr w:name="ProductID" w:val="2,5 m"/>
        </w:smartTagPr>
        <w:r w:rsidRPr="00144801">
          <w:rPr>
            <w:szCs w:val="18"/>
          </w:rPr>
          <w:t>2,5 m</w:t>
        </w:r>
      </w:smartTag>
      <w:r w:rsidRPr="00144801">
        <w:rPr>
          <w:szCs w:val="18"/>
        </w:rPr>
        <w:t xml:space="preserve">. a </w:t>
      </w:r>
      <w:smartTag w:uri="urn:schemas-microsoft-com:office:smarttags" w:element="metricconverter">
        <w:smartTagPr>
          <w:attr w:name="ProductID" w:val="3 m"/>
        </w:smartTagPr>
        <w:r w:rsidRPr="00144801">
          <w:rPr>
            <w:szCs w:val="18"/>
          </w:rPr>
          <w:t>3 m</w:t>
        </w:r>
      </w:smartTag>
      <w:r w:rsidRPr="00144801">
        <w:rPr>
          <w:szCs w:val="18"/>
        </w:rPr>
        <w:t xml:space="preserve">. y menores verticales de </w:t>
      </w:r>
      <w:smartTag w:uri="urn:schemas-microsoft-com:office:smarttags" w:element="metricconverter">
        <w:smartTagPr>
          <w:attr w:name="ProductID" w:val="0,9 m"/>
        </w:smartTagPr>
        <w:r w:rsidRPr="00144801">
          <w:rPr>
            <w:szCs w:val="18"/>
          </w:rPr>
          <w:t>0,9 m</w:t>
        </w:r>
      </w:smartTag>
      <w:r w:rsidRPr="00144801">
        <w:rPr>
          <w:szCs w:val="18"/>
        </w:rPr>
        <w:t xml:space="preserve">. a </w:t>
      </w:r>
      <w:smartTag w:uri="urn:schemas-microsoft-com:office:smarttags" w:element="metricconverter">
        <w:smartTagPr>
          <w:attr w:name="ProductID" w:val="1,1 m"/>
        </w:smartTagPr>
        <w:r w:rsidRPr="00144801">
          <w:rPr>
            <w:szCs w:val="18"/>
          </w:rPr>
          <w:t>1,1 m</w:t>
        </w:r>
      </w:smartTag>
      <w:r w:rsidRPr="00144801">
        <w:rPr>
          <w:szCs w:val="18"/>
        </w:rPr>
        <w:t xml:space="preserve">. Los puntos de apoyo solidarios con la estructura principal estarán formados por perfiles metálicos, y los puntos de contacto con el suelo distarán como mínimo </w:t>
      </w:r>
      <w:smartTag w:uri="urn:schemas-microsoft-com:office:smarttags" w:element="metricconverter">
        <w:smartTagPr>
          <w:attr w:name="ProductID" w:val="25 cm"/>
        </w:smartTagPr>
        <w:r w:rsidRPr="00144801">
          <w:rPr>
            <w:szCs w:val="18"/>
          </w:rPr>
          <w:t>25 cm</w:t>
        </w:r>
      </w:smartTag>
      <w:r w:rsidRPr="00144801">
        <w:rPr>
          <w:szCs w:val="18"/>
        </w:rPr>
        <w:t>. Cada módulo dispondrá de elementos adecuados para establecer unión con el contiguo, de manera que pueda formarse una valla continua.</w:t>
      </w:r>
    </w:p>
    <w:p w14:paraId="27680A85" w14:textId="77777777" w:rsidR="00C8184D" w:rsidRPr="00144801" w:rsidRDefault="00C8184D" w:rsidP="00C8184D">
      <w:pPr>
        <w:ind w:firstLine="360"/>
        <w:jc w:val="both"/>
        <w:rPr>
          <w:szCs w:val="18"/>
        </w:rPr>
      </w:pPr>
    </w:p>
    <w:p w14:paraId="5D6858EC" w14:textId="77777777" w:rsidR="00C8184D" w:rsidRPr="00144801" w:rsidRDefault="00C8184D" w:rsidP="00C8184D">
      <w:pPr>
        <w:jc w:val="both"/>
        <w:rPr>
          <w:szCs w:val="18"/>
        </w:rPr>
      </w:pPr>
      <w:r w:rsidRPr="00144801">
        <w:rPr>
          <w:szCs w:val="18"/>
        </w:rPr>
        <w:t>Fuera de la jornada laboral todos los vallados permanecerán completamente cerrados, señalizados e iluminados según los diferentes lugares con elementos de iluminación diferentes.</w:t>
      </w:r>
    </w:p>
    <w:p w14:paraId="07282FF4" w14:textId="77777777" w:rsidR="00C8184D" w:rsidRPr="00144801" w:rsidRDefault="00C8184D" w:rsidP="00C8184D">
      <w:pPr>
        <w:jc w:val="both"/>
        <w:rPr>
          <w:b/>
          <w:szCs w:val="18"/>
        </w:rPr>
      </w:pPr>
    </w:p>
    <w:p w14:paraId="2BC44B6E" w14:textId="77777777" w:rsidR="00C8184D" w:rsidRPr="00144801" w:rsidRDefault="00C8184D" w:rsidP="00C8184D">
      <w:pPr>
        <w:jc w:val="both"/>
        <w:rPr>
          <w:b/>
          <w:sz w:val="20"/>
          <w:szCs w:val="24"/>
        </w:rPr>
      </w:pPr>
      <w:bookmarkStart w:id="93" w:name="_Toc53488330"/>
      <w:bookmarkStart w:id="94" w:name="_Toc88743291"/>
      <w:r w:rsidRPr="00144801">
        <w:rPr>
          <w:rStyle w:val="Ttulo2Car"/>
          <w:sz w:val="20"/>
        </w:rPr>
        <w:t>2.8.- Instalaciones de Higiene y Bienestar</w:t>
      </w:r>
      <w:bookmarkEnd w:id="93"/>
      <w:bookmarkEnd w:id="94"/>
      <w:r w:rsidRPr="00144801">
        <w:rPr>
          <w:b/>
          <w:sz w:val="20"/>
          <w:szCs w:val="24"/>
        </w:rPr>
        <w:t>:</w:t>
      </w:r>
    </w:p>
    <w:p w14:paraId="248E7FBF" w14:textId="77777777" w:rsidR="00C8184D" w:rsidRPr="00144801" w:rsidRDefault="00C8184D" w:rsidP="00C8184D">
      <w:pPr>
        <w:jc w:val="both"/>
        <w:rPr>
          <w:b/>
          <w:sz w:val="20"/>
          <w:szCs w:val="24"/>
        </w:rPr>
      </w:pPr>
    </w:p>
    <w:p w14:paraId="09C7927D" w14:textId="77777777" w:rsidR="00C8184D" w:rsidRPr="00144801" w:rsidRDefault="00C8184D" w:rsidP="00C8184D">
      <w:pPr>
        <w:jc w:val="both"/>
        <w:rPr>
          <w:szCs w:val="18"/>
        </w:rPr>
      </w:pPr>
      <w:r w:rsidRPr="00144801">
        <w:rPr>
          <w:szCs w:val="18"/>
        </w:rPr>
        <w:t>En aquellas obras de carácter fijo y con una infraestructura adecuada, se contará con vestuarios, y  aseos de acuerdo a lo establecido en el Real Decreto 486/1997, de 14 de abril, por el que se establecen las disposiciones mínimas de Seguridad y Salud en los lugares de trabajo.</w:t>
      </w:r>
    </w:p>
    <w:p w14:paraId="484B7F8E" w14:textId="77777777" w:rsidR="00C8184D" w:rsidRPr="00144801" w:rsidRDefault="00C8184D" w:rsidP="00C8184D">
      <w:pPr>
        <w:pStyle w:val="Sangradetextonormal"/>
        <w:ind w:left="0"/>
        <w:jc w:val="both"/>
        <w:rPr>
          <w:szCs w:val="18"/>
        </w:rPr>
      </w:pPr>
      <w:r w:rsidRPr="00144801">
        <w:rPr>
          <w:szCs w:val="18"/>
        </w:rPr>
        <w:t>Los mismos se limpiarán con la frecuencia necesaria para que en todo momento se encuentren en adecuadas condiciones de higiene y asepsia.</w:t>
      </w:r>
    </w:p>
    <w:p w14:paraId="136942A1" w14:textId="77777777" w:rsidR="00C8184D" w:rsidRPr="00144801" w:rsidRDefault="00C8184D" w:rsidP="00C8184D">
      <w:pPr>
        <w:jc w:val="both"/>
        <w:rPr>
          <w:sz w:val="20"/>
        </w:rPr>
      </w:pPr>
    </w:p>
    <w:p w14:paraId="482DDE60" w14:textId="77777777" w:rsidR="00C8184D" w:rsidRPr="00144801" w:rsidRDefault="00C8184D" w:rsidP="00C8184D">
      <w:pPr>
        <w:jc w:val="both"/>
        <w:rPr>
          <w:sz w:val="20"/>
        </w:rPr>
      </w:pPr>
    </w:p>
    <w:p w14:paraId="22B8D215" w14:textId="77777777" w:rsidR="00C8184D" w:rsidRPr="00144801" w:rsidRDefault="00C8184D" w:rsidP="00C8184D">
      <w:pPr>
        <w:jc w:val="both"/>
        <w:rPr>
          <w:sz w:val="20"/>
        </w:rPr>
        <w:sectPr w:rsidR="00C8184D" w:rsidRPr="00144801">
          <w:pgSz w:w="11906" w:h="16838"/>
          <w:pgMar w:top="2127" w:right="849" w:bottom="1417" w:left="1418" w:header="720" w:footer="364" w:gutter="0"/>
          <w:cols w:space="720"/>
        </w:sectPr>
      </w:pPr>
    </w:p>
    <w:p w14:paraId="79707A7C" w14:textId="77777777" w:rsidR="00AD6E55" w:rsidRPr="00144801" w:rsidRDefault="00AD6E55" w:rsidP="00AD6E55">
      <w:pPr>
        <w:pStyle w:val="EstiloPlanos"/>
        <w:rPr>
          <w:sz w:val="20"/>
          <w:u w:val="none"/>
        </w:rPr>
      </w:pPr>
    </w:p>
    <w:p w14:paraId="6B17D1AB" w14:textId="77777777" w:rsidR="00AD6E55" w:rsidRPr="00144801" w:rsidRDefault="00AD6E55" w:rsidP="00AD6E55">
      <w:pPr>
        <w:jc w:val="center"/>
        <w:rPr>
          <w:sz w:val="20"/>
          <w:szCs w:val="40"/>
          <w:lang w:val="en-GB"/>
        </w:rPr>
      </w:pPr>
      <w:r w:rsidRPr="00144801">
        <w:rPr>
          <w:sz w:val="20"/>
          <w:szCs w:val="40"/>
          <w:lang w:val="en-GB"/>
        </w:rPr>
        <w:t>3. PLANOS</w:t>
      </w:r>
    </w:p>
    <w:p w14:paraId="0BD3793F" w14:textId="77777777" w:rsidR="00AD6E55" w:rsidRPr="00144801" w:rsidRDefault="00AD6E55" w:rsidP="00AD6E55">
      <w:pPr>
        <w:jc w:val="both"/>
        <w:rPr>
          <w:b/>
          <w:sz w:val="20"/>
          <w:lang w:val="en-GB"/>
        </w:rPr>
      </w:pPr>
    </w:p>
    <w:p w14:paraId="4ADF1D8F" w14:textId="77777777" w:rsidR="00AD6E55" w:rsidRPr="00144801" w:rsidRDefault="00AD6E55" w:rsidP="00AD6E55">
      <w:pPr>
        <w:rPr>
          <w:sz w:val="20"/>
          <w:lang w:val="en-GB"/>
        </w:rPr>
        <w:sectPr w:rsidR="00AD6E55" w:rsidRPr="00144801">
          <w:headerReference w:type="even" r:id="rId42"/>
          <w:headerReference w:type="default" r:id="rId43"/>
          <w:footerReference w:type="even" r:id="rId44"/>
          <w:footerReference w:type="default" r:id="rId45"/>
          <w:headerReference w:type="first" r:id="rId46"/>
          <w:footerReference w:type="first" r:id="rId47"/>
          <w:pgSz w:w="11906" w:h="16838"/>
          <w:pgMar w:top="2126" w:right="851" w:bottom="1418" w:left="1418" w:header="720" w:footer="363" w:gutter="0"/>
          <w:cols w:space="720"/>
          <w:vAlign w:val="center"/>
        </w:sectPr>
      </w:pPr>
    </w:p>
    <w:p w14:paraId="6C7DCF36" w14:textId="042D4362" w:rsidR="00AD6E55" w:rsidRPr="00144801" w:rsidRDefault="00AD6E55" w:rsidP="00AD6E55">
      <w:pPr>
        <w:pStyle w:val="Encabezado"/>
        <w:tabs>
          <w:tab w:val="left" w:pos="708"/>
        </w:tabs>
        <w:rPr>
          <w:b/>
          <w:sz w:val="20"/>
          <w:szCs w:val="28"/>
          <w:u w:val="single"/>
          <w:lang w:val="en-GB"/>
        </w:rPr>
      </w:pPr>
      <w:bookmarkStart w:id="95" w:name="_Toc476215025"/>
      <w:r w:rsidRPr="00144801">
        <w:rPr>
          <w:b/>
          <w:sz w:val="20"/>
          <w:szCs w:val="28"/>
          <w:u w:val="single"/>
          <w:lang w:val="en-GB"/>
        </w:rPr>
        <w:lastRenderedPageBreak/>
        <w:t>ÍNDICE</w:t>
      </w:r>
    </w:p>
    <w:p w14:paraId="577EAE16" w14:textId="77777777" w:rsidR="00D41A28" w:rsidRPr="00144801" w:rsidRDefault="00D41A28" w:rsidP="00AD6E55">
      <w:pPr>
        <w:pStyle w:val="Encabezado"/>
        <w:tabs>
          <w:tab w:val="left" w:pos="708"/>
        </w:tabs>
        <w:rPr>
          <w:b/>
          <w:sz w:val="20"/>
          <w:szCs w:val="28"/>
          <w:lang w:val="en-GB"/>
        </w:rPr>
      </w:pPr>
    </w:p>
    <w:bookmarkStart w:id="96" w:name="_Toc88743292"/>
    <w:p w14:paraId="63DA6876" w14:textId="77777777" w:rsidR="00D209D5" w:rsidRPr="00144801" w:rsidRDefault="00E30AE7" w:rsidP="008B7FC0">
      <w:pPr>
        <w:pStyle w:val="Ttulo1"/>
        <w:ind w:left="432" w:hanging="432"/>
        <w:jc w:val="both"/>
        <w:rPr>
          <w:b w:val="0"/>
          <w:bCs/>
          <w:u w:val="none"/>
          <w:lang w:val="en-GB"/>
        </w:rPr>
      </w:pPr>
      <w:sdt>
        <w:sdtPr>
          <w:rPr>
            <w:b w:val="0"/>
            <w:bCs/>
            <w:u w:val="none"/>
          </w:rPr>
          <w:id w:val="-653144934"/>
          <w:placeholder>
            <w:docPart w:val="B764A6A808DE41B08C6A2796F30B16B8"/>
          </w:placeholder>
          <w:showingPlcHdr/>
          <w:text/>
        </w:sdtPr>
        <w:sdtEndPr/>
        <w:sdtContent>
          <w:r w:rsidR="00D209D5" w:rsidRPr="00144801">
            <w:rPr>
              <w:b w:val="0"/>
              <w:bCs/>
              <w:u w:val="none"/>
              <w:lang w:val="en-GB"/>
            </w:rPr>
            <w:t>&lt;BlockContent Select=”./</w:t>
          </w:r>
          <w:r w:rsidR="00D209D5" w:rsidRPr="00144801">
            <w:rPr>
              <w:b w:val="0"/>
              <w:bCs/>
              <w:szCs w:val="28"/>
              <w:u w:val="none"/>
              <w:lang w:val="en-GB"/>
            </w:rPr>
            <w:t>BlueprintsIndexHtml</w:t>
          </w:r>
          <w:r w:rsidR="00D209D5" w:rsidRPr="00144801">
            <w:rPr>
              <w:b w:val="0"/>
              <w:bCs/>
              <w:u w:val="none"/>
              <w:lang w:val="en-GB"/>
            </w:rPr>
            <w:t>” Optional="true"/&gt;</w:t>
          </w:r>
        </w:sdtContent>
      </w:sdt>
      <w:bookmarkEnd w:id="96"/>
    </w:p>
    <w:p w14:paraId="795F6B2D" w14:textId="1AC071CC" w:rsidR="00AD6E55" w:rsidRPr="00144801" w:rsidRDefault="00AD6E55" w:rsidP="008B7FC0">
      <w:pPr>
        <w:pStyle w:val="Ttulo1"/>
        <w:ind w:left="432" w:hanging="432"/>
        <w:jc w:val="both"/>
        <w:rPr>
          <w:b w:val="0"/>
          <w:bCs/>
          <w:u w:val="none"/>
          <w:lang w:val="en-GB"/>
        </w:rPr>
      </w:pPr>
      <w:r w:rsidRPr="00144801">
        <w:rPr>
          <w:szCs w:val="28"/>
          <w:u w:val="none"/>
          <w:lang w:val="en-GB"/>
        </w:rPr>
        <w:br w:type="page"/>
      </w:r>
      <w:bookmarkStart w:id="97" w:name="_Toc53490552"/>
      <w:bookmarkStart w:id="98" w:name="_Toc53490562"/>
      <w:bookmarkStart w:id="99" w:name="mrkZonaPlanos"/>
      <w:bookmarkStart w:id="100" w:name="_Toc88743293"/>
      <w:r w:rsidRPr="00144801">
        <w:rPr>
          <w:lang w:val="en-GB"/>
        </w:rPr>
        <w:lastRenderedPageBreak/>
        <w:t>PLANOS</w:t>
      </w:r>
      <w:r w:rsidRPr="00144801">
        <w:rPr>
          <w:u w:val="none"/>
          <w:lang w:val="en-GB"/>
        </w:rPr>
        <w:t>.</w:t>
      </w:r>
      <w:bookmarkEnd w:id="95"/>
      <w:bookmarkEnd w:id="97"/>
      <w:bookmarkEnd w:id="98"/>
      <w:bookmarkEnd w:id="100"/>
    </w:p>
    <w:p w14:paraId="5C9FA019" w14:textId="77777777" w:rsidR="00AD6E55" w:rsidRPr="00144801" w:rsidRDefault="00AD6E55" w:rsidP="00AD6E55">
      <w:pPr>
        <w:rPr>
          <w:i/>
          <w:iCs/>
          <w:sz w:val="20"/>
          <w:lang w:val="en-GB"/>
        </w:rPr>
      </w:pPr>
    </w:p>
    <w:bookmarkEnd w:id="99" w:displacedByCustomXml="next"/>
    <w:sdt>
      <w:sdtPr>
        <w:id w:val="-992714191"/>
        <w:placeholder>
          <w:docPart w:val="619B04860B9A4B84843963B4C3C27D6F"/>
        </w:placeholder>
        <w:showingPlcHdr/>
        <w:text/>
      </w:sdtPr>
      <w:sdtEndPr/>
      <w:sdtContent>
        <w:p w14:paraId="26A813B4" w14:textId="04B96120" w:rsidR="0095544F" w:rsidRPr="00144801" w:rsidRDefault="0095544F" w:rsidP="0095544F">
          <w:pPr>
            <w:pStyle w:val="Textoindependiente"/>
            <w:jc w:val="left"/>
            <w:rPr>
              <w:lang w:val="en-GB"/>
            </w:rPr>
          </w:pPr>
          <w:r w:rsidRPr="00144801">
            <w:rPr>
              <w:lang w:val="en-GB"/>
            </w:rPr>
            <w:t>&lt;BlockContent Select=”./</w:t>
          </w:r>
          <w:r w:rsidRPr="00144801">
            <w:rPr>
              <w:rFonts w:cs="Consolas"/>
              <w:bCs/>
              <w:color w:val="000000"/>
              <w:szCs w:val="24"/>
              <w:lang w:val="en-GB"/>
            </w:rPr>
            <w:t>BlueprintsHtml</w:t>
          </w:r>
          <w:r w:rsidRPr="00144801">
            <w:rPr>
              <w:lang w:val="en-GB"/>
            </w:rPr>
            <w:t>” Optional="true"/&gt;</w:t>
          </w:r>
        </w:p>
      </w:sdtContent>
    </w:sdt>
    <w:p w14:paraId="2C03F8A9" w14:textId="77777777" w:rsidR="00A85B25" w:rsidRPr="00144801" w:rsidRDefault="00A85B25" w:rsidP="00351A59">
      <w:pPr>
        <w:rPr>
          <w:color w:val="000000" w:themeColor="text1"/>
          <w:sz w:val="28"/>
          <w:szCs w:val="28"/>
          <w:lang w:val="en-GB"/>
        </w:rPr>
        <w:sectPr w:rsidR="00A85B25" w:rsidRPr="00144801">
          <w:footerReference w:type="default" r:id="rId48"/>
          <w:pgSz w:w="11906" w:h="16838"/>
          <w:pgMar w:top="2127" w:right="849" w:bottom="1417" w:left="1418" w:header="720" w:footer="364" w:gutter="0"/>
          <w:cols w:space="720"/>
        </w:sectPr>
      </w:pPr>
    </w:p>
    <w:p w14:paraId="765F6CF5" w14:textId="2F67405D" w:rsidR="00545ED7" w:rsidRPr="00144801" w:rsidRDefault="00545ED7" w:rsidP="00351A59">
      <w:pPr>
        <w:rPr>
          <w:color w:val="000000" w:themeColor="text1"/>
          <w:sz w:val="28"/>
          <w:szCs w:val="28"/>
          <w:lang w:val="en-GB"/>
        </w:rPr>
      </w:pPr>
    </w:p>
    <w:p w14:paraId="271D08E0" w14:textId="1FEA5218" w:rsidR="00A85B25" w:rsidRPr="00144801" w:rsidRDefault="00A85B25" w:rsidP="00351A59">
      <w:pPr>
        <w:rPr>
          <w:color w:val="000000" w:themeColor="text1"/>
          <w:sz w:val="28"/>
          <w:szCs w:val="28"/>
          <w:lang w:val="en-GB"/>
        </w:rPr>
      </w:pPr>
    </w:p>
    <w:p w14:paraId="7B5C1897" w14:textId="172849B3" w:rsidR="00A85B25" w:rsidRPr="00144801" w:rsidRDefault="00A85B25" w:rsidP="00351A59">
      <w:pPr>
        <w:rPr>
          <w:color w:val="000000" w:themeColor="text1"/>
          <w:sz w:val="28"/>
          <w:szCs w:val="28"/>
          <w:lang w:val="en-GB"/>
        </w:rPr>
      </w:pPr>
    </w:p>
    <w:p w14:paraId="7FA020C7" w14:textId="3D1680CF" w:rsidR="00A85B25" w:rsidRPr="00144801" w:rsidRDefault="00A85B25" w:rsidP="00351A59">
      <w:pPr>
        <w:rPr>
          <w:color w:val="000000" w:themeColor="text1"/>
          <w:sz w:val="28"/>
          <w:szCs w:val="28"/>
          <w:lang w:val="en-GB"/>
        </w:rPr>
      </w:pPr>
    </w:p>
    <w:p w14:paraId="23584B42" w14:textId="0D4BF673" w:rsidR="00A85B25" w:rsidRPr="00144801" w:rsidRDefault="00A85B25" w:rsidP="00351A59">
      <w:pPr>
        <w:rPr>
          <w:color w:val="000000" w:themeColor="text1"/>
          <w:sz w:val="28"/>
          <w:szCs w:val="28"/>
          <w:lang w:val="en-GB"/>
        </w:rPr>
      </w:pPr>
    </w:p>
    <w:p w14:paraId="363A5A97" w14:textId="77B23143" w:rsidR="00A85B25" w:rsidRPr="00144801" w:rsidRDefault="00A85B25" w:rsidP="00351A59">
      <w:pPr>
        <w:rPr>
          <w:color w:val="000000" w:themeColor="text1"/>
          <w:sz w:val="28"/>
          <w:szCs w:val="28"/>
          <w:lang w:val="en-GB"/>
        </w:rPr>
      </w:pPr>
    </w:p>
    <w:p w14:paraId="0A18D273" w14:textId="754E4A09" w:rsidR="00A85B25" w:rsidRPr="00144801" w:rsidRDefault="00A85B25" w:rsidP="00351A59">
      <w:pPr>
        <w:rPr>
          <w:color w:val="000000" w:themeColor="text1"/>
          <w:sz w:val="28"/>
          <w:szCs w:val="28"/>
          <w:lang w:val="en-GB"/>
        </w:rPr>
      </w:pPr>
    </w:p>
    <w:p w14:paraId="577B2751" w14:textId="2AA02592" w:rsidR="00A85B25" w:rsidRPr="00144801" w:rsidRDefault="00A85B25" w:rsidP="00351A59">
      <w:pPr>
        <w:rPr>
          <w:color w:val="000000" w:themeColor="text1"/>
          <w:sz w:val="28"/>
          <w:szCs w:val="28"/>
          <w:lang w:val="en-GB"/>
        </w:rPr>
      </w:pPr>
    </w:p>
    <w:p w14:paraId="5CCE0F07" w14:textId="6F157200" w:rsidR="00A85B25" w:rsidRPr="00144801" w:rsidRDefault="00A85B25" w:rsidP="00351A59">
      <w:pPr>
        <w:rPr>
          <w:color w:val="000000" w:themeColor="text1"/>
          <w:sz w:val="28"/>
          <w:szCs w:val="28"/>
          <w:lang w:val="en-GB"/>
        </w:rPr>
      </w:pPr>
    </w:p>
    <w:p w14:paraId="24C363E9" w14:textId="76DCA97F" w:rsidR="00787E6D" w:rsidRPr="00144801" w:rsidRDefault="00787E6D" w:rsidP="00351A59">
      <w:pPr>
        <w:rPr>
          <w:color w:val="000000" w:themeColor="text1"/>
          <w:sz w:val="28"/>
          <w:szCs w:val="28"/>
          <w:lang w:val="en-GB"/>
        </w:rPr>
      </w:pPr>
    </w:p>
    <w:p w14:paraId="0A5F74C3" w14:textId="0B0F07A1" w:rsidR="00787E6D" w:rsidRPr="00144801" w:rsidRDefault="00787E6D" w:rsidP="00351A59">
      <w:pPr>
        <w:rPr>
          <w:color w:val="000000" w:themeColor="text1"/>
          <w:sz w:val="28"/>
          <w:szCs w:val="28"/>
          <w:lang w:val="en-GB"/>
        </w:rPr>
      </w:pPr>
    </w:p>
    <w:p w14:paraId="5AA45419" w14:textId="77777777" w:rsidR="00787E6D" w:rsidRPr="00144801" w:rsidRDefault="00787E6D" w:rsidP="00351A59">
      <w:pPr>
        <w:rPr>
          <w:color w:val="000000" w:themeColor="text1"/>
          <w:sz w:val="28"/>
          <w:szCs w:val="28"/>
          <w:lang w:val="en-GB"/>
        </w:rPr>
      </w:pPr>
    </w:p>
    <w:p w14:paraId="3413DDA1" w14:textId="4297317A" w:rsidR="00A85B25" w:rsidRPr="00144801" w:rsidRDefault="00A85B25" w:rsidP="00351A59">
      <w:pPr>
        <w:rPr>
          <w:color w:val="000000" w:themeColor="text1"/>
          <w:sz w:val="28"/>
          <w:szCs w:val="28"/>
          <w:lang w:val="en-GB"/>
        </w:rPr>
      </w:pPr>
      <w:r w:rsidRPr="00144801">
        <w:rPr>
          <w:color w:val="000000" w:themeColor="text1"/>
          <w:sz w:val="28"/>
          <w:szCs w:val="28"/>
          <w:lang w:val="en-GB"/>
        </w:rPr>
        <w:t xml:space="preserve">  </w:t>
      </w:r>
    </w:p>
    <w:p w14:paraId="3D51E57E" w14:textId="09DDFA41" w:rsidR="00A85B25" w:rsidRPr="00144801" w:rsidRDefault="00A85B25" w:rsidP="00351A59">
      <w:pPr>
        <w:rPr>
          <w:color w:val="000000" w:themeColor="text1"/>
          <w:sz w:val="28"/>
          <w:szCs w:val="28"/>
          <w:lang w:val="en-GB"/>
        </w:rPr>
      </w:pPr>
    </w:p>
    <w:p w14:paraId="23D63D2C" w14:textId="6CF5853E" w:rsidR="00A85B25" w:rsidRPr="00144801" w:rsidRDefault="00A85B25" w:rsidP="00351A59">
      <w:pPr>
        <w:rPr>
          <w:color w:val="000000" w:themeColor="text1"/>
          <w:sz w:val="28"/>
          <w:szCs w:val="28"/>
          <w:lang w:val="en-GB"/>
        </w:rPr>
      </w:pPr>
    </w:p>
    <w:p w14:paraId="22058792" w14:textId="579CE365" w:rsidR="00A85B25" w:rsidRPr="00144801" w:rsidRDefault="00A85B25" w:rsidP="00A85B25">
      <w:pPr>
        <w:jc w:val="center"/>
        <w:rPr>
          <w:color w:val="000000" w:themeColor="text1"/>
          <w:sz w:val="28"/>
          <w:szCs w:val="28"/>
          <w:lang w:val="en-GB"/>
        </w:rPr>
      </w:pPr>
      <w:r w:rsidRPr="00144801">
        <w:rPr>
          <w:color w:val="000000" w:themeColor="text1"/>
          <w:sz w:val="28"/>
          <w:szCs w:val="28"/>
          <w:lang w:val="en-GB"/>
        </w:rPr>
        <w:t>4.PRESUPUESTO</w:t>
      </w:r>
    </w:p>
    <w:p w14:paraId="38CC7435" w14:textId="1692D8EB" w:rsidR="00A85B25" w:rsidRPr="00144801" w:rsidRDefault="00A85B25" w:rsidP="00A85B25">
      <w:pPr>
        <w:jc w:val="center"/>
        <w:rPr>
          <w:color w:val="000000" w:themeColor="text1"/>
          <w:sz w:val="28"/>
          <w:szCs w:val="28"/>
          <w:lang w:val="en-GB"/>
        </w:rPr>
      </w:pPr>
    </w:p>
    <w:p w14:paraId="1A9863AC" w14:textId="63348F14" w:rsidR="00A85B25" w:rsidRPr="00144801" w:rsidRDefault="00A85B25" w:rsidP="00A85B25">
      <w:pPr>
        <w:jc w:val="center"/>
        <w:rPr>
          <w:color w:val="000000" w:themeColor="text1"/>
          <w:sz w:val="28"/>
          <w:szCs w:val="28"/>
          <w:lang w:val="en-GB"/>
        </w:rPr>
      </w:pPr>
    </w:p>
    <w:p w14:paraId="7261EB0C" w14:textId="31832412" w:rsidR="00A85B25" w:rsidRPr="00144801" w:rsidRDefault="00A85B25" w:rsidP="00A85B25">
      <w:pPr>
        <w:jc w:val="center"/>
        <w:rPr>
          <w:color w:val="000000" w:themeColor="text1"/>
          <w:sz w:val="28"/>
          <w:szCs w:val="28"/>
          <w:lang w:val="en-GB"/>
        </w:rPr>
      </w:pPr>
    </w:p>
    <w:p w14:paraId="13ECAB08" w14:textId="77777777" w:rsidR="00A85B25" w:rsidRPr="00144801" w:rsidRDefault="00A85B25" w:rsidP="00A85B25">
      <w:pPr>
        <w:jc w:val="center"/>
        <w:rPr>
          <w:color w:val="000000" w:themeColor="text1"/>
          <w:sz w:val="28"/>
          <w:szCs w:val="28"/>
          <w:lang w:val="en-GB"/>
        </w:rPr>
        <w:sectPr w:rsidR="00A85B25" w:rsidRPr="00144801">
          <w:pgSz w:w="11906" w:h="16838"/>
          <w:pgMar w:top="2127" w:right="849" w:bottom="1417" w:left="1418" w:header="720" w:footer="364" w:gutter="0"/>
          <w:cols w:space="720"/>
        </w:sectPr>
      </w:pPr>
    </w:p>
    <w:p w14:paraId="0F0B91FF" w14:textId="436C0AD0" w:rsidR="00A85B25" w:rsidRDefault="00A85B25" w:rsidP="008B7FC0">
      <w:pPr>
        <w:pStyle w:val="Ttulo1"/>
        <w:ind w:left="432" w:hanging="432"/>
        <w:rPr>
          <w:lang w:val="en-GB"/>
        </w:rPr>
      </w:pPr>
      <w:bookmarkStart w:id="101" w:name="_Toc88743294"/>
      <w:r w:rsidRPr="00144801">
        <w:rPr>
          <w:lang w:val="en-GB"/>
        </w:rPr>
        <w:lastRenderedPageBreak/>
        <w:t>PRESUPUESTO</w:t>
      </w:r>
      <w:bookmarkEnd w:id="101"/>
    </w:p>
    <w:p w14:paraId="22E79C17" w14:textId="2A5BDF9F" w:rsidR="0025058B" w:rsidRDefault="0025058B" w:rsidP="0025058B">
      <w:pPr>
        <w:rPr>
          <w:lang w:val="en-GB"/>
        </w:rPr>
      </w:pPr>
    </w:p>
    <w:sdt>
      <w:sdtPr>
        <w:rPr>
          <w:lang w:val="en-GB"/>
        </w:rPr>
        <w:id w:val="-1142573547"/>
        <w:placeholder>
          <w:docPart w:val="22C5E36FE1A74B07B3044417F426AFDE"/>
        </w:placeholder>
        <w:text/>
      </w:sdtPr>
      <w:sdtEndPr/>
      <w:sdtContent>
        <w:p w14:paraId="5B5DA9FE" w14:textId="258015FA" w:rsidR="0025058B" w:rsidRDefault="00CE027E" w:rsidP="0025058B">
          <w:pPr>
            <w:rPr>
              <w:lang w:val="en-US"/>
            </w:rPr>
          </w:pPr>
          <w:r w:rsidRPr="00CE027E">
            <w:rPr>
              <w:lang w:val="en-GB"/>
            </w:rPr>
            <w:t>&lt;Repeat Select=</w:t>
          </w:r>
          <w:proofErr w:type="gramStart"/>
          <w:r w:rsidRPr="00CE027E">
            <w:rPr>
              <w:lang w:val="en-GB"/>
            </w:rPr>
            <w:t>”./</w:t>
          </w:r>
          <w:proofErr w:type="spellStart"/>
          <w:proofErr w:type="gramEnd"/>
          <w:r w:rsidRPr="00CE027E">
            <w:rPr>
              <w:lang w:val="en-GB"/>
            </w:rPr>
            <w:t>ArticleFamily</w:t>
          </w:r>
          <w:proofErr w:type="spellEnd"/>
          <w:r w:rsidRPr="00CE027E">
            <w:rPr>
              <w:lang w:val="en-GB"/>
            </w:rPr>
            <w:t>/</w:t>
          </w:r>
          <w:proofErr w:type="spellStart"/>
          <w:r w:rsidRPr="00CE027E">
            <w:rPr>
              <w:lang w:val="en-GB"/>
            </w:rPr>
            <w:t>ApplicationArticleFamily</w:t>
          </w:r>
          <w:proofErr w:type="spellEnd"/>
          <w:r w:rsidR="00247051">
            <w:rPr>
              <w:lang w:val="en-GB"/>
            </w:rPr>
            <w:t>”</w:t>
          </w:r>
          <w:r w:rsidRPr="00CE027E">
            <w:rPr>
              <w:lang w:val="en-GB"/>
            </w:rPr>
            <w:t xml:space="preserve"> Optional="true"/&gt; </w:t>
          </w:r>
        </w:p>
      </w:sdtContent>
    </w:sdt>
    <w:p w14:paraId="334F6212" w14:textId="77777777" w:rsidR="0025058B" w:rsidRPr="00CE19AD" w:rsidRDefault="00E30AE7" w:rsidP="0025058B">
      <w:pPr>
        <w:pStyle w:val="EstiloCapitulo"/>
        <w:rPr>
          <w:sz w:val="20"/>
          <w:lang w:val="en-US"/>
        </w:rPr>
      </w:pPr>
      <w:sdt>
        <w:sdtPr>
          <w:rPr>
            <w:sz w:val="20"/>
          </w:rPr>
          <w:id w:val="889998332"/>
          <w:placeholder>
            <w:docPart w:val="C94C10653DD646719C2B6C5D7319F5DB"/>
          </w:placeholder>
          <w:showingPlcHdr/>
          <w:text/>
        </w:sdtPr>
        <w:sdtEndPr/>
        <w:sdtContent>
          <w:r w:rsidR="0025058B" w:rsidRPr="005F3347">
            <w:rPr>
              <w:lang w:val="en-GB"/>
            </w:rPr>
            <w:t>&lt;Content Select=”./</w:t>
          </w:r>
          <w:r w:rsidR="0025058B">
            <w:rPr>
              <w:lang w:val="en-GB"/>
            </w:rPr>
            <w:t>Family</w:t>
          </w:r>
          <w:r w:rsidR="0025058B" w:rsidRPr="005F3347">
            <w:rPr>
              <w:lang w:val="en-GB"/>
            </w:rPr>
            <w:t>” Optional="true"/&gt;</w:t>
          </w:r>
        </w:sdtContent>
      </w:sdt>
    </w:p>
    <w:p w14:paraId="07721C7E" w14:textId="77777777" w:rsidR="0025058B" w:rsidRPr="005F3347" w:rsidRDefault="0025058B" w:rsidP="0025058B">
      <w:pPr>
        <w:rPr>
          <w:lang w:val="en-US"/>
        </w:rPr>
      </w:pPr>
    </w:p>
    <w:tbl>
      <w:tblPr>
        <w:tblStyle w:val="Tablaconcuadrcula"/>
        <w:tblW w:w="9071" w:type="dxa"/>
        <w:tblInd w:w="0" w:type="dxa"/>
        <w:tblLayout w:type="fixed"/>
        <w:tblLook w:val="04A0" w:firstRow="1" w:lastRow="0" w:firstColumn="1" w:lastColumn="0" w:noHBand="0" w:noVBand="1"/>
      </w:tblPr>
      <w:tblGrid>
        <w:gridCol w:w="850"/>
        <w:gridCol w:w="4139"/>
        <w:gridCol w:w="1191"/>
        <w:gridCol w:w="1587"/>
        <w:gridCol w:w="1304"/>
      </w:tblGrid>
      <w:tr w:rsidR="0025058B" w:rsidRPr="00FD7BBB" w14:paraId="6AD98354" w14:textId="77777777" w:rsidTr="00E771FD">
        <w:trPr>
          <w:tblHeader/>
        </w:trPr>
        <w:tc>
          <w:tcPr>
            <w:tcW w:w="850" w:type="dxa"/>
            <w:shd w:val="clear" w:color="auto" w:fill="BFBFBF" w:themeFill="background1" w:themeFillShade="BF"/>
            <w:vAlign w:val="center"/>
          </w:tcPr>
          <w:p w14:paraId="3FBBB9FB" w14:textId="77777777" w:rsidR="0025058B" w:rsidRPr="00FD7BBB" w:rsidRDefault="0025058B" w:rsidP="00E771FD">
            <w:pPr>
              <w:jc w:val="center"/>
              <w:rPr>
                <w:b/>
                <w:bCs/>
                <w:i/>
                <w:iCs/>
                <w:lang w:val="en-GB"/>
              </w:rPr>
            </w:pPr>
            <w:r w:rsidRPr="00FD7BBB">
              <w:rPr>
                <w:b/>
                <w:bCs/>
                <w:i/>
                <w:iCs/>
                <w:szCs w:val="18"/>
              </w:rPr>
              <w:t>Orden</w:t>
            </w:r>
          </w:p>
        </w:tc>
        <w:tc>
          <w:tcPr>
            <w:tcW w:w="4139" w:type="dxa"/>
            <w:shd w:val="clear" w:color="auto" w:fill="BFBFBF" w:themeFill="background1" w:themeFillShade="BF"/>
            <w:vAlign w:val="center"/>
          </w:tcPr>
          <w:p w14:paraId="1FDAB278" w14:textId="77777777" w:rsidR="0025058B" w:rsidRPr="00FD7BBB" w:rsidRDefault="0025058B" w:rsidP="00E771FD">
            <w:pPr>
              <w:jc w:val="center"/>
              <w:rPr>
                <w:b/>
                <w:bCs/>
                <w:i/>
                <w:iCs/>
                <w:lang w:val="en-GB"/>
              </w:rPr>
            </w:pPr>
            <w:r w:rsidRPr="00FD7BBB">
              <w:rPr>
                <w:b/>
                <w:bCs/>
                <w:i/>
                <w:iCs/>
                <w:lang w:val="en-GB"/>
              </w:rPr>
              <w:t>Descripción</w:t>
            </w:r>
          </w:p>
        </w:tc>
        <w:tc>
          <w:tcPr>
            <w:tcW w:w="1191" w:type="dxa"/>
            <w:shd w:val="clear" w:color="auto" w:fill="BFBFBF" w:themeFill="background1" w:themeFillShade="BF"/>
            <w:vAlign w:val="center"/>
          </w:tcPr>
          <w:p w14:paraId="23FD68BB" w14:textId="77777777" w:rsidR="0025058B" w:rsidRPr="00FD7BBB" w:rsidRDefault="0025058B" w:rsidP="00E771FD">
            <w:pPr>
              <w:jc w:val="center"/>
              <w:rPr>
                <w:b/>
                <w:bCs/>
                <w:i/>
                <w:iCs/>
                <w:lang w:val="en-GB"/>
              </w:rPr>
            </w:pPr>
            <w:proofErr w:type="spellStart"/>
            <w:r w:rsidRPr="00FD7BBB">
              <w:rPr>
                <w:b/>
                <w:bCs/>
                <w:i/>
                <w:iCs/>
                <w:lang w:val="en-GB"/>
              </w:rPr>
              <w:t>Unidades</w:t>
            </w:r>
            <w:proofErr w:type="spellEnd"/>
          </w:p>
        </w:tc>
        <w:tc>
          <w:tcPr>
            <w:tcW w:w="1587" w:type="dxa"/>
            <w:shd w:val="clear" w:color="auto" w:fill="BFBFBF" w:themeFill="background1" w:themeFillShade="BF"/>
            <w:vAlign w:val="center"/>
          </w:tcPr>
          <w:p w14:paraId="4BA79E2E" w14:textId="06B35AF5" w:rsidR="0025058B" w:rsidRPr="00FD7BBB" w:rsidRDefault="0025058B" w:rsidP="00E771FD">
            <w:pPr>
              <w:jc w:val="center"/>
              <w:rPr>
                <w:b/>
                <w:bCs/>
                <w:i/>
                <w:iCs/>
                <w:lang w:val="en-GB"/>
              </w:rPr>
            </w:pPr>
            <w:proofErr w:type="spellStart"/>
            <w:r w:rsidRPr="00FD7BBB">
              <w:rPr>
                <w:b/>
                <w:bCs/>
                <w:i/>
                <w:iCs/>
                <w:lang w:val="en-GB"/>
              </w:rPr>
              <w:t>Precio</w:t>
            </w:r>
            <w:proofErr w:type="spellEnd"/>
            <w:r w:rsidR="00E72792">
              <w:rPr>
                <w:b/>
                <w:bCs/>
                <w:i/>
                <w:iCs/>
                <w:lang w:val="en-GB"/>
              </w:rPr>
              <w:t xml:space="preserve"> </w:t>
            </w:r>
            <w:proofErr w:type="gramStart"/>
            <w:r w:rsidR="00E72792">
              <w:rPr>
                <w:b/>
                <w:bCs/>
                <w:i/>
                <w:iCs/>
                <w:lang w:val="en-GB"/>
              </w:rPr>
              <w:t>amort.</w:t>
            </w:r>
            <w:r w:rsidRPr="00FD7BBB">
              <w:rPr>
                <w:b/>
                <w:bCs/>
                <w:i/>
                <w:iCs/>
                <w:lang w:val="en-GB"/>
              </w:rPr>
              <w:t>/</w:t>
            </w:r>
            <w:proofErr w:type="spellStart"/>
            <w:proofErr w:type="gramEnd"/>
            <w:r w:rsidRPr="00FD7BBB">
              <w:rPr>
                <w:b/>
                <w:bCs/>
                <w:i/>
                <w:iCs/>
                <w:lang w:val="en-GB"/>
              </w:rPr>
              <w:t>Ud</w:t>
            </w:r>
            <w:proofErr w:type="spellEnd"/>
            <w:r>
              <w:rPr>
                <w:b/>
                <w:bCs/>
                <w:i/>
                <w:iCs/>
                <w:lang w:val="en-GB"/>
              </w:rPr>
              <w:t>.</w:t>
            </w:r>
          </w:p>
        </w:tc>
        <w:tc>
          <w:tcPr>
            <w:tcW w:w="1304" w:type="dxa"/>
            <w:shd w:val="clear" w:color="auto" w:fill="BFBFBF" w:themeFill="background1" w:themeFillShade="BF"/>
            <w:vAlign w:val="center"/>
          </w:tcPr>
          <w:p w14:paraId="786C3927" w14:textId="77777777" w:rsidR="0025058B" w:rsidRPr="00FD7BBB" w:rsidRDefault="0025058B" w:rsidP="00E771FD">
            <w:pPr>
              <w:jc w:val="center"/>
              <w:rPr>
                <w:b/>
                <w:bCs/>
                <w:i/>
                <w:iCs/>
                <w:lang w:val="en-GB"/>
              </w:rPr>
            </w:pPr>
            <w:proofErr w:type="spellStart"/>
            <w:r w:rsidRPr="00FD7BBB">
              <w:rPr>
                <w:b/>
                <w:bCs/>
                <w:i/>
                <w:iCs/>
                <w:lang w:val="en-GB"/>
              </w:rPr>
              <w:t>Importe</w:t>
            </w:r>
            <w:proofErr w:type="spellEnd"/>
          </w:p>
        </w:tc>
      </w:tr>
    </w:tbl>
    <w:sdt>
      <w:sdtPr>
        <w:rPr>
          <w:lang w:val="en-GB"/>
        </w:rPr>
        <w:id w:val="1577934503"/>
        <w:placeholder>
          <w:docPart w:val="90999193ADFF4CC2B6BC3F00B67AB957"/>
        </w:placeholder>
        <w:text/>
      </w:sdtPr>
      <w:sdtEndPr/>
      <w:sdtContent>
        <w:p w14:paraId="35901897" w14:textId="77777777" w:rsidR="0025058B" w:rsidRDefault="0025058B" w:rsidP="0025058B">
          <w:pPr>
            <w:rPr>
              <w:lang w:val="en-GB"/>
            </w:rPr>
          </w:pPr>
          <w:r w:rsidRPr="0048423C">
            <w:rPr>
              <w:lang w:val="en-GB"/>
            </w:rPr>
            <w:t>&lt;Repeat Select=”./</w:t>
          </w:r>
          <w:r>
            <w:rPr>
              <w:lang w:val="en-GB"/>
            </w:rPr>
            <w:t>Articles</w:t>
          </w:r>
          <w:r w:rsidRPr="0048423C">
            <w:rPr>
              <w:lang w:val="en-GB"/>
            </w:rPr>
            <w:t>/</w:t>
          </w:r>
          <w:proofErr w:type="spellStart"/>
          <w:r>
            <w:rPr>
              <w:lang w:val="en-GB"/>
            </w:rPr>
            <w:t>ApplicationArticle</w:t>
          </w:r>
          <w:proofErr w:type="spellEnd"/>
          <w:r w:rsidRPr="0048423C">
            <w:rPr>
              <w:lang w:val="en-GB"/>
            </w:rPr>
            <w:t>” Optional="true"/&gt;</w:t>
          </w:r>
        </w:p>
      </w:sdtContent>
    </w:sdt>
    <w:tbl>
      <w:tblPr>
        <w:tblStyle w:val="Tablaconcuadrcula"/>
        <w:tblW w:w="9071" w:type="dxa"/>
        <w:tblInd w:w="0" w:type="dxa"/>
        <w:tblLayout w:type="fixed"/>
        <w:tblLook w:val="04A0" w:firstRow="1" w:lastRow="0" w:firstColumn="1" w:lastColumn="0" w:noHBand="0" w:noVBand="1"/>
      </w:tblPr>
      <w:tblGrid>
        <w:gridCol w:w="850"/>
        <w:gridCol w:w="4139"/>
        <w:gridCol w:w="1191"/>
        <w:gridCol w:w="1587"/>
        <w:gridCol w:w="1304"/>
      </w:tblGrid>
      <w:tr w:rsidR="0025058B" w:rsidRPr="00E771FD" w14:paraId="202F9691" w14:textId="77777777" w:rsidTr="003E2B8C">
        <w:sdt>
          <w:sdtPr>
            <w:rPr>
              <w:lang w:val="en-GB"/>
            </w:rPr>
            <w:id w:val="-134868276"/>
            <w:placeholder>
              <w:docPart w:val="723AFCDA293E404B92EB9D5735A24370"/>
            </w:placeholder>
            <w:showingPlcHdr/>
            <w:text/>
          </w:sdtPr>
          <w:sdtEndPr/>
          <w:sdtContent>
            <w:tc>
              <w:tcPr>
                <w:tcW w:w="850" w:type="dxa"/>
                <w:tcBorders>
                  <w:bottom w:val="single" w:sz="4" w:space="0" w:color="auto"/>
                </w:tcBorders>
                <w:vAlign w:val="center"/>
              </w:tcPr>
              <w:p w14:paraId="740C220F" w14:textId="77777777" w:rsidR="0025058B" w:rsidRPr="00E05AB4" w:rsidRDefault="0025058B" w:rsidP="003E2B8C">
                <w:pPr>
                  <w:rPr>
                    <w:rFonts w:ascii="Comic Sans MS" w:hAnsi="Comic Sans MS"/>
                    <w:lang w:val="en-GB"/>
                  </w:rPr>
                </w:pPr>
                <w:r w:rsidRPr="00AA1762">
                  <w:rPr>
                    <w:lang w:val="en-GB"/>
                  </w:rPr>
                  <w:t>&lt;Content Select=”./N</w:t>
                </w:r>
                <w:r>
                  <w:rPr>
                    <w:lang w:val="en-GB"/>
                  </w:rPr>
                  <w:t>umber</w:t>
                </w:r>
                <w:r w:rsidRPr="00AA1762">
                  <w:rPr>
                    <w:lang w:val="en-GB"/>
                  </w:rPr>
                  <w:t>” Optional=”true”/&gt;</w:t>
                </w:r>
              </w:p>
            </w:tc>
          </w:sdtContent>
        </w:sdt>
        <w:sdt>
          <w:sdtPr>
            <w:rPr>
              <w:lang w:val="en-GB"/>
            </w:rPr>
            <w:id w:val="-467197235"/>
            <w:placeholder>
              <w:docPart w:val="5D9B210451CD477D9073525FC3F4D084"/>
            </w:placeholder>
            <w:showingPlcHdr/>
            <w:text/>
          </w:sdtPr>
          <w:sdtEndPr/>
          <w:sdtContent>
            <w:tc>
              <w:tcPr>
                <w:tcW w:w="4139" w:type="dxa"/>
                <w:tcBorders>
                  <w:bottom w:val="single" w:sz="4" w:space="0" w:color="auto"/>
                </w:tcBorders>
                <w:vAlign w:val="center"/>
              </w:tcPr>
              <w:p w14:paraId="1083850D" w14:textId="77777777" w:rsidR="0025058B" w:rsidRDefault="0025058B" w:rsidP="003E2B8C">
                <w:pPr>
                  <w:rPr>
                    <w:lang w:val="en-GB"/>
                  </w:rPr>
                </w:pPr>
                <w:r w:rsidRPr="00AA1762">
                  <w:rPr>
                    <w:lang w:val="en-GB"/>
                  </w:rPr>
                  <w:t>&lt;Content Select=”./Name” Optional=”true”/&gt;</w:t>
                </w:r>
              </w:p>
            </w:tc>
          </w:sdtContent>
        </w:sdt>
        <w:sdt>
          <w:sdtPr>
            <w:rPr>
              <w:lang w:val="en-GB"/>
            </w:rPr>
            <w:id w:val="1876047241"/>
            <w:placeholder>
              <w:docPart w:val="30350C09F5C742DBA81A3F597C9BC44C"/>
            </w:placeholder>
            <w:showingPlcHdr/>
            <w:text/>
          </w:sdtPr>
          <w:sdtEndPr/>
          <w:sdtContent>
            <w:tc>
              <w:tcPr>
                <w:tcW w:w="1191" w:type="dxa"/>
                <w:tcBorders>
                  <w:bottom w:val="single" w:sz="4" w:space="0" w:color="auto"/>
                </w:tcBorders>
                <w:vAlign w:val="center"/>
              </w:tcPr>
              <w:p w14:paraId="2093F0E8" w14:textId="77777777" w:rsidR="0025058B" w:rsidRDefault="0025058B" w:rsidP="003E2B8C">
                <w:pPr>
                  <w:jc w:val="right"/>
                  <w:rPr>
                    <w:lang w:val="en-GB"/>
                  </w:rPr>
                </w:pPr>
                <w:r w:rsidRPr="00AA1762">
                  <w:rPr>
                    <w:lang w:val="en-GB"/>
                  </w:rPr>
                  <w:t>&lt;Content Select=”./</w:t>
                </w:r>
                <w:r>
                  <w:rPr>
                    <w:lang w:val="en-GB"/>
                  </w:rPr>
                  <w:t>Unit</w:t>
                </w:r>
                <w:r w:rsidRPr="00AA1762">
                  <w:rPr>
                    <w:lang w:val="en-GB"/>
                  </w:rPr>
                  <w:t>” Optional=”true”/&gt;</w:t>
                </w:r>
              </w:p>
            </w:tc>
          </w:sdtContent>
        </w:sdt>
        <w:tc>
          <w:tcPr>
            <w:tcW w:w="1587" w:type="dxa"/>
            <w:tcBorders>
              <w:bottom w:val="single" w:sz="4" w:space="0" w:color="auto"/>
            </w:tcBorders>
            <w:vAlign w:val="center"/>
          </w:tcPr>
          <w:p w14:paraId="668DBC0F" w14:textId="77777777" w:rsidR="0025058B" w:rsidRPr="00227869" w:rsidRDefault="00E30AE7" w:rsidP="003E2B8C">
            <w:pPr>
              <w:jc w:val="right"/>
              <w:rPr>
                <w:lang w:val="en-US"/>
              </w:rPr>
            </w:pPr>
            <w:sdt>
              <w:sdtPr>
                <w:rPr>
                  <w:lang w:val="en-GB"/>
                </w:rPr>
                <w:id w:val="-290517727"/>
                <w:placeholder>
                  <w:docPart w:val="879945970BBD49209D1E9324DB96BDBB"/>
                </w:placeholder>
                <w:showingPlcHdr/>
                <w:text/>
              </w:sdtPr>
              <w:sdtEndPr/>
              <w:sdtContent>
                <w:r w:rsidR="0025058B" w:rsidRPr="00AA1762">
                  <w:rPr>
                    <w:lang w:val="en-GB"/>
                  </w:rPr>
                  <w:t>&lt;Content Select=”./</w:t>
                </w:r>
                <w:r w:rsidR="0025058B">
                  <w:rPr>
                    <w:lang w:val="en-GB"/>
                  </w:rPr>
                  <w:t>Price</w:t>
                </w:r>
                <w:r w:rsidR="0025058B" w:rsidRPr="00AA1762">
                  <w:rPr>
                    <w:lang w:val="en-GB"/>
                  </w:rPr>
                  <w:t>” Optional=”true”/&gt;</w:t>
                </w:r>
              </w:sdtContent>
            </w:sdt>
            <w:r w:rsidR="0025058B" w:rsidRPr="00227869">
              <w:rPr>
                <w:rFonts w:eastAsia="Times New Roman" w:cs="Arial"/>
                <w:szCs w:val="18"/>
                <w:lang w:val="en-US"/>
              </w:rPr>
              <w:t>€</w:t>
            </w:r>
          </w:p>
        </w:tc>
        <w:tc>
          <w:tcPr>
            <w:tcW w:w="1304" w:type="dxa"/>
            <w:tcBorders>
              <w:bottom w:val="single" w:sz="4" w:space="0" w:color="auto"/>
            </w:tcBorders>
            <w:vAlign w:val="center"/>
          </w:tcPr>
          <w:p w14:paraId="66748C19" w14:textId="77777777" w:rsidR="0025058B" w:rsidRDefault="00E30AE7" w:rsidP="003E2B8C">
            <w:pPr>
              <w:jc w:val="right"/>
              <w:rPr>
                <w:lang w:val="en-GB"/>
              </w:rPr>
            </w:pPr>
            <w:sdt>
              <w:sdtPr>
                <w:rPr>
                  <w:lang w:val="en-GB"/>
                </w:rPr>
                <w:id w:val="152966801"/>
                <w:placeholder>
                  <w:docPart w:val="61F61B41DA164DB2A149EA0CBCBA0E45"/>
                </w:placeholder>
                <w:showingPlcHdr/>
                <w:text/>
              </w:sdtPr>
              <w:sdtEndPr/>
              <w:sdtContent>
                <w:r w:rsidR="0025058B" w:rsidRPr="00AA1762">
                  <w:rPr>
                    <w:lang w:val="en-GB"/>
                  </w:rPr>
                  <w:t>&lt;Content Select=”./</w:t>
                </w:r>
                <w:r w:rsidR="0025058B">
                  <w:rPr>
                    <w:lang w:val="en-GB"/>
                  </w:rPr>
                  <w:t>TotalPrice</w:t>
                </w:r>
                <w:r w:rsidR="0025058B" w:rsidRPr="00AA1762">
                  <w:rPr>
                    <w:lang w:val="en-GB"/>
                  </w:rPr>
                  <w:t>” Optional=”true”/&gt;</w:t>
                </w:r>
              </w:sdtContent>
            </w:sdt>
            <w:r w:rsidR="0025058B" w:rsidRPr="00227869">
              <w:rPr>
                <w:rFonts w:eastAsia="Times New Roman" w:cs="Arial"/>
                <w:szCs w:val="18"/>
                <w:lang w:val="en-US"/>
              </w:rPr>
              <w:t>€</w:t>
            </w:r>
          </w:p>
        </w:tc>
      </w:tr>
    </w:tbl>
    <w:p w14:paraId="5CAFF956" w14:textId="77777777" w:rsidR="0025058B" w:rsidRDefault="00E30AE7" w:rsidP="0025058B">
      <w:pPr>
        <w:rPr>
          <w:rFonts w:asciiTheme="minorHAnsi" w:hAnsiTheme="minorHAnsi" w:cstheme="minorHAnsi"/>
          <w:szCs w:val="2"/>
          <w:lang w:val="en-GB"/>
        </w:rPr>
      </w:pPr>
      <w:sdt>
        <w:sdtPr>
          <w:rPr>
            <w:rFonts w:asciiTheme="minorHAnsi" w:hAnsiTheme="minorHAnsi" w:cstheme="minorHAnsi"/>
            <w:szCs w:val="2"/>
            <w:lang w:val="en-GB"/>
          </w:rPr>
          <w:id w:val="1310528840"/>
          <w:placeholder>
            <w:docPart w:val="A0B9920BCF6940F2A18A5570C9E8EFDF"/>
          </w:placeholder>
          <w:showingPlcHdr/>
          <w:text/>
        </w:sdtPr>
        <w:sdtEndPr/>
        <w:sdtContent>
          <w:r w:rsidR="0025058B" w:rsidRPr="0048423C">
            <w:rPr>
              <w:rFonts w:asciiTheme="minorHAnsi" w:hAnsiTheme="minorHAnsi" w:cstheme="minorHAnsi"/>
              <w:szCs w:val="2"/>
              <w:lang w:val="en-GB"/>
            </w:rPr>
            <w:t>&lt;EndRepeat/&gt;</w:t>
          </w:r>
        </w:sdtContent>
      </w:sdt>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4139"/>
        <w:gridCol w:w="1191"/>
        <w:gridCol w:w="1587"/>
        <w:gridCol w:w="1304"/>
      </w:tblGrid>
      <w:tr w:rsidR="0025058B" w:rsidRPr="00E771FD" w14:paraId="0B67E33E" w14:textId="77777777" w:rsidTr="00E72792">
        <w:trPr>
          <w:trHeight w:val="283"/>
        </w:trPr>
        <w:tc>
          <w:tcPr>
            <w:tcW w:w="850" w:type="dxa"/>
          </w:tcPr>
          <w:p w14:paraId="65FD4F14" w14:textId="77777777" w:rsidR="0025058B" w:rsidRDefault="0025058B" w:rsidP="00DC669C">
            <w:pPr>
              <w:rPr>
                <w:rFonts w:asciiTheme="minorHAnsi" w:hAnsiTheme="minorHAnsi" w:cstheme="minorHAnsi"/>
                <w:szCs w:val="18"/>
                <w:lang w:val="en-GB"/>
              </w:rPr>
            </w:pPr>
          </w:p>
        </w:tc>
        <w:tc>
          <w:tcPr>
            <w:tcW w:w="4139" w:type="dxa"/>
          </w:tcPr>
          <w:p w14:paraId="41CF8F40" w14:textId="77777777" w:rsidR="0025058B" w:rsidRDefault="0025058B" w:rsidP="00DC669C">
            <w:pPr>
              <w:rPr>
                <w:rFonts w:asciiTheme="minorHAnsi" w:hAnsiTheme="minorHAnsi" w:cstheme="minorHAnsi"/>
                <w:szCs w:val="18"/>
                <w:lang w:val="en-GB"/>
              </w:rPr>
            </w:pPr>
          </w:p>
        </w:tc>
        <w:tc>
          <w:tcPr>
            <w:tcW w:w="1191" w:type="dxa"/>
          </w:tcPr>
          <w:p w14:paraId="52B7740C" w14:textId="77777777" w:rsidR="0025058B" w:rsidRPr="00F04639" w:rsidRDefault="0025058B" w:rsidP="00DC669C">
            <w:pPr>
              <w:rPr>
                <w:rFonts w:asciiTheme="minorHAnsi" w:hAnsiTheme="minorHAnsi" w:cstheme="minorHAnsi"/>
                <w:szCs w:val="18"/>
                <w:lang w:val="en-GB"/>
              </w:rPr>
            </w:pPr>
          </w:p>
        </w:tc>
        <w:tc>
          <w:tcPr>
            <w:tcW w:w="1587" w:type="dxa"/>
            <w:tcBorders>
              <w:right w:val="single" w:sz="4" w:space="0" w:color="auto"/>
            </w:tcBorders>
          </w:tcPr>
          <w:p w14:paraId="62EBDC7B" w14:textId="77777777" w:rsidR="0025058B" w:rsidRDefault="0025058B" w:rsidP="00DC669C">
            <w:pPr>
              <w:rPr>
                <w:rFonts w:asciiTheme="minorHAnsi" w:hAnsiTheme="minorHAnsi" w:cstheme="minorHAnsi"/>
                <w:szCs w:val="18"/>
                <w:lang w:val="en-GB"/>
              </w:rPr>
            </w:pPr>
          </w:p>
        </w:tc>
        <w:tc>
          <w:tcPr>
            <w:tcW w:w="1304" w:type="dxa"/>
            <w:tcBorders>
              <w:top w:val="single" w:sz="4" w:space="0" w:color="auto"/>
              <w:left w:val="single" w:sz="4" w:space="0" w:color="auto"/>
              <w:bottom w:val="single" w:sz="4" w:space="0" w:color="auto"/>
              <w:right w:val="single" w:sz="4" w:space="0" w:color="auto"/>
            </w:tcBorders>
            <w:vAlign w:val="center"/>
          </w:tcPr>
          <w:p w14:paraId="0D7638A6" w14:textId="77777777" w:rsidR="0025058B" w:rsidRDefault="00E30AE7" w:rsidP="00DC669C">
            <w:pPr>
              <w:jc w:val="right"/>
              <w:rPr>
                <w:rFonts w:asciiTheme="minorHAnsi" w:hAnsiTheme="minorHAnsi" w:cstheme="minorHAnsi"/>
                <w:szCs w:val="18"/>
                <w:lang w:val="en-GB"/>
              </w:rPr>
            </w:pPr>
            <w:sdt>
              <w:sdtPr>
                <w:rPr>
                  <w:lang w:val="en-GB"/>
                </w:rPr>
                <w:id w:val="-457415785"/>
                <w:placeholder>
                  <w:docPart w:val="C69B45D14D2443549F18BC20F1950759"/>
                </w:placeholder>
                <w:showingPlcHdr/>
                <w:text/>
              </w:sdtPr>
              <w:sdtEndPr/>
              <w:sdtContent>
                <w:r w:rsidR="0025058B" w:rsidRPr="00AA1762">
                  <w:rPr>
                    <w:lang w:val="en-GB"/>
                  </w:rPr>
                  <w:t>&lt;Content Select=”./</w:t>
                </w:r>
                <w:r w:rsidR="0025058B">
                  <w:rPr>
                    <w:lang w:val="en-GB"/>
                  </w:rPr>
                  <w:t>Price</w:t>
                </w:r>
                <w:r w:rsidR="0025058B" w:rsidRPr="00AA1762">
                  <w:rPr>
                    <w:lang w:val="en-GB"/>
                  </w:rPr>
                  <w:t>” Optional=”true”/&gt;</w:t>
                </w:r>
              </w:sdtContent>
            </w:sdt>
            <w:r w:rsidR="0025058B" w:rsidRPr="00227869">
              <w:rPr>
                <w:rFonts w:eastAsia="Times New Roman" w:cs="Arial"/>
                <w:szCs w:val="18"/>
                <w:lang w:val="en-US"/>
              </w:rPr>
              <w:t>€</w:t>
            </w:r>
          </w:p>
        </w:tc>
      </w:tr>
    </w:tbl>
    <w:p w14:paraId="2B857813" w14:textId="77777777" w:rsidR="0025058B" w:rsidRPr="000F49F8" w:rsidRDefault="0025058B" w:rsidP="0025058B">
      <w:pPr>
        <w:tabs>
          <w:tab w:val="left" w:pos="989"/>
        </w:tabs>
        <w:rPr>
          <w:lang w:val="en-GB"/>
        </w:rPr>
      </w:pPr>
      <w:r>
        <w:rPr>
          <w:lang w:val="en-GB"/>
        </w:rPr>
        <w:br w:type="page"/>
      </w:r>
      <w:sdt>
        <w:sdtPr>
          <w:rPr>
            <w:rFonts w:asciiTheme="minorHAnsi" w:hAnsiTheme="minorHAnsi" w:cstheme="minorHAnsi"/>
            <w:szCs w:val="2"/>
            <w:lang w:val="en-GB"/>
          </w:rPr>
          <w:id w:val="1731722370"/>
          <w:placeholder>
            <w:docPart w:val="6ED5FB6B07174AFEB7D7C88CD640077D"/>
          </w:placeholder>
          <w:showingPlcHdr/>
          <w:text/>
        </w:sdtPr>
        <w:sdtEndPr/>
        <w:sdtContent>
          <w:r w:rsidRPr="0048423C">
            <w:rPr>
              <w:rFonts w:asciiTheme="minorHAnsi" w:hAnsiTheme="minorHAnsi" w:cstheme="minorHAnsi"/>
              <w:szCs w:val="2"/>
              <w:lang w:val="en-GB"/>
            </w:rPr>
            <w:t>&lt;EndRepeat/&gt;</w:t>
          </w:r>
        </w:sdtContent>
      </w:sdt>
    </w:p>
    <w:p w14:paraId="3A5C2D5F" w14:textId="77777777" w:rsidR="0025058B" w:rsidRDefault="0025058B" w:rsidP="0025058B">
      <w:pPr>
        <w:rPr>
          <w:lang w:val="en-GB"/>
        </w:rPr>
      </w:pPr>
      <w:r>
        <w:rPr>
          <w:lang w:val="en-GB"/>
        </w:rPr>
        <w:br w:type="page"/>
      </w:r>
    </w:p>
    <w:p w14:paraId="7D455F63" w14:textId="77777777" w:rsidR="0025058B" w:rsidRDefault="0025058B" w:rsidP="0025058B">
      <w:pPr>
        <w:tabs>
          <w:tab w:val="left" w:pos="989"/>
        </w:tabs>
        <w:rPr>
          <w:lang w:val="en-GB"/>
        </w:rPr>
      </w:pPr>
    </w:p>
    <w:p w14:paraId="69695CE9" w14:textId="756401D5" w:rsidR="0025058B" w:rsidRDefault="0025058B" w:rsidP="0025058B">
      <w:pPr>
        <w:tabs>
          <w:tab w:val="left" w:pos="989"/>
        </w:tabs>
        <w:rPr>
          <w:b/>
          <w:bCs/>
          <w:i/>
          <w:iCs/>
          <w:lang w:val="en-GB"/>
        </w:rPr>
      </w:pPr>
      <w:proofErr w:type="spellStart"/>
      <w:r w:rsidRPr="000F49F8">
        <w:rPr>
          <w:b/>
          <w:bCs/>
          <w:i/>
          <w:iCs/>
          <w:lang w:val="en-GB"/>
        </w:rPr>
        <w:t>Resumen</w:t>
      </w:r>
      <w:proofErr w:type="spellEnd"/>
      <w:r w:rsidRPr="000F49F8">
        <w:rPr>
          <w:b/>
          <w:bCs/>
          <w:i/>
          <w:iCs/>
          <w:lang w:val="en-GB"/>
        </w:rPr>
        <w:t xml:space="preserve"> de </w:t>
      </w:r>
      <w:proofErr w:type="spellStart"/>
      <w:r w:rsidR="001D2CFF">
        <w:rPr>
          <w:b/>
          <w:bCs/>
          <w:i/>
          <w:iCs/>
          <w:lang w:val="en-GB"/>
        </w:rPr>
        <w:t>familias</w:t>
      </w:r>
      <w:proofErr w:type="spellEnd"/>
    </w:p>
    <w:p w14:paraId="0A1E51E8" w14:textId="77777777" w:rsidR="0025058B" w:rsidRDefault="0025058B" w:rsidP="0025058B">
      <w:pPr>
        <w:tabs>
          <w:tab w:val="left" w:pos="989"/>
        </w:tabs>
        <w:rPr>
          <w:b/>
          <w:bCs/>
          <w:i/>
          <w:iCs/>
          <w:lang w:val="en-GB"/>
        </w:rPr>
      </w:pPr>
    </w:p>
    <w:sdt>
      <w:sdtPr>
        <w:rPr>
          <w:lang w:val="en-GB"/>
        </w:rPr>
        <w:id w:val="-1154594352"/>
        <w:placeholder>
          <w:docPart w:val="918CE3D5C74C4D9281E74BB0D8E727F8"/>
        </w:placeholder>
        <w:text/>
      </w:sdtPr>
      <w:sdtEndPr/>
      <w:sdtContent>
        <w:p w14:paraId="4838DD0A" w14:textId="634BB55B" w:rsidR="0025058B" w:rsidRDefault="00CE027E" w:rsidP="0025058B">
          <w:pPr>
            <w:rPr>
              <w:lang w:val="en-US"/>
            </w:rPr>
          </w:pPr>
          <w:r w:rsidRPr="00CE027E">
            <w:rPr>
              <w:lang w:val="en-GB"/>
            </w:rPr>
            <w:t>&lt;Repeat Select=</w:t>
          </w:r>
          <w:proofErr w:type="gramStart"/>
          <w:r w:rsidRPr="00CE027E">
            <w:rPr>
              <w:lang w:val="en-GB"/>
            </w:rPr>
            <w:t>”./</w:t>
          </w:r>
          <w:proofErr w:type="spellStart"/>
          <w:proofErr w:type="gramEnd"/>
          <w:r w:rsidRPr="00CE027E">
            <w:rPr>
              <w:lang w:val="en-GB"/>
            </w:rPr>
            <w:t>ArticleFamily</w:t>
          </w:r>
          <w:proofErr w:type="spellEnd"/>
          <w:r w:rsidRPr="00CE027E">
            <w:rPr>
              <w:lang w:val="en-GB"/>
            </w:rPr>
            <w:t>/</w:t>
          </w:r>
          <w:proofErr w:type="spellStart"/>
          <w:r w:rsidRPr="00CE027E">
            <w:rPr>
              <w:lang w:val="en-GB"/>
            </w:rPr>
            <w:t>ApplicationArticleFamily</w:t>
          </w:r>
          <w:proofErr w:type="spellEnd"/>
          <w:r w:rsidR="00247051">
            <w:rPr>
              <w:lang w:val="en-GB"/>
            </w:rPr>
            <w:t>”</w:t>
          </w:r>
          <w:r w:rsidRPr="00CE027E">
            <w:rPr>
              <w:lang w:val="en-GB"/>
            </w:rPr>
            <w:t xml:space="preserve"> Optional="true”/&gt; </w:t>
          </w:r>
        </w:p>
      </w:sdtContent>
    </w:sdt>
    <w:p w14:paraId="4884A578" w14:textId="77777777" w:rsidR="0025058B" w:rsidRDefault="0025058B" w:rsidP="0025058B">
      <w:pPr>
        <w:tabs>
          <w:tab w:val="left" w:pos="989"/>
        </w:tabs>
        <w:rPr>
          <w:b/>
          <w:bCs/>
          <w:i/>
          <w:iCs/>
          <w:lang w:val="en-GB"/>
        </w:rPr>
      </w:pPr>
    </w:p>
    <w:tbl>
      <w:tblPr>
        <w:tblStyle w:val="Tablaconcuadrcula"/>
        <w:tblW w:w="0" w:type="auto"/>
        <w:tblInd w:w="0" w:type="dxa"/>
        <w:tblLayout w:type="fixed"/>
        <w:tblLook w:val="04A0" w:firstRow="1" w:lastRow="0" w:firstColumn="1" w:lastColumn="0" w:noHBand="0" w:noVBand="1"/>
      </w:tblPr>
      <w:tblGrid>
        <w:gridCol w:w="7933"/>
        <w:gridCol w:w="1696"/>
      </w:tblGrid>
      <w:tr w:rsidR="0025058B" w:rsidRPr="00E771FD" w14:paraId="795A7812" w14:textId="77777777" w:rsidTr="00DC669C">
        <w:trPr>
          <w:trHeight w:val="57"/>
        </w:trPr>
        <w:tc>
          <w:tcPr>
            <w:tcW w:w="7933" w:type="dxa"/>
            <w:vAlign w:val="center"/>
          </w:tcPr>
          <w:p w14:paraId="23CCC875" w14:textId="77777777" w:rsidR="0025058B" w:rsidRPr="00824C01" w:rsidRDefault="0025058B" w:rsidP="00DC669C">
            <w:pPr>
              <w:rPr>
                <w:szCs w:val="18"/>
                <w:lang w:val="en-US"/>
              </w:rPr>
            </w:pPr>
            <w:r w:rsidRPr="00824C01">
              <w:rPr>
                <w:szCs w:val="18"/>
                <w:lang w:val="en-GB"/>
              </w:rPr>
              <w:t xml:space="preserve">GRUPO </w:t>
            </w:r>
            <w:sdt>
              <w:sdtPr>
                <w:rPr>
                  <w:szCs w:val="18"/>
                  <w:lang w:val="en-GB"/>
                </w:rPr>
                <w:id w:val="-1008286532"/>
                <w:placeholder>
                  <w:docPart w:val="D490630780B948FD916C3BCCFFEE804E"/>
                </w:placeholder>
                <w:showingPlcHdr/>
                <w:text/>
              </w:sdtPr>
              <w:sdtEndPr/>
              <w:sdtContent>
                <w:r w:rsidRPr="00824C01">
                  <w:rPr>
                    <w:szCs w:val="18"/>
                    <w:lang w:val="en-GB"/>
                  </w:rPr>
                  <w:t>&lt;Content Select=</w:t>
                </w:r>
                <w:proofErr w:type="gramStart"/>
                <w:r w:rsidRPr="00824C01">
                  <w:rPr>
                    <w:szCs w:val="18"/>
                    <w:lang w:val="en-GB"/>
                  </w:rPr>
                  <w:t>”./</w:t>
                </w:r>
                <w:proofErr w:type="gramEnd"/>
                <w:r w:rsidRPr="00824C01">
                  <w:rPr>
                    <w:szCs w:val="18"/>
                    <w:lang w:val="en-GB"/>
                  </w:rPr>
                  <w:t>Number” Optional=”true”/&gt;</w:t>
                </w:r>
              </w:sdtContent>
            </w:sdt>
            <w:r w:rsidRPr="00824C01">
              <w:rPr>
                <w:szCs w:val="18"/>
                <w:lang w:val="en-GB"/>
              </w:rPr>
              <w:t xml:space="preserve"> : </w:t>
            </w:r>
            <w:sdt>
              <w:sdtPr>
                <w:rPr>
                  <w:szCs w:val="18"/>
                </w:rPr>
                <w:id w:val="786784995"/>
                <w:placeholder>
                  <w:docPart w:val="F6C204376DF54074A7091FAE2E01045F"/>
                </w:placeholder>
                <w:showingPlcHdr/>
                <w:text/>
              </w:sdtPr>
              <w:sdtEndPr/>
              <w:sdtContent>
                <w:r w:rsidRPr="00824C01">
                  <w:rPr>
                    <w:szCs w:val="18"/>
                  </w:rPr>
                  <w:t>&lt;Content Select=”./Family” Optional="true"/&gt;</w:t>
                </w:r>
              </w:sdtContent>
            </w:sdt>
          </w:p>
        </w:tc>
        <w:tc>
          <w:tcPr>
            <w:tcW w:w="1696" w:type="dxa"/>
            <w:vAlign w:val="center"/>
          </w:tcPr>
          <w:p w14:paraId="0232FE82" w14:textId="77777777" w:rsidR="0025058B" w:rsidRDefault="00E30AE7" w:rsidP="00DC669C">
            <w:pPr>
              <w:tabs>
                <w:tab w:val="left" w:pos="989"/>
              </w:tabs>
              <w:jc w:val="right"/>
              <w:rPr>
                <w:b/>
                <w:bCs/>
                <w:i/>
                <w:iCs/>
                <w:lang w:val="en-GB"/>
              </w:rPr>
            </w:pPr>
            <w:sdt>
              <w:sdtPr>
                <w:rPr>
                  <w:lang w:val="en-GB"/>
                </w:rPr>
                <w:id w:val="-1715419146"/>
                <w:placeholder>
                  <w:docPart w:val="E3064C52EBD9481399760AC62BCEDE47"/>
                </w:placeholder>
                <w:showingPlcHdr/>
                <w:text/>
              </w:sdtPr>
              <w:sdtEndPr/>
              <w:sdtContent>
                <w:r w:rsidR="0025058B" w:rsidRPr="00AA1762">
                  <w:rPr>
                    <w:lang w:val="en-GB"/>
                  </w:rPr>
                  <w:t>&lt;Content Select=”./</w:t>
                </w:r>
                <w:r w:rsidR="0025058B">
                  <w:rPr>
                    <w:lang w:val="en-GB"/>
                  </w:rPr>
                  <w:t>Price</w:t>
                </w:r>
                <w:r w:rsidR="0025058B" w:rsidRPr="00AA1762">
                  <w:rPr>
                    <w:lang w:val="en-GB"/>
                  </w:rPr>
                  <w:t>” Optional=”true”/&gt;</w:t>
                </w:r>
              </w:sdtContent>
            </w:sdt>
            <w:r w:rsidR="0025058B">
              <w:rPr>
                <w:lang w:val="en-GB"/>
              </w:rPr>
              <w:t xml:space="preserve"> </w:t>
            </w:r>
            <w:r w:rsidR="0025058B" w:rsidRPr="00227869">
              <w:rPr>
                <w:rFonts w:eastAsia="Times New Roman" w:cs="Arial"/>
                <w:szCs w:val="18"/>
                <w:lang w:val="en-US"/>
              </w:rPr>
              <w:t>€</w:t>
            </w:r>
          </w:p>
        </w:tc>
      </w:tr>
    </w:tbl>
    <w:p w14:paraId="1EBD493F" w14:textId="77777777" w:rsidR="0025058B" w:rsidRDefault="00E30AE7" w:rsidP="0025058B">
      <w:pPr>
        <w:tabs>
          <w:tab w:val="left" w:pos="989"/>
        </w:tabs>
        <w:rPr>
          <w:rFonts w:asciiTheme="minorHAnsi" w:hAnsiTheme="minorHAnsi" w:cstheme="minorHAnsi"/>
          <w:szCs w:val="2"/>
          <w:lang w:val="en-GB"/>
        </w:rPr>
      </w:pPr>
      <w:sdt>
        <w:sdtPr>
          <w:rPr>
            <w:rFonts w:asciiTheme="minorHAnsi" w:hAnsiTheme="minorHAnsi" w:cstheme="minorHAnsi"/>
            <w:szCs w:val="2"/>
            <w:lang w:val="en-GB"/>
          </w:rPr>
          <w:id w:val="-2118135880"/>
          <w:placeholder>
            <w:docPart w:val="D3EE59299918419E8C6B242ED36E0B3F"/>
          </w:placeholder>
          <w:showingPlcHdr/>
          <w:text/>
        </w:sdtPr>
        <w:sdtEndPr/>
        <w:sdtContent>
          <w:r w:rsidR="0025058B" w:rsidRPr="0048423C">
            <w:rPr>
              <w:rFonts w:asciiTheme="minorHAnsi" w:hAnsiTheme="minorHAnsi" w:cstheme="minorHAnsi"/>
              <w:szCs w:val="2"/>
              <w:lang w:val="en-GB"/>
            </w:rPr>
            <w:t>&lt;EndRepeat/&gt;</w:t>
          </w:r>
        </w:sdtContent>
      </w:sdt>
    </w:p>
    <w:tbl>
      <w:tblPr>
        <w:tblStyle w:val="Tablaconcuadrcula"/>
        <w:tblW w:w="9632" w:type="dxa"/>
        <w:tblInd w:w="0" w:type="dxa"/>
        <w:tblLayout w:type="fixed"/>
        <w:tblLook w:val="04A0" w:firstRow="1" w:lastRow="0" w:firstColumn="1" w:lastColumn="0" w:noHBand="0" w:noVBand="1"/>
      </w:tblPr>
      <w:tblGrid>
        <w:gridCol w:w="7931"/>
        <w:gridCol w:w="1701"/>
      </w:tblGrid>
      <w:tr w:rsidR="0025058B" w:rsidRPr="00E771FD" w14:paraId="5158D9B0" w14:textId="77777777" w:rsidTr="00DC669C">
        <w:tc>
          <w:tcPr>
            <w:tcW w:w="7931" w:type="dxa"/>
            <w:tcBorders>
              <w:top w:val="nil"/>
              <w:left w:val="nil"/>
              <w:bottom w:val="nil"/>
              <w:right w:val="single" w:sz="4" w:space="0" w:color="auto"/>
            </w:tcBorders>
          </w:tcPr>
          <w:p w14:paraId="5EAFC649" w14:textId="77777777" w:rsidR="0025058B" w:rsidRDefault="0025058B" w:rsidP="00DC669C">
            <w:pPr>
              <w:tabs>
                <w:tab w:val="left" w:pos="989"/>
              </w:tabs>
              <w:rPr>
                <w:b/>
                <w:bCs/>
                <w:i/>
                <w:iCs/>
                <w:lang w:val="en-GB"/>
              </w:rPr>
            </w:pPr>
          </w:p>
        </w:tc>
        <w:tc>
          <w:tcPr>
            <w:tcW w:w="1701" w:type="dxa"/>
            <w:tcBorders>
              <w:left w:val="single" w:sz="4" w:space="0" w:color="auto"/>
            </w:tcBorders>
            <w:vAlign w:val="center"/>
          </w:tcPr>
          <w:p w14:paraId="1856B48A" w14:textId="77777777" w:rsidR="0025058B" w:rsidRDefault="00E30AE7" w:rsidP="00DC669C">
            <w:pPr>
              <w:tabs>
                <w:tab w:val="left" w:pos="989"/>
              </w:tabs>
              <w:jc w:val="right"/>
              <w:rPr>
                <w:b/>
                <w:bCs/>
                <w:i/>
                <w:iCs/>
                <w:lang w:val="en-GB"/>
              </w:rPr>
            </w:pPr>
            <w:sdt>
              <w:sdtPr>
                <w:rPr>
                  <w:lang w:val="en-GB"/>
                </w:rPr>
                <w:id w:val="-2008588186"/>
                <w:placeholder>
                  <w:docPart w:val="BD61BBE36D384994AABCB991C92CFC40"/>
                </w:placeholder>
                <w:showingPlcHdr/>
                <w:text/>
              </w:sdtPr>
              <w:sdtEndPr/>
              <w:sdtContent>
                <w:r w:rsidR="0025058B" w:rsidRPr="00AA1762">
                  <w:rPr>
                    <w:lang w:val="en-GB"/>
                  </w:rPr>
                  <w:t>&lt;Content Select=”./</w:t>
                </w:r>
                <w:r w:rsidR="0025058B">
                  <w:rPr>
                    <w:lang w:val="en-GB"/>
                  </w:rPr>
                  <w:t>TotalBudgetPrice</w:t>
                </w:r>
                <w:r w:rsidR="0025058B" w:rsidRPr="00AA1762">
                  <w:rPr>
                    <w:lang w:val="en-GB"/>
                  </w:rPr>
                  <w:t>” Optional=”true”/&gt;</w:t>
                </w:r>
              </w:sdtContent>
            </w:sdt>
            <w:r w:rsidR="0025058B">
              <w:rPr>
                <w:lang w:val="en-GB"/>
              </w:rPr>
              <w:t xml:space="preserve"> </w:t>
            </w:r>
            <w:r w:rsidR="0025058B" w:rsidRPr="00227869">
              <w:rPr>
                <w:rFonts w:eastAsia="Times New Roman" w:cs="Arial"/>
                <w:szCs w:val="18"/>
                <w:lang w:val="en-US"/>
              </w:rPr>
              <w:t>€</w:t>
            </w:r>
          </w:p>
        </w:tc>
      </w:tr>
    </w:tbl>
    <w:p w14:paraId="219E9242" w14:textId="003A02E3" w:rsidR="0025058B" w:rsidRPr="0025058B" w:rsidRDefault="0025058B" w:rsidP="0025058B">
      <w:pPr>
        <w:rPr>
          <w:lang w:val="en-US"/>
        </w:rPr>
      </w:pPr>
    </w:p>
    <w:sectPr w:rsidR="0025058B" w:rsidRPr="0025058B">
      <w:pgSz w:w="11906" w:h="16838"/>
      <w:pgMar w:top="2127" w:right="849" w:bottom="1417" w:left="1418"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6D6B7" w14:textId="77777777" w:rsidR="00E30AE7" w:rsidRDefault="00E30AE7">
      <w:r>
        <w:separator/>
      </w:r>
    </w:p>
  </w:endnote>
  <w:endnote w:type="continuationSeparator" w:id="0">
    <w:p w14:paraId="303827B8" w14:textId="77777777" w:rsidR="00E30AE7" w:rsidRDefault="00E30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LTSt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08C1" w14:textId="23374B95" w:rsidR="00782F9B" w:rsidRDefault="00782F9B">
    <w:pPr>
      <w:pStyle w:val="Piedepgina"/>
      <w:pBdr>
        <w:top w:val="single" w:sz="4" w:space="1" w:color="auto"/>
      </w:pBdr>
      <w:tabs>
        <w:tab w:val="clear" w:pos="4252"/>
        <w:tab w:val="clear" w:pos="8504"/>
        <w:tab w:val="right" w:pos="9639"/>
      </w:tabs>
    </w:pPr>
    <w:r>
      <w:tab/>
      <w:t>Fecha:</w:t>
    </w:r>
    <w:bookmarkStart w:id="3" w:name="mrkFechaSergio_5"/>
    <w:bookmarkEnd w:id="3"/>
    <w:r>
      <w:t xml:space="preserve"> </w:t>
    </w:r>
    <w:sdt>
      <w:sdtPr>
        <w:id w:val="1545875105"/>
        <w:placeholder>
          <w:docPart w:val="{7d6e57ad-dd98-48dc-b8e8-60059b67ea68}"/>
        </w:placeholder>
        <w:showingPlcHdr/>
        <w:text/>
      </w:sdtPr>
      <w:sdtEndPr/>
      <w:sdtContent>
        <w:r>
          <w:t>&lt;Content Select=</w:t>
        </w:r>
        <w:proofErr w:type="gramStart"/>
        <w:r>
          <w:t>”./</w:t>
        </w:r>
        <w:proofErr w:type="gramEnd"/>
        <w:r>
          <w:t>Date”/&gt;</w:t>
        </w:r>
      </w:sdtContent>
    </w:sdt>
    <w:r>
      <w:t xml:space="preserve"> </w:t>
    </w:r>
    <w:bookmarkStart w:id="4" w:name="mrkFechaCreacion"/>
    <w:bookmarkEnd w:id="4"/>
    <w:r>
      <w:t xml:space="preserve"> </w:t>
    </w:r>
  </w:p>
  <w:p w14:paraId="40CF991F" w14:textId="77777777" w:rsidR="00782F9B" w:rsidRDefault="00782F9B">
    <w:pPr>
      <w:pStyle w:val="Piedepgina"/>
      <w:pBdr>
        <w:top w:val="single" w:sz="4" w:space="1" w:color="auto"/>
      </w:pBdr>
      <w:tabs>
        <w:tab w:val="clear" w:pos="4252"/>
        <w:tab w:val="clear" w:pos="8504"/>
        <w:tab w:val="right" w:pos="963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47D9" w14:textId="2BC798A2" w:rsidR="00782F9B" w:rsidRDefault="00782F9B">
    <w:pPr>
      <w:pStyle w:val="Piedepgina"/>
      <w:pBdr>
        <w:top w:val="single" w:sz="4" w:space="1" w:color="auto"/>
      </w:pBdr>
      <w:tabs>
        <w:tab w:val="clear" w:pos="4252"/>
        <w:tab w:val="clear" w:pos="8504"/>
        <w:tab w:val="right" w:pos="9639"/>
      </w:tabs>
      <w:rPr>
        <w:color w:val="000000"/>
      </w:rPr>
    </w:pPr>
    <w:r>
      <w:t>PLAN DE SEGURIDAD Y SALUD</w:t>
    </w:r>
    <w:r>
      <w:tab/>
      <w:t>Fecha:</w:t>
    </w:r>
    <w:bookmarkStart w:id="7" w:name="mrkFechaSergio_6"/>
    <w:bookmarkEnd w:id="7"/>
    <w:r w:rsidRPr="00EA7A0D">
      <w:t xml:space="preserve"> </w:t>
    </w:r>
    <w:sdt>
      <w:sdtPr>
        <w:id w:val="1409891371"/>
        <w:placeholder>
          <w:docPart w:val="B7F386E8FAD346A794111E6C033C57E5"/>
        </w:placeholder>
        <w:showingPlcHdr/>
        <w:text/>
      </w:sdtPr>
      <w:sdtEndPr/>
      <w:sdtContent>
        <w:r>
          <w:t>&lt;Content Select=</w:t>
        </w:r>
        <w:proofErr w:type="gramStart"/>
        <w:r>
          <w:t>”./</w:t>
        </w:r>
        <w:proofErr w:type="gramEnd"/>
        <w:r>
          <w:t>Date”/&gt;</w:t>
        </w:r>
      </w:sdtContent>
    </w:sdt>
    <w:r>
      <w:t xml:space="preserve"> </w:t>
    </w:r>
    <w:bookmarkStart w:id="8" w:name="mrkFechaCreacion2"/>
    <w:bookmarkEnd w:id="8"/>
    <w:r>
      <w:t xml:space="preserve"> </w:t>
    </w:r>
  </w:p>
  <w:p w14:paraId="155F2913" w14:textId="6F78BFA8" w:rsidR="00782F9B" w:rsidRDefault="00782F9B">
    <w:pPr>
      <w:pStyle w:val="Piedepgina"/>
      <w:pBdr>
        <w:top w:val="single" w:sz="4" w:space="1" w:color="auto"/>
      </w:pBdr>
      <w:tabs>
        <w:tab w:val="clear" w:pos="4252"/>
        <w:tab w:val="clear" w:pos="8504"/>
        <w:tab w:val="right" w:pos="9639"/>
      </w:tabs>
    </w:pPr>
    <w:r>
      <w:t xml:space="preserve">PROYECTO: </w:t>
    </w:r>
    <w:bookmarkStart w:id="9" w:name="mrkNombreProyectoPie"/>
    <w:bookmarkEnd w:id="9"/>
    <w:sdt>
      <w:sdtPr>
        <w:id w:val="1267891234"/>
        <w:placeholder>
          <w:docPart w:val="{34370554-8b85-4225-9f90-4e23b12d653f}"/>
        </w:placeholder>
        <w:showingPlcHdr/>
        <w:text/>
      </w:sdtPr>
      <w:sdtEndPr/>
      <w:sdtContent>
        <w:r>
          <w:t>&lt;Content Select</w:t>
        </w:r>
        <w:proofErr w:type="gramStart"/>
        <w:r>
          <w:t>=”ProjectName</w:t>
        </w:r>
        <w:proofErr w:type="gramEnd"/>
        <w:r>
          <w:t xml:space="preserve">” </w:t>
        </w:r>
        <w:r>
          <w:rPr>
            <w:lang w:val="en-GB"/>
          </w:rPr>
          <w:t>Optional=”true”</w:t>
        </w:r>
        <w:r>
          <w:t>/&gt;</w:t>
        </w:r>
      </w:sdtContent>
    </w:sdt>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rPr>
      <w:t>8</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3732" w14:textId="77777777" w:rsidR="00782F9B" w:rsidRDefault="00782F9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4A7D" w14:textId="4D97DF1A" w:rsidR="00782F9B" w:rsidRPr="00435C8C" w:rsidRDefault="00782F9B">
    <w:pPr>
      <w:pStyle w:val="Piedepgina"/>
      <w:pBdr>
        <w:top w:val="single" w:sz="4" w:space="1" w:color="auto"/>
      </w:pBdr>
      <w:tabs>
        <w:tab w:val="clear" w:pos="4252"/>
        <w:tab w:val="clear" w:pos="8504"/>
        <w:tab w:val="right" w:pos="9639"/>
      </w:tabs>
      <w:rPr>
        <w:color w:val="000000"/>
      </w:rPr>
    </w:pPr>
    <w:r>
      <w:t>PLAN DE SEGURIDAD Y SALUD</w:t>
    </w:r>
    <w:r>
      <w:tab/>
      <w:t>Fecha</w:t>
    </w:r>
    <w:proofErr w:type="gramStart"/>
    <w:r w:rsidRPr="00435C8C">
      <w:t>:</w:t>
    </w:r>
    <w:bookmarkStart w:id="50" w:name="mrkFechaSergio_7"/>
    <w:bookmarkEnd w:id="50"/>
    <w:r w:rsidRPr="00435C8C">
      <w:t xml:space="preserve"> </w:t>
    </w:r>
    <w:r>
      <w:t>:</w:t>
    </w:r>
    <w:proofErr w:type="gramEnd"/>
    <w:sdt>
      <w:sdtPr>
        <w:id w:val="1441252572"/>
        <w:placeholder>
          <w:docPart w:val="4FAB47D6C681471DB669B76F99D62D03"/>
        </w:placeholder>
        <w:showingPlcHdr/>
        <w:text/>
      </w:sdtPr>
      <w:sdtEndPr/>
      <w:sdtContent>
        <w:r>
          <w:t>&lt;Content Select=”./Date”/&gt;</w:t>
        </w:r>
      </w:sdtContent>
    </w:sdt>
  </w:p>
  <w:p w14:paraId="1DAB7A66" w14:textId="421BB1A1" w:rsidR="00782F9B" w:rsidRPr="00435C8C" w:rsidRDefault="00782F9B">
    <w:pPr>
      <w:pStyle w:val="Piedepgina"/>
      <w:pBdr>
        <w:top w:val="single" w:sz="4" w:space="1" w:color="auto"/>
      </w:pBdr>
      <w:tabs>
        <w:tab w:val="clear" w:pos="4252"/>
        <w:tab w:val="clear" w:pos="8504"/>
        <w:tab w:val="right" w:pos="9639"/>
      </w:tabs>
    </w:pPr>
    <w:r w:rsidRPr="00435C8C">
      <w:t>PROYECTO:</w:t>
    </w:r>
    <w:r>
      <w:t xml:space="preserve"> </w:t>
    </w:r>
    <w:sdt>
      <w:sdtPr>
        <w:id w:val="678398024"/>
        <w:placeholder>
          <w:docPart w:val="2131E7EC2F6A406EA2CB378D3FFD6978"/>
        </w:placeholder>
        <w:showingPlcHdr/>
        <w:text/>
      </w:sdtPr>
      <w:sdtEndPr/>
      <w:sdtContent>
        <w:r>
          <w:t>&lt;Content Select</w:t>
        </w:r>
        <w:proofErr w:type="gramStart"/>
        <w:r>
          <w:t>=”ProjectName</w:t>
        </w:r>
        <w:proofErr w:type="gramEnd"/>
        <w:r>
          <w:t xml:space="preserve">” </w:t>
        </w:r>
        <w:r>
          <w:rPr>
            <w:lang w:val="en-GB"/>
          </w:rPr>
          <w:t>Optional=”true”</w:t>
        </w:r>
        <w:r>
          <w:t>/&gt;</w:t>
        </w:r>
      </w:sdtContent>
    </w:sdt>
    <w:r w:rsidRPr="00435C8C">
      <w:tab/>
      <w:t xml:space="preserve">Página </w:t>
    </w:r>
    <w:r w:rsidRPr="00435C8C">
      <w:rPr>
        <w:rStyle w:val="Nmerodepgina"/>
      </w:rPr>
      <w:fldChar w:fldCharType="begin"/>
    </w:r>
    <w:r w:rsidRPr="00435C8C">
      <w:rPr>
        <w:rStyle w:val="Nmerodepgina"/>
      </w:rPr>
      <w:instrText xml:space="preserve"> PAGE </w:instrText>
    </w:r>
    <w:r w:rsidRPr="00435C8C">
      <w:rPr>
        <w:rStyle w:val="Nmerodepgina"/>
      </w:rPr>
      <w:fldChar w:fldCharType="separate"/>
    </w:r>
    <w:r>
      <w:rPr>
        <w:rStyle w:val="Nmerodepgina"/>
        <w:noProof/>
      </w:rPr>
      <w:t>53</w:t>
    </w:r>
    <w:r w:rsidRPr="00435C8C">
      <w:rPr>
        <w:rStyle w:val="Nmerodepgina"/>
      </w:rPr>
      <w:fldChar w:fldCharType="end"/>
    </w:r>
    <w:r w:rsidRPr="00435C8C">
      <w:rPr>
        <w:rStyle w:val="Nmerodepgina"/>
      </w:rPr>
      <w:t xml:space="preserve"> de </w:t>
    </w:r>
    <w:r w:rsidRPr="00435C8C">
      <w:rPr>
        <w:rStyle w:val="Nmerodepgina"/>
      </w:rPr>
      <w:fldChar w:fldCharType="begin"/>
    </w:r>
    <w:r w:rsidRPr="00435C8C">
      <w:rPr>
        <w:rStyle w:val="Nmerodepgina"/>
      </w:rPr>
      <w:instrText xml:space="preserve"> NUMPAGES </w:instrText>
    </w:r>
    <w:r w:rsidRPr="00435C8C">
      <w:rPr>
        <w:rStyle w:val="Nmerodepgina"/>
      </w:rPr>
      <w:fldChar w:fldCharType="separate"/>
    </w:r>
    <w:r>
      <w:rPr>
        <w:rStyle w:val="Nmerodepgina"/>
        <w:noProof/>
      </w:rPr>
      <w:t>63</w:t>
    </w:r>
    <w:r w:rsidRPr="00435C8C">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EBF71" w14:textId="77777777" w:rsidR="00782F9B" w:rsidRDefault="00782F9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1A71" w14:textId="77777777" w:rsidR="00782F9B" w:rsidRDefault="00782F9B">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9885" w14:textId="77777777" w:rsidR="00782F9B" w:rsidRDefault="00782F9B">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78A4" w14:textId="77777777" w:rsidR="00782F9B" w:rsidRDefault="00782F9B">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CA65F" w14:textId="57485481" w:rsidR="00782F9B" w:rsidRDefault="00782F9B" w:rsidP="008C41F7">
    <w:pPr>
      <w:pStyle w:val="Piedepgina"/>
      <w:pBdr>
        <w:top w:val="single" w:sz="4" w:space="1" w:color="auto"/>
      </w:pBdr>
      <w:tabs>
        <w:tab w:val="clear" w:pos="4252"/>
        <w:tab w:val="clear" w:pos="8504"/>
        <w:tab w:val="right" w:pos="9639"/>
      </w:tabs>
      <w:rPr>
        <w:color w:val="000000"/>
      </w:rPr>
    </w:pPr>
    <w:r>
      <w:t>PLAN DE SEGURIDAD Y SALUD</w:t>
    </w:r>
    <w:r>
      <w:tab/>
      <w:t xml:space="preserve">Fecha: </w:t>
    </w:r>
    <w:sdt>
      <w:sdtPr>
        <w:id w:val="-397203504"/>
        <w:placeholder>
          <w:docPart w:val="FB4B3B16FF29473EA300CD045F3D7B78"/>
        </w:placeholder>
        <w:showingPlcHdr/>
        <w:text/>
      </w:sdtPr>
      <w:sdtEndPr/>
      <w:sdtContent>
        <w:r>
          <w:t>&lt;Content Select=</w:t>
        </w:r>
        <w:proofErr w:type="gramStart"/>
        <w:r>
          <w:t>”./</w:t>
        </w:r>
        <w:proofErr w:type="gramEnd"/>
        <w:r>
          <w:t>Date”/&gt;</w:t>
        </w:r>
      </w:sdtContent>
    </w:sdt>
  </w:p>
  <w:p w14:paraId="552758A9" w14:textId="424E370B" w:rsidR="00782F9B" w:rsidRDefault="00782F9B" w:rsidP="008C41F7">
    <w:pPr>
      <w:pStyle w:val="Piedepgina"/>
      <w:pBdr>
        <w:top w:val="single" w:sz="4" w:space="1" w:color="auto"/>
      </w:pBdr>
      <w:tabs>
        <w:tab w:val="clear" w:pos="4252"/>
        <w:tab w:val="clear" w:pos="8504"/>
        <w:tab w:val="right" w:pos="9639"/>
      </w:tabs>
    </w:pPr>
    <w:r>
      <w:t xml:space="preserve">PROYECTO: </w:t>
    </w:r>
    <w:sdt>
      <w:sdtPr>
        <w:id w:val="-1684356831"/>
        <w:placeholder>
          <w:docPart w:val="1DB31298387346909478C8DC8053C7A1"/>
        </w:placeholder>
        <w:showingPlcHdr/>
        <w:text/>
      </w:sdtPr>
      <w:sdtEndPr/>
      <w:sdtContent>
        <w:r>
          <w:t>&lt;Content Select</w:t>
        </w:r>
        <w:proofErr w:type="gramStart"/>
        <w:r>
          <w:t>=”ProjectName</w:t>
        </w:r>
        <w:proofErr w:type="gramEnd"/>
        <w:r>
          <w:t xml:space="preserve">” </w:t>
        </w:r>
        <w:r>
          <w:rPr>
            <w:lang w:val="en-GB"/>
          </w:rPr>
          <w:t>Optional=”true”</w:t>
        </w:r>
        <w:r>
          <w:t>/&gt;</w:t>
        </w:r>
      </w:sdtContent>
    </w:sdt>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62</w:t>
    </w:r>
    <w:r>
      <w:rPr>
        <w:rStyle w:val="Nmerodepgina"/>
      </w:rPr>
      <w:fldChar w:fldCharType="end"/>
    </w:r>
  </w:p>
  <w:p w14:paraId="6181368A" w14:textId="77777777" w:rsidR="00782F9B" w:rsidRDefault="00782F9B" w:rsidP="008C41F7">
    <w:pPr>
      <w:pStyle w:val="Piedepgina"/>
    </w:pPr>
  </w:p>
  <w:p w14:paraId="35164298" w14:textId="77777777" w:rsidR="00782F9B" w:rsidRPr="001372F7" w:rsidRDefault="00782F9B" w:rsidP="008C41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2AE20" w14:textId="77777777" w:rsidR="00E30AE7" w:rsidRDefault="00E30AE7">
      <w:r>
        <w:separator/>
      </w:r>
    </w:p>
  </w:footnote>
  <w:footnote w:type="continuationSeparator" w:id="0">
    <w:p w14:paraId="266A614D" w14:textId="77777777" w:rsidR="00E30AE7" w:rsidRDefault="00E30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F34F8" w14:textId="77777777" w:rsidR="00782F9B" w:rsidRDefault="00782F9B" w:rsidP="003A7927">
    <w:pPr>
      <w:pStyle w:val="Textoindependiente"/>
      <w:jc w:val="left"/>
    </w:pPr>
  </w:p>
  <w:sdt>
    <w:sdtPr>
      <w:id w:val="1156951880"/>
      <w:placeholder>
        <w:docPart w:val="9E40E925923045FCAEC2CC930431B9F5"/>
      </w:placeholder>
      <w:showingPlcHdr/>
      <w:text/>
    </w:sdtPr>
    <w:sdtEndPr/>
    <w:sdtContent>
      <w:p w14:paraId="2AD321E1" w14:textId="52C30121" w:rsidR="00782F9B" w:rsidRPr="003A7927" w:rsidRDefault="00782F9B" w:rsidP="003A7927">
        <w:pPr>
          <w:pStyle w:val="Textoindependiente"/>
          <w:jc w:val="left"/>
          <w:rPr>
            <w:lang w:val="en-GB"/>
          </w:rPr>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sdtContent>
  </w:sdt>
  <w:p w14:paraId="04DD018B" w14:textId="79A71D03" w:rsidR="00782F9B" w:rsidRDefault="00782F9B">
    <w:pPr>
      <w:pStyle w:val="Encabezado"/>
      <w:rPr>
        <w:lang w:val="en-GB"/>
      </w:rPr>
    </w:pPr>
  </w:p>
  <w:p w14:paraId="3293F1DA" w14:textId="77777777" w:rsidR="00782F9B" w:rsidRDefault="00782F9B" w:rsidP="002A2395">
    <w:pPr>
      <w:pStyle w:val="Textoindependiente"/>
      <w:rPr>
        <w:lang w:val="en-GB"/>
      </w:rPr>
    </w:pPr>
  </w:p>
  <w:p w14:paraId="1B10EA29" w14:textId="72F3FA49" w:rsidR="00782F9B" w:rsidRDefault="00782F9B">
    <w:pPr>
      <w:pStyle w:val="Encabezado"/>
      <w:rPr>
        <w:lang w:val="en-GB"/>
      </w:rPr>
    </w:pPr>
  </w:p>
  <w:p w14:paraId="14D5C918" w14:textId="77777777" w:rsidR="00782F9B" w:rsidRPr="003A7927" w:rsidRDefault="00782F9B">
    <w:pPr>
      <w:pStyle w:val="Encabezad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034DD" w14:textId="77777777" w:rsidR="00782F9B" w:rsidRDefault="00782F9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1F1A2" w14:textId="77777777" w:rsidR="00782F9B" w:rsidRDefault="00782F9B" w:rsidP="00C32A41">
    <w:pPr>
      <w:pStyle w:val="Textoindependiente"/>
      <w:jc w:val="left"/>
    </w:pPr>
  </w:p>
  <w:sdt>
    <w:sdtPr>
      <w:id w:val="1359555887"/>
      <w:placeholder>
        <w:docPart w:val="7D081269D3AB4450A6FE3639C38AA369"/>
      </w:placeholder>
      <w:showingPlcHdr/>
      <w:text/>
    </w:sdtPr>
    <w:sdtEndPr/>
    <w:sdtContent>
      <w:p w14:paraId="08AFBB42" w14:textId="77777777" w:rsidR="00782F9B" w:rsidRPr="003A7927" w:rsidRDefault="00782F9B" w:rsidP="00C32A41">
        <w:pPr>
          <w:pStyle w:val="Textoindependiente"/>
          <w:jc w:val="left"/>
          <w:rPr>
            <w:lang w:val="en-GB"/>
          </w:rPr>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sdtContent>
  </w:sdt>
  <w:p w14:paraId="58AF7990" w14:textId="77777777" w:rsidR="00782F9B" w:rsidRDefault="00782F9B" w:rsidP="00C32A41">
    <w:pPr>
      <w:pStyle w:val="Encabezado"/>
      <w:rPr>
        <w:lang w:val="en-GB"/>
      </w:rPr>
    </w:pPr>
  </w:p>
  <w:p w14:paraId="5ED7780E" w14:textId="77777777" w:rsidR="00782F9B" w:rsidRDefault="00782F9B" w:rsidP="00C32A41">
    <w:pPr>
      <w:pStyle w:val="Textoindependiente"/>
      <w:rPr>
        <w:lang w:val="en-GB"/>
      </w:rPr>
    </w:pPr>
  </w:p>
  <w:p w14:paraId="0B259CC3" w14:textId="77777777" w:rsidR="00782F9B" w:rsidRDefault="00782F9B" w:rsidP="00C32A41">
    <w:pPr>
      <w:pStyle w:val="Encabezado"/>
      <w:rPr>
        <w:lang w:val="en-GB"/>
      </w:rPr>
    </w:pPr>
  </w:p>
  <w:p w14:paraId="0990142A" w14:textId="3D094ABE" w:rsidR="00782F9B" w:rsidRPr="00C32A41" w:rsidRDefault="00782F9B" w:rsidP="00C32A41">
    <w:pPr>
      <w:pStyle w:val="Encabezado"/>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CCD89" w14:textId="77777777" w:rsidR="00782F9B" w:rsidRDefault="00782F9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857D" w14:textId="77777777" w:rsidR="00782F9B" w:rsidRDefault="00782F9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FB8C" w14:textId="77777777" w:rsidR="00782F9B" w:rsidRDefault="00782F9B" w:rsidP="00C32A41">
    <w:pPr>
      <w:pStyle w:val="Textoindependiente"/>
      <w:jc w:val="left"/>
    </w:pPr>
  </w:p>
  <w:sdt>
    <w:sdtPr>
      <w:id w:val="468485954"/>
      <w:placeholder>
        <w:docPart w:val="8DB4584E8F474084B5887C36F9D7BA79"/>
      </w:placeholder>
      <w:showingPlcHdr/>
      <w:text/>
    </w:sdtPr>
    <w:sdtEndPr/>
    <w:sdtContent>
      <w:p w14:paraId="6B5CFC81" w14:textId="77777777" w:rsidR="00782F9B" w:rsidRPr="003A7927" w:rsidRDefault="00782F9B" w:rsidP="00C32A41">
        <w:pPr>
          <w:pStyle w:val="Textoindependiente"/>
          <w:jc w:val="left"/>
          <w:rPr>
            <w:lang w:val="en-GB"/>
          </w:rPr>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sdtContent>
  </w:sdt>
  <w:p w14:paraId="694FC81D" w14:textId="77777777" w:rsidR="00782F9B" w:rsidRDefault="00782F9B" w:rsidP="00C32A41">
    <w:pPr>
      <w:pStyle w:val="Encabezado"/>
      <w:rPr>
        <w:lang w:val="en-GB"/>
      </w:rPr>
    </w:pPr>
  </w:p>
  <w:p w14:paraId="34BCE610" w14:textId="77777777" w:rsidR="00782F9B" w:rsidRDefault="00782F9B" w:rsidP="00C32A41">
    <w:pPr>
      <w:pStyle w:val="Textoindependiente"/>
      <w:rPr>
        <w:lang w:val="en-GB"/>
      </w:rPr>
    </w:pPr>
  </w:p>
  <w:p w14:paraId="4DD2D25F" w14:textId="77777777" w:rsidR="00782F9B" w:rsidRDefault="00782F9B" w:rsidP="00C32A41">
    <w:pPr>
      <w:pStyle w:val="Encabezado"/>
      <w:rPr>
        <w:lang w:val="en-GB"/>
      </w:rPr>
    </w:pPr>
  </w:p>
  <w:p w14:paraId="3678372E" w14:textId="39C9CE27" w:rsidR="00782F9B" w:rsidRPr="00C32A41" w:rsidRDefault="00782F9B" w:rsidP="00C32A41">
    <w:pPr>
      <w:pStyle w:val="Encabezado"/>
      <w:rPr>
        <w:lang w:val="en-G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E0B4" w14:textId="77777777" w:rsidR="00782F9B" w:rsidRDefault="00782F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A0131"/>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B030AE"/>
    <w:multiLevelType w:val="hybridMultilevel"/>
    <w:tmpl w:val="07161C58"/>
    <w:lvl w:ilvl="0" w:tplc="AA7CF9A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29122F"/>
    <w:multiLevelType w:val="hybridMultilevel"/>
    <w:tmpl w:val="79A08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0E72E5"/>
    <w:multiLevelType w:val="hybridMultilevel"/>
    <w:tmpl w:val="1E7268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8594879"/>
    <w:multiLevelType w:val="multilevel"/>
    <w:tmpl w:val="5CBAA7D4"/>
    <w:lvl w:ilvl="0">
      <w:start w:val="1"/>
      <w:numFmt w:val="decimal"/>
      <w:lvlText w:val="10.%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86044DC"/>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C135F9"/>
    <w:multiLevelType w:val="hybridMultilevel"/>
    <w:tmpl w:val="CEC27C96"/>
    <w:lvl w:ilvl="0" w:tplc="7CFAEBF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3F7352"/>
    <w:multiLevelType w:val="hybridMultilevel"/>
    <w:tmpl w:val="D5A01ADE"/>
    <w:lvl w:ilvl="0" w:tplc="AF0A9B14">
      <w:start w:val="2"/>
      <w:numFmt w:val="upperLetter"/>
      <w:lvlText w:val="%1)"/>
      <w:lvlJc w:val="left"/>
      <w:pPr>
        <w:ind w:left="360" w:hanging="360"/>
      </w:pPr>
      <w:rPr>
        <w:rFonts w:ascii="Verdana" w:hAnsi="Verdana"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13" w15:restartNumberingAfterBreak="0">
    <w:nsid w:val="229B53BD"/>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D55253"/>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94CFA"/>
    <w:multiLevelType w:val="multilevel"/>
    <w:tmpl w:val="F76ED89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4C2F04"/>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471E07"/>
    <w:multiLevelType w:val="hybridMultilevel"/>
    <w:tmpl w:val="A0D81B42"/>
    <w:lvl w:ilvl="0" w:tplc="3F5652AA">
      <w:start w:val="1"/>
      <w:numFmt w:val="lowerLetter"/>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9" w15:restartNumberingAfterBreak="0">
    <w:nsid w:val="34265A24"/>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E31806"/>
    <w:multiLevelType w:val="hybridMultilevel"/>
    <w:tmpl w:val="966C52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5C034CB"/>
    <w:multiLevelType w:val="multilevel"/>
    <w:tmpl w:val="F40CF872"/>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15:restartNumberingAfterBreak="0">
    <w:nsid w:val="364D54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24540A"/>
    <w:multiLevelType w:val="hybridMultilevel"/>
    <w:tmpl w:val="D24C6BE6"/>
    <w:lvl w:ilvl="0" w:tplc="1B4EBFA8">
      <w:start w:val="2"/>
      <w:numFmt w:val="bullet"/>
      <w:lvlText w:val="-"/>
      <w:lvlJc w:val="left"/>
      <w:pPr>
        <w:ind w:left="720" w:hanging="360"/>
      </w:pPr>
      <w:rPr>
        <w:rFonts w:hint="default"/>
      </w:rPr>
    </w:lvl>
    <w:lvl w:ilvl="1" w:tplc="219A902E" w:tentative="1">
      <w:start w:val="1"/>
      <w:numFmt w:val="bullet"/>
      <w:lvlText w:val="o"/>
      <w:lvlJc w:val="left"/>
      <w:pPr>
        <w:ind w:left="1440" w:hanging="360"/>
      </w:pPr>
      <w:rPr>
        <w:rFonts w:ascii="Courier New" w:hAnsi="Courier New" w:cs="Courier New" w:hint="default"/>
      </w:rPr>
    </w:lvl>
    <w:lvl w:ilvl="2" w:tplc="9BDE2720" w:tentative="1">
      <w:start w:val="1"/>
      <w:numFmt w:val="bullet"/>
      <w:lvlText w:val=""/>
      <w:lvlJc w:val="left"/>
      <w:pPr>
        <w:ind w:left="2160" w:hanging="360"/>
      </w:pPr>
      <w:rPr>
        <w:rFonts w:ascii="Wingdings" w:hAnsi="Wingdings" w:hint="default"/>
      </w:rPr>
    </w:lvl>
    <w:lvl w:ilvl="3" w:tplc="488EC3AA" w:tentative="1">
      <w:start w:val="1"/>
      <w:numFmt w:val="bullet"/>
      <w:lvlText w:val=""/>
      <w:lvlJc w:val="left"/>
      <w:pPr>
        <w:ind w:left="2880" w:hanging="360"/>
      </w:pPr>
      <w:rPr>
        <w:rFonts w:ascii="Symbol" w:hAnsi="Symbol" w:hint="default"/>
      </w:rPr>
    </w:lvl>
    <w:lvl w:ilvl="4" w:tplc="D8CCA9BC" w:tentative="1">
      <w:start w:val="1"/>
      <w:numFmt w:val="bullet"/>
      <w:lvlText w:val="o"/>
      <w:lvlJc w:val="left"/>
      <w:pPr>
        <w:ind w:left="3600" w:hanging="360"/>
      </w:pPr>
      <w:rPr>
        <w:rFonts w:ascii="Courier New" w:hAnsi="Courier New" w:cs="Courier New" w:hint="default"/>
      </w:rPr>
    </w:lvl>
    <w:lvl w:ilvl="5" w:tplc="0A8A8CAE" w:tentative="1">
      <w:start w:val="1"/>
      <w:numFmt w:val="bullet"/>
      <w:lvlText w:val=""/>
      <w:lvlJc w:val="left"/>
      <w:pPr>
        <w:ind w:left="4320" w:hanging="360"/>
      </w:pPr>
      <w:rPr>
        <w:rFonts w:ascii="Wingdings" w:hAnsi="Wingdings" w:hint="default"/>
      </w:rPr>
    </w:lvl>
    <w:lvl w:ilvl="6" w:tplc="5FEE87DA" w:tentative="1">
      <w:start w:val="1"/>
      <w:numFmt w:val="bullet"/>
      <w:lvlText w:val=""/>
      <w:lvlJc w:val="left"/>
      <w:pPr>
        <w:ind w:left="5040" w:hanging="360"/>
      </w:pPr>
      <w:rPr>
        <w:rFonts w:ascii="Symbol" w:hAnsi="Symbol" w:hint="default"/>
      </w:rPr>
    </w:lvl>
    <w:lvl w:ilvl="7" w:tplc="319EE4AC" w:tentative="1">
      <w:start w:val="1"/>
      <w:numFmt w:val="bullet"/>
      <w:lvlText w:val="o"/>
      <w:lvlJc w:val="left"/>
      <w:pPr>
        <w:ind w:left="5760" w:hanging="360"/>
      </w:pPr>
      <w:rPr>
        <w:rFonts w:ascii="Courier New" w:hAnsi="Courier New" w:cs="Courier New" w:hint="default"/>
      </w:rPr>
    </w:lvl>
    <w:lvl w:ilvl="8" w:tplc="51ACC0D4" w:tentative="1">
      <w:start w:val="1"/>
      <w:numFmt w:val="bullet"/>
      <w:lvlText w:val=""/>
      <w:lvlJc w:val="left"/>
      <w:pPr>
        <w:ind w:left="6480" w:hanging="360"/>
      </w:pPr>
      <w:rPr>
        <w:rFonts w:ascii="Wingdings" w:hAnsi="Wingdings" w:hint="default"/>
      </w:rPr>
    </w:lvl>
  </w:abstractNum>
  <w:abstractNum w:abstractNumId="24" w15:restartNumberingAfterBreak="0">
    <w:nsid w:val="3FBB3369"/>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AF3944"/>
    <w:multiLevelType w:val="singleLevel"/>
    <w:tmpl w:val="8BA48232"/>
    <w:lvl w:ilvl="0">
      <w:start w:val="2"/>
      <w:numFmt w:val="bullet"/>
      <w:lvlText w:val="-"/>
      <w:lvlJc w:val="left"/>
      <w:pPr>
        <w:tabs>
          <w:tab w:val="num" w:pos="1068"/>
        </w:tabs>
        <w:ind w:left="1068" w:hanging="360"/>
      </w:pPr>
      <w:rPr>
        <w:rFonts w:hint="default"/>
      </w:rPr>
    </w:lvl>
  </w:abstractNum>
  <w:abstractNum w:abstractNumId="26"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27" w15:restartNumberingAfterBreak="0">
    <w:nsid w:val="4A530BCB"/>
    <w:multiLevelType w:val="hybridMultilevel"/>
    <w:tmpl w:val="BFACD7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4ADA622D"/>
    <w:multiLevelType w:val="singleLevel"/>
    <w:tmpl w:val="8BA48232"/>
    <w:lvl w:ilvl="0">
      <w:start w:val="2"/>
      <w:numFmt w:val="bullet"/>
      <w:lvlText w:val="-"/>
      <w:lvlJc w:val="left"/>
      <w:pPr>
        <w:tabs>
          <w:tab w:val="num" w:pos="1068"/>
        </w:tabs>
        <w:ind w:left="1068" w:hanging="360"/>
      </w:pPr>
      <w:rPr>
        <w:rFonts w:hint="default"/>
      </w:rPr>
    </w:lvl>
  </w:abstractNum>
  <w:abstractNum w:abstractNumId="29" w15:restartNumberingAfterBreak="0">
    <w:nsid w:val="4C2275E5"/>
    <w:multiLevelType w:val="multilevel"/>
    <w:tmpl w:val="4C2275E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4C8308BC"/>
    <w:multiLevelType w:val="hybridMultilevel"/>
    <w:tmpl w:val="6FF6B4B8"/>
    <w:lvl w:ilvl="0" w:tplc="7B1C5CDA">
      <w:start w:val="1"/>
      <w:numFmt w:val="upperLetter"/>
      <w:lvlText w:val="%1."/>
      <w:lvlJc w:val="left"/>
      <w:pPr>
        <w:tabs>
          <w:tab w:val="num" w:pos="360"/>
        </w:tabs>
        <w:ind w:left="360" w:hanging="360"/>
      </w:pPr>
    </w:lvl>
    <w:lvl w:ilvl="1" w:tplc="9E2EC068" w:tentative="1">
      <w:start w:val="1"/>
      <w:numFmt w:val="lowerLetter"/>
      <w:lvlText w:val="%2."/>
      <w:lvlJc w:val="left"/>
      <w:pPr>
        <w:tabs>
          <w:tab w:val="num" w:pos="1080"/>
        </w:tabs>
        <w:ind w:left="1080" w:hanging="360"/>
      </w:pPr>
    </w:lvl>
    <w:lvl w:ilvl="2" w:tplc="F1BC4CF8" w:tentative="1">
      <w:start w:val="1"/>
      <w:numFmt w:val="lowerRoman"/>
      <w:lvlText w:val="%3."/>
      <w:lvlJc w:val="right"/>
      <w:pPr>
        <w:tabs>
          <w:tab w:val="num" w:pos="1800"/>
        </w:tabs>
        <w:ind w:left="1800" w:hanging="180"/>
      </w:pPr>
    </w:lvl>
    <w:lvl w:ilvl="3" w:tplc="3C04F630" w:tentative="1">
      <w:start w:val="1"/>
      <w:numFmt w:val="decimal"/>
      <w:lvlText w:val="%4."/>
      <w:lvlJc w:val="left"/>
      <w:pPr>
        <w:tabs>
          <w:tab w:val="num" w:pos="2520"/>
        </w:tabs>
        <w:ind w:left="2520" w:hanging="360"/>
      </w:pPr>
    </w:lvl>
    <w:lvl w:ilvl="4" w:tplc="45844F48" w:tentative="1">
      <w:start w:val="1"/>
      <w:numFmt w:val="lowerLetter"/>
      <w:lvlText w:val="%5."/>
      <w:lvlJc w:val="left"/>
      <w:pPr>
        <w:tabs>
          <w:tab w:val="num" w:pos="3240"/>
        </w:tabs>
        <w:ind w:left="3240" w:hanging="360"/>
      </w:pPr>
    </w:lvl>
    <w:lvl w:ilvl="5" w:tplc="0AA47E10" w:tentative="1">
      <w:start w:val="1"/>
      <w:numFmt w:val="lowerRoman"/>
      <w:lvlText w:val="%6."/>
      <w:lvlJc w:val="right"/>
      <w:pPr>
        <w:tabs>
          <w:tab w:val="num" w:pos="3960"/>
        </w:tabs>
        <w:ind w:left="3960" w:hanging="180"/>
      </w:pPr>
    </w:lvl>
    <w:lvl w:ilvl="6" w:tplc="8D627478" w:tentative="1">
      <w:start w:val="1"/>
      <w:numFmt w:val="decimal"/>
      <w:lvlText w:val="%7."/>
      <w:lvlJc w:val="left"/>
      <w:pPr>
        <w:tabs>
          <w:tab w:val="num" w:pos="4680"/>
        </w:tabs>
        <w:ind w:left="4680" w:hanging="360"/>
      </w:pPr>
    </w:lvl>
    <w:lvl w:ilvl="7" w:tplc="854C3C72" w:tentative="1">
      <w:start w:val="1"/>
      <w:numFmt w:val="lowerLetter"/>
      <w:lvlText w:val="%8."/>
      <w:lvlJc w:val="left"/>
      <w:pPr>
        <w:tabs>
          <w:tab w:val="num" w:pos="5400"/>
        </w:tabs>
        <w:ind w:left="5400" w:hanging="360"/>
      </w:pPr>
    </w:lvl>
    <w:lvl w:ilvl="8" w:tplc="36F254D6" w:tentative="1">
      <w:start w:val="1"/>
      <w:numFmt w:val="lowerRoman"/>
      <w:lvlText w:val="%9."/>
      <w:lvlJc w:val="right"/>
      <w:pPr>
        <w:tabs>
          <w:tab w:val="num" w:pos="6120"/>
        </w:tabs>
        <w:ind w:left="6120" w:hanging="180"/>
      </w:pPr>
    </w:lvl>
  </w:abstractNum>
  <w:abstractNum w:abstractNumId="31" w15:restartNumberingAfterBreak="0">
    <w:nsid w:val="51F4534A"/>
    <w:multiLevelType w:val="hybridMultilevel"/>
    <w:tmpl w:val="91A02E18"/>
    <w:lvl w:ilvl="0" w:tplc="A948B080">
      <w:start w:val="1"/>
      <w:numFmt w:val="upperLetter"/>
      <w:lvlText w:val="%1)"/>
      <w:lvlJc w:val="left"/>
      <w:pPr>
        <w:ind w:left="1140" w:hanging="360"/>
      </w:pPr>
      <w:rPr>
        <w:rFonts w:ascii="Verdana" w:hAnsi="Verdana" w:hint="default"/>
        <w:sz w:val="20"/>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2" w15:restartNumberingAfterBreak="0">
    <w:nsid w:val="57260FB7"/>
    <w:multiLevelType w:val="hybridMultilevel"/>
    <w:tmpl w:val="277E59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8684947"/>
    <w:multiLevelType w:val="hybridMultilevel"/>
    <w:tmpl w:val="E3F4C774"/>
    <w:lvl w:ilvl="0" w:tplc="0C0A0001">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34" w15:restartNumberingAfterBreak="0">
    <w:nsid w:val="593B76BE"/>
    <w:multiLevelType w:val="hybridMultilevel"/>
    <w:tmpl w:val="52D4E450"/>
    <w:lvl w:ilvl="0" w:tplc="0C0A0015">
      <w:start w:val="1"/>
      <w:numFmt w:val="bullet"/>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BC26E7B"/>
    <w:multiLevelType w:val="hybridMultilevel"/>
    <w:tmpl w:val="880EFB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0381E99"/>
    <w:multiLevelType w:val="hybridMultilevel"/>
    <w:tmpl w:val="23F4CDC8"/>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37" w15:restartNumberingAfterBreak="0">
    <w:nsid w:val="60A435EB"/>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3746ABC"/>
    <w:multiLevelType w:val="multilevel"/>
    <w:tmpl w:val="6BD650FE"/>
    <w:lvl w:ilvl="0">
      <w:start w:val="1"/>
      <w:numFmt w:val="decimal"/>
      <w:lvlText w:val="10.%1"/>
      <w:lvlJc w:val="left"/>
      <w:pPr>
        <w:ind w:left="432" w:hanging="432"/>
      </w:pPr>
      <w:rPr>
        <w:rFonts w:hint="default"/>
      </w:rPr>
    </w:lvl>
    <w:lvl w:ilvl="1">
      <w:start w:val="1"/>
      <w:numFmt w:val="decimal"/>
      <w:lvlText w:val="%1.%2"/>
      <w:lvlJc w:val="left"/>
      <w:pPr>
        <w:ind w:left="576" w:hanging="576"/>
      </w:pPr>
      <w:rPr>
        <w:rFonts w:hint="default"/>
        <w:sz w:val="20"/>
        <w:szCs w:val="20"/>
      </w:rPr>
    </w:lvl>
    <w:lvl w:ilvl="2">
      <w:start w:val="1"/>
      <w:numFmt w:val="decimal"/>
      <w:lvlText w:val="10.%1.%2.%3"/>
      <w:lvlJc w:val="left"/>
      <w:pPr>
        <w:ind w:left="720" w:hanging="720"/>
      </w:pPr>
      <w:rPr>
        <w:rFonts w:hint="default"/>
        <w:b/>
        <w:bCs/>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6783233"/>
    <w:multiLevelType w:val="multilevel"/>
    <w:tmpl w:val="76783233"/>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42"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75A035B"/>
    <w:multiLevelType w:val="hybridMultilevel"/>
    <w:tmpl w:val="E8246466"/>
    <w:lvl w:ilvl="0" w:tplc="A384B20E">
      <w:start w:val="1"/>
      <w:numFmt w:val="bullet"/>
      <w:lvlText w:val=""/>
      <w:lvlJc w:val="left"/>
      <w:pPr>
        <w:ind w:left="1069" w:hanging="360"/>
      </w:pPr>
      <w:rPr>
        <w:rFonts w:ascii="Symbol" w:hAnsi="Symbol" w:hint="default"/>
      </w:rPr>
    </w:lvl>
    <w:lvl w:ilvl="1" w:tplc="3B4C480C">
      <w:start w:val="1"/>
      <w:numFmt w:val="bullet"/>
      <w:lvlText w:val="o"/>
      <w:lvlJc w:val="left"/>
      <w:pPr>
        <w:ind w:left="1789" w:hanging="360"/>
      </w:pPr>
      <w:rPr>
        <w:rFonts w:ascii="Courier New" w:hAnsi="Courier New" w:cs="Courier New" w:hint="default"/>
      </w:rPr>
    </w:lvl>
    <w:lvl w:ilvl="2" w:tplc="55DC2B38">
      <w:start w:val="1"/>
      <w:numFmt w:val="bullet"/>
      <w:lvlText w:val=""/>
      <w:lvlJc w:val="left"/>
      <w:pPr>
        <w:ind w:left="2509" w:hanging="360"/>
      </w:pPr>
      <w:rPr>
        <w:rFonts w:ascii="Wingdings" w:hAnsi="Wingdings" w:hint="default"/>
      </w:rPr>
    </w:lvl>
    <w:lvl w:ilvl="3" w:tplc="65862C0C">
      <w:start w:val="1"/>
      <w:numFmt w:val="bullet"/>
      <w:lvlText w:val=""/>
      <w:lvlJc w:val="left"/>
      <w:pPr>
        <w:ind w:left="3229" w:hanging="360"/>
      </w:pPr>
      <w:rPr>
        <w:rFonts w:ascii="Symbol" w:hAnsi="Symbol" w:hint="default"/>
      </w:rPr>
    </w:lvl>
    <w:lvl w:ilvl="4" w:tplc="350A4820">
      <w:start w:val="1"/>
      <w:numFmt w:val="bullet"/>
      <w:lvlText w:val="o"/>
      <w:lvlJc w:val="left"/>
      <w:pPr>
        <w:ind w:left="3949" w:hanging="360"/>
      </w:pPr>
      <w:rPr>
        <w:rFonts w:ascii="Courier New" w:hAnsi="Courier New" w:cs="Courier New" w:hint="default"/>
      </w:rPr>
    </w:lvl>
    <w:lvl w:ilvl="5" w:tplc="74CC42E4">
      <w:start w:val="1"/>
      <w:numFmt w:val="bullet"/>
      <w:lvlText w:val=""/>
      <w:lvlJc w:val="left"/>
      <w:pPr>
        <w:ind w:left="4669" w:hanging="360"/>
      </w:pPr>
      <w:rPr>
        <w:rFonts w:ascii="Wingdings" w:hAnsi="Wingdings" w:hint="default"/>
      </w:rPr>
    </w:lvl>
    <w:lvl w:ilvl="6" w:tplc="73C81CF0">
      <w:start w:val="1"/>
      <w:numFmt w:val="bullet"/>
      <w:lvlText w:val=""/>
      <w:lvlJc w:val="left"/>
      <w:pPr>
        <w:ind w:left="5389" w:hanging="360"/>
      </w:pPr>
      <w:rPr>
        <w:rFonts w:ascii="Symbol" w:hAnsi="Symbol" w:hint="default"/>
      </w:rPr>
    </w:lvl>
    <w:lvl w:ilvl="7" w:tplc="99C0FDE0">
      <w:start w:val="1"/>
      <w:numFmt w:val="bullet"/>
      <w:lvlText w:val="o"/>
      <w:lvlJc w:val="left"/>
      <w:pPr>
        <w:ind w:left="6109" w:hanging="360"/>
      </w:pPr>
      <w:rPr>
        <w:rFonts w:ascii="Courier New" w:hAnsi="Courier New" w:cs="Courier New" w:hint="default"/>
      </w:rPr>
    </w:lvl>
    <w:lvl w:ilvl="8" w:tplc="0E4CB85A">
      <w:start w:val="1"/>
      <w:numFmt w:val="bullet"/>
      <w:lvlText w:val=""/>
      <w:lvlJc w:val="left"/>
      <w:pPr>
        <w:ind w:left="6829" w:hanging="360"/>
      </w:pPr>
      <w:rPr>
        <w:rFonts w:ascii="Wingdings" w:hAnsi="Wingdings" w:hint="default"/>
      </w:rPr>
    </w:lvl>
  </w:abstractNum>
  <w:abstractNum w:abstractNumId="44" w15:restartNumberingAfterBreak="0">
    <w:nsid w:val="7B053A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836F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1"/>
  </w:num>
  <w:num w:numId="2">
    <w:abstractNumId w:val="21"/>
  </w:num>
  <w:num w:numId="3">
    <w:abstractNumId w:val="29"/>
  </w:num>
  <w:num w:numId="4">
    <w:abstractNumId w:val="38"/>
  </w:num>
  <w:num w:numId="5">
    <w:abstractNumId w:val="3"/>
  </w:num>
  <w:num w:numId="6">
    <w:abstractNumId w:val="20"/>
  </w:num>
  <w:num w:numId="7">
    <w:abstractNumId w:val="18"/>
  </w:num>
  <w:num w:numId="8">
    <w:abstractNumId w:val="31"/>
  </w:num>
  <w:num w:numId="9">
    <w:abstractNumId w:val="8"/>
  </w:num>
  <w:num w:numId="10">
    <w:abstractNumId w:val="9"/>
  </w:num>
  <w:num w:numId="11">
    <w:abstractNumId w:val="22"/>
  </w:num>
  <w:num w:numId="12">
    <w:abstractNumId w:val="35"/>
  </w:num>
  <w:num w:numId="13">
    <w:abstractNumId w:val="4"/>
  </w:num>
  <w:num w:numId="14">
    <w:abstractNumId w:val="5"/>
  </w:num>
  <w:num w:numId="15">
    <w:abstractNumId w:val="32"/>
  </w:num>
  <w:num w:numId="16">
    <w:abstractNumId w:val="45"/>
  </w:num>
  <w:num w:numId="17">
    <w:abstractNumId w:val="24"/>
  </w:num>
  <w:num w:numId="18">
    <w:abstractNumId w:val="1"/>
  </w:num>
  <w:num w:numId="19">
    <w:abstractNumId w:val="13"/>
  </w:num>
  <w:num w:numId="20">
    <w:abstractNumId w:val="14"/>
  </w:num>
  <w:num w:numId="21">
    <w:abstractNumId w:val="19"/>
  </w:num>
  <w:num w:numId="22">
    <w:abstractNumId w:val="17"/>
  </w:num>
  <w:num w:numId="23">
    <w:abstractNumId w:val="37"/>
  </w:num>
  <w:num w:numId="24">
    <w:abstractNumId w:val="7"/>
  </w:num>
  <w:num w:numId="25">
    <w:abstractNumId w:val="2"/>
  </w:num>
  <w:num w:numId="2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28">
    <w:abstractNumId w:val="26"/>
  </w:num>
  <w:num w:numId="29">
    <w:abstractNumId w:val="11"/>
  </w:num>
  <w:num w:numId="30">
    <w:abstractNumId w:val="39"/>
  </w:num>
  <w:num w:numId="31">
    <w:abstractNumId w:val="25"/>
  </w:num>
  <w:num w:numId="32">
    <w:abstractNumId w:val="12"/>
  </w:num>
  <w:num w:numId="33">
    <w:abstractNumId w:val="10"/>
  </w:num>
  <w:num w:numId="34">
    <w:abstractNumId w:val="42"/>
  </w:num>
  <w:num w:numId="35">
    <w:abstractNumId w:val="28"/>
  </w:num>
  <w:num w:numId="36">
    <w:abstractNumId w:val="16"/>
  </w:num>
  <w:num w:numId="37">
    <w:abstractNumId w:val="34"/>
  </w:num>
  <w:num w:numId="38">
    <w:abstractNumId w:val="30"/>
  </w:num>
  <w:num w:numId="39">
    <w:abstractNumId w:val="23"/>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num>
  <w:num w:numId="42">
    <w:abstractNumId w:val="44"/>
  </w:num>
  <w:num w:numId="43">
    <w:abstractNumId w:val="36"/>
  </w:num>
  <w:num w:numId="44">
    <w:abstractNumId w:val="27"/>
  </w:num>
  <w:num w:numId="45">
    <w:abstractNumId w:val="6"/>
  </w:num>
  <w:num w:numId="46">
    <w:abstractNumId w:val="6"/>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 w:numId="49">
    <w:abstractNumId w:val="40"/>
  </w:num>
  <w:num w:numId="50">
    <w:abstractNumId w:val="40"/>
    <w:lvlOverride w:ilvl="0">
      <w:lvl w:ilvl="0">
        <w:start w:val="1"/>
        <w:numFmt w:val="decimal"/>
        <w:lvlText w:val="10.%1"/>
        <w:lvlJc w:val="left"/>
        <w:pPr>
          <w:ind w:left="432" w:hanging="432"/>
        </w:pPr>
        <w:rPr>
          <w:rFonts w:hint="default"/>
        </w:rPr>
      </w:lvl>
    </w:lvlOverride>
    <w:lvlOverride w:ilvl="1">
      <w:lvl w:ilvl="1">
        <w:start w:val="1"/>
        <w:numFmt w:val="decimal"/>
        <w:lvlText w:val="10.%1.%2"/>
        <w:lvlJc w:val="left"/>
        <w:pPr>
          <w:ind w:left="576" w:hanging="576"/>
        </w:pPr>
        <w:rPr>
          <w:rFonts w:hint="default"/>
          <w:sz w:val="20"/>
          <w:szCs w:val="20"/>
        </w:rPr>
      </w:lvl>
    </w:lvlOverride>
    <w:lvlOverride w:ilvl="2">
      <w:lvl w:ilvl="2">
        <w:start w:val="1"/>
        <w:numFmt w:val="decimal"/>
        <w:lvlText w:val="10.%1.%2.%3"/>
        <w:lvlJc w:val="left"/>
        <w:pPr>
          <w:ind w:left="720" w:hanging="720"/>
        </w:pPr>
        <w:rPr>
          <w:rFonts w:hint="default"/>
          <w:b/>
          <w:bCs/>
          <w:sz w:val="20"/>
          <w:szCs w:val="2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C57586B"/>
    <w:rsid w:val="00004048"/>
    <w:rsid w:val="000059C1"/>
    <w:rsid w:val="000106E1"/>
    <w:rsid w:val="0001228F"/>
    <w:rsid w:val="000124A4"/>
    <w:rsid w:val="00012D62"/>
    <w:rsid w:val="00024170"/>
    <w:rsid w:val="00026EB5"/>
    <w:rsid w:val="0003066B"/>
    <w:rsid w:val="0003088D"/>
    <w:rsid w:val="0003368E"/>
    <w:rsid w:val="000400BF"/>
    <w:rsid w:val="0004159A"/>
    <w:rsid w:val="000422CF"/>
    <w:rsid w:val="00045459"/>
    <w:rsid w:val="00047FC9"/>
    <w:rsid w:val="00062CA6"/>
    <w:rsid w:val="00083672"/>
    <w:rsid w:val="00084DF7"/>
    <w:rsid w:val="000906A5"/>
    <w:rsid w:val="00094748"/>
    <w:rsid w:val="000954E9"/>
    <w:rsid w:val="000A005A"/>
    <w:rsid w:val="000A37E2"/>
    <w:rsid w:val="000B0764"/>
    <w:rsid w:val="000B724E"/>
    <w:rsid w:val="000C296D"/>
    <w:rsid w:val="000C7BC0"/>
    <w:rsid w:val="000D3217"/>
    <w:rsid w:val="000D3E85"/>
    <w:rsid w:val="000D4085"/>
    <w:rsid w:val="000E1A07"/>
    <w:rsid w:val="000E1D8F"/>
    <w:rsid w:val="000F1952"/>
    <w:rsid w:val="000F31DF"/>
    <w:rsid w:val="00100EF8"/>
    <w:rsid w:val="00103AD0"/>
    <w:rsid w:val="00104E2E"/>
    <w:rsid w:val="001107F5"/>
    <w:rsid w:val="001255A4"/>
    <w:rsid w:val="00134436"/>
    <w:rsid w:val="00144801"/>
    <w:rsid w:val="0015170B"/>
    <w:rsid w:val="00164AB4"/>
    <w:rsid w:val="00170C54"/>
    <w:rsid w:val="00175719"/>
    <w:rsid w:val="00175F74"/>
    <w:rsid w:val="001976C8"/>
    <w:rsid w:val="00197974"/>
    <w:rsid w:val="001A1A02"/>
    <w:rsid w:val="001A7534"/>
    <w:rsid w:val="001B0BFE"/>
    <w:rsid w:val="001B5F69"/>
    <w:rsid w:val="001D2CFF"/>
    <w:rsid w:val="001D582A"/>
    <w:rsid w:val="001D6A90"/>
    <w:rsid w:val="001D6F52"/>
    <w:rsid w:val="001E60A8"/>
    <w:rsid w:val="001F5ACD"/>
    <w:rsid w:val="001F7D69"/>
    <w:rsid w:val="00200C62"/>
    <w:rsid w:val="0020291B"/>
    <w:rsid w:val="0020515D"/>
    <w:rsid w:val="00207596"/>
    <w:rsid w:val="00213201"/>
    <w:rsid w:val="00215FC7"/>
    <w:rsid w:val="0022133A"/>
    <w:rsid w:val="00247051"/>
    <w:rsid w:val="0025058B"/>
    <w:rsid w:val="0025121C"/>
    <w:rsid w:val="0025345E"/>
    <w:rsid w:val="00256812"/>
    <w:rsid w:val="00261B1C"/>
    <w:rsid w:val="00266CDB"/>
    <w:rsid w:val="00273B5E"/>
    <w:rsid w:val="00275F2C"/>
    <w:rsid w:val="00284B63"/>
    <w:rsid w:val="00285DAB"/>
    <w:rsid w:val="00290192"/>
    <w:rsid w:val="00292E9E"/>
    <w:rsid w:val="002935DC"/>
    <w:rsid w:val="0029585B"/>
    <w:rsid w:val="002A0613"/>
    <w:rsid w:val="002A1A28"/>
    <w:rsid w:val="002A2395"/>
    <w:rsid w:val="002A3C36"/>
    <w:rsid w:val="002A61A7"/>
    <w:rsid w:val="002B3ACF"/>
    <w:rsid w:val="002B76CE"/>
    <w:rsid w:val="002C1FFC"/>
    <w:rsid w:val="002C371B"/>
    <w:rsid w:val="002C3E6F"/>
    <w:rsid w:val="002D1370"/>
    <w:rsid w:val="002D29F9"/>
    <w:rsid w:val="002D6F7C"/>
    <w:rsid w:val="002E2CF8"/>
    <w:rsid w:val="002F25E2"/>
    <w:rsid w:val="002F4665"/>
    <w:rsid w:val="002F697E"/>
    <w:rsid w:val="002F7427"/>
    <w:rsid w:val="00310B7A"/>
    <w:rsid w:val="00313BEF"/>
    <w:rsid w:val="003170A5"/>
    <w:rsid w:val="00343266"/>
    <w:rsid w:val="00351A59"/>
    <w:rsid w:val="0035720C"/>
    <w:rsid w:val="00363F22"/>
    <w:rsid w:val="003801E3"/>
    <w:rsid w:val="003838B6"/>
    <w:rsid w:val="0038612B"/>
    <w:rsid w:val="003959ED"/>
    <w:rsid w:val="003A1380"/>
    <w:rsid w:val="003A6A39"/>
    <w:rsid w:val="003A7927"/>
    <w:rsid w:val="003B19D7"/>
    <w:rsid w:val="003C1A96"/>
    <w:rsid w:val="003C1F3E"/>
    <w:rsid w:val="003D015B"/>
    <w:rsid w:val="003D32C1"/>
    <w:rsid w:val="003D6D7A"/>
    <w:rsid w:val="003D6F30"/>
    <w:rsid w:val="003D79CD"/>
    <w:rsid w:val="003E2B8C"/>
    <w:rsid w:val="003E4121"/>
    <w:rsid w:val="003E7126"/>
    <w:rsid w:val="003F0B93"/>
    <w:rsid w:val="003F2BEF"/>
    <w:rsid w:val="003F73FB"/>
    <w:rsid w:val="0040605B"/>
    <w:rsid w:val="0040616C"/>
    <w:rsid w:val="00413A11"/>
    <w:rsid w:val="004219F6"/>
    <w:rsid w:val="00422A8F"/>
    <w:rsid w:val="00454322"/>
    <w:rsid w:val="00472A22"/>
    <w:rsid w:val="00480B86"/>
    <w:rsid w:val="00482E68"/>
    <w:rsid w:val="0049191C"/>
    <w:rsid w:val="004A38C6"/>
    <w:rsid w:val="004A3A13"/>
    <w:rsid w:val="004A3A60"/>
    <w:rsid w:val="004B500B"/>
    <w:rsid w:val="004B527A"/>
    <w:rsid w:val="004B7005"/>
    <w:rsid w:val="004C3C69"/>
    <w:rsid w:val="004C451B"/>
    <w:rsid w:val="004C6C7F"/>
    <w:rsid w:val="004D3DA4"/>
    <w:rsid w:val="004D7050"/>
    <w:rsid w:val="004E023D"/>
    <w:rsid w:val="004E12A8"/>
    <w:rsid w:val="004E1AFC"/>
    <w:rsid w:val="004E1DBE"/>
    <w:rsid w:val="004E3393"/>
    <w:rsid w:val="004E34B4"/>
    <w:rsid w:val="004E729A"/>
    <w:rsid w:val="004F2EA6"/>
    <w:rsid w:val="004F3882"/>
    <w:rsid w:val="004F55DF"/>
    <w:rsid w:val="004F574C"/>
    <w:rsid w:val="00507264"/>
    <w:rsid w:val="00507498"/>
    <w:rsid w:val="00511FB8"/>
    <w:rsid w:val="00514B2D"/>
    <w:rsid w:val="00520CDD"/>
    <w:rsid w:val="00530130"/>
    <w:rsid w:val="00531B6E"/>
    <w:rsid w:val="005331CF"/>
    <w:rsid w:val="005338AD"/>
    <w:rsid w:val="00533E4A"/>
    <w:rsid w:val="0054002C"/>
    <w:rsid w:val="005426D4"/>
    <w:rsid w:val="00545ED7"/>
    <w:rsid w:val="00552AEF"/>
    <w:rsid w:val="00552F83"/>
    <w:rsid w:val="005551AD"/>
    <w:rsid w:val="00560A74"/>
    <w:rsid w:val="0056335A"/>
    <w:rsid w:val="0056777B"/>
    <w:rsid w:val="00573659"/>
    <w:rsid w:val="005756D2"/>
    <w:rsid w:val="00593575"/>
    <w:rsid w:val="005A604A"/>
    <w:rsid w:val="005B20EF"/>
    <w:rsid w:val="005B4F5A"/>
    <w:rsid w:val="005C29BE"/>
    <w:rsid w:val="005C38B0"/>
    <w:rsid w:val="005C6EC9"/>
    <w:rsid w:val="005C7871"/>
    <w:rsid w:val="005D164F"/>
    <w:rsid w:val="0060390F"/>
    <w:rsid w:val="0060651C"/>
    <w:rsid w:val="00610FF8"/>
    <w:rsid w:val="006279AB"/>
    <w:rsid w:val="00632AC4"/>
    <w:rsid w:val="00633DEB"/>
    <w:rsid w:val="00636BC8"/>
    <w:rsid w:val="006378CD"/>
    <w:rsid w:val="00641B6A"/>
    <w:rsid w:val="00645A0C"/>
    <w:rsid w:val="00645AF9"/>
    <w:rsid w:val="006516E6"/>
    <w:rsid w:val="00653EC6"/>
    <w:rsid w:val="006601F2"/>
    <w:rsid w:val="006622C9"/>
    <w:rsid w:val="00662AE3"/>
    <w:rsid w:val="00672B60"/>
    <w:rsid w:val="00673E30"/>
    <w:rsid w:val="006746CA"/>
    <w:rsid w:val="0068043C"/>
    <w:rsid w:val="0068325D"/>
    <w:rsid w:val="00683934"/>
    <w:rsid w:val="00687518"/>
    <w:rsid w:val="00693BE1"/>
    <w:rsid w:val="00693D49"/>
    <w:rsid w:val="00696F6C"/>
    <w:rsid w:val="006A11EB"/>
    <w:rsid w:val="006A640C"/>
    <w:rsid w:val="006A65A7"/>
    <w:rsid w:val="006A6D4A"/>
    <w:rsid w:val="006C159A"/>
    <w:rsid w:val="006D08E0"/>
    <w:rsid w:val="006D3A9D"/>
    <w:rsid w:val="006D6188"/>
    <w:rsid w:val="006E2AFB"/>
    <w:rsid w:val="006E6748"/>
    <w:rsid w:val="006E7C8E"/>
    <w:rsid w:val="006F0C8E"/>
    <w:rsid w:val="006F3FE5"/>
    <w:rsid w:val="006F73D7"/>
    <w:rsid w:val="00711673"/>
    <w:rsid w:val="00713D16"/>
    <w:rsid w:val="00714C25"/>
    <w:rsid w:val="00714C38"/>
    <w:rsid w:val="00715E39"/>
    <w:rsid w:val="007168DD"/>
    <w:rsid w:val="007205C0"/>
    <w:rsid w:val="00736054"/>
    <w:rsid w:val="00741C1F"/>
    <w:rsid w:val="00742AC0"/>
    <w:rsid w:val="00743D11"/>
    <w:rsid w:val="00751C90"/>
    <w:rsid w:val="0075226A"/>
    <w:rsid w:val="0075251E"/>
    <w:rsid w:val="00753C27"/>
    <w:rsid w:val="00764257"/>
    <w:rsid w:val="007649E4"/>
    <w:rsid w:val="00767242"/>
    <w:rsid w:val="00773DA4"/>
    <w:rsid w:val="00780FAE"/>
    <w:rsid w:val="00782290"/>
    <w:rsid w:val="00782F9B"/>
    <w:rsid w:val="00784FBE"/>
    <w:rsid w:val="00787E6D"/>
    <w:rsid w:val="007903F2"/>
    <w:rsid w:val="00790E10"/>
    <w:rsid w:val="00791D22"/>
    <w:rsid w:val="007A5A01"/>
    <w:rsid w:val="007A7CA1"/>
    <w:rsid w:val="007B7266"/>
    <w:rsid w:val="007C484F"/>
    <w:rsid w:val="007C7D6C"/>
    <w:rsid w:val="007D14A1"/>
    <w:rsid w:val="007D4174"/>
    <w:rsid w:val="007E2E33"/>
    <w:rsid w:val="007E711E"/>
    <w:rsid w:val="007E7D7B"/>
    <w:rsid w:val="007F32AF"/>
    <w:rsid w:val="007F41F7"/>
    <w:rsid w:val="007F5618"/>
    <w:rsid w:val="007F6FF8"/>
    <w:rsid w:val="0080470C"/>
    <w:rsid w:val="0081423D"/>
    <w:rsid w:val="008168D8"/>
    <w:rsid w:val="008219B1"/>
    <w:rsid w:val="00824C01"/>
    <w:rsid w:val="00832511"/>
    <w:rsid w:val="00833D83"/>
    <w:rsid w:val="00834378"/>
    <w:rsid w:val="00834D3D"/>
    <w:rsid w:val="00836FD4"/>
    <w:rsid w:val="008439E7"/>
    <w:rsid w:val="00855A5A"/>
    <w:rsid w:val="00863CA1"/>
    <w:rsid w:val="0086518E"/>
    <w:rsid w:val="00870221"/>
    <w:rsid w:val="00884488"/>
    <w:rsid w:val="008902E3"/>
    <w:rsid w:val="008914B6"/>
    <w:rsid w:val="00892AB6"/>
    <w:rsid w:val="0089524D"/>
    <w:rsid w:val="008A2635"/>
    <w:rsid w:val="008B04DD"/>
    <w:rsid w:val="008B3CAD"/>
    <w:rsid w:val="008B7FC0"/>
    <w:rsid w:val="008C31BD"/>
    <w:rsid w:val="008C41F7"/>
    <w:rsid w:val="008D2D78"/>
    <w:rsid w:val="008D7C6D"/>
    <w:rsid w:val="008E06A9"/>
    <w:rsid w:val="008E63D6"/>
    <w:rsid w:val="008F7BE5"/>
    <w:rsid w:val="008F7C9C"/>
    <w:rsid w:val="0090122C"/>
    <w:rsid w:val="00903405"/>
    <w:rsid w:val="009165C8"/>
    <w:rsid w:val="009172B1"/>
    <w:rsid w:val="00917FB2"/>
    <w:rsid w:val="00927942"/>
    <w:rsid w:val="00927CD8"/>
    <w:rsid w:val="00937360"/>
    <w:rsid w:val="009410B6"/>
    <w:rsid w:val="0095544F"/>
    <w:rsid w:val="009602CE"/>
    <w:rsid w:val="00971298"/>
    <w:rsid w:val="009714FC"/>
    <w:rsid w:val="009720D5"/>
    <w:rsid w:val="00974075"/>
    <w:rsid w:val="00982A20"/>
    <w:rsid w:val="00996C05"/>
    <w:rsid w:val="009B4449"/>
    <w:rsid w:val="009C26AA"/>
    <w:rsid w:val="009C302A"/>
    <w:rsid w:val="009D0BD6"/>
    <w:rsid w:val="009D602E"/>
    <w:rsid w:val="009E3F4D"/>
    <w:rsid w:val="009F2BD2"/>
    <w:rsid w:val="00A0209F"/>
    <w:rsid w:val="00A0572F"/>
    <w:rsid w:val="00A0644F"/>
    <w:rsid w:val="00A11227"/>
    <w:rsid w:val="00A11251"/>
    <w:rsid w:val="00A16AFB"/>
    <w:rsid w:val="00A26111"/>
    <w:rsid w:val="00A277DA"/>
    <w:rsid w:val="00A369FA"/>
    <w:rsid w:val="00A36AE2"/>
    <w:rsid w:val="00A37F96"/>
    <w:rsid w:val="00A430EF"/>
    <w:rsid w:val="00A462B9"/>
    <w:rsid w:val="00A46C6F"/>
    <w:rsid w:val="00A51244"/>
    <w:rsid w:val="00A53796"/>
    <w:rsid w:val="00A5385A"/>
    <w:rsid w:val="00A63A6A"/>
    <w:rsid w:val="00A67EAC"/>
    <w:rsid w:val="00A75627"/>
    <w:rsid w:val="00A77E66"/>
    <w:rsid w:val="00A8177A"/>
    <w:rsid w:val="00A85479"/>
    <w:rsid w:val="00A85B25"/>
    <w:rsid w:val="00A866C7"/>
    <w:rsid w:val="00A94CEA"/>
    <w:rsid w:val="00A95EDF"/>
    <w:rsid w:val="00A960AC"/>
    <w:rsid w:val="00AA3F63"/>
    <w:rsid w:val="00AA4C28"/>
    <w:rsid w:val="00AB0CD9"/>
    <w:rsid w:val="00AB7B35"/>
    <w:rsid w:val="00AC5B76"/>
    <w:rsid w:val="00AD051B"/>
    <w:rsid w:val="00AD2E13"/>
    <w:rsid w:val="00AD4A81"/>
    <w:rsid w:val="00AD5CA0"/>
    <w:rsid w:val="00AD6E55"/>
    <w:rsid w:val="00AE15EA"/>
    <w:rsid w:val="00AE182B"/>
    <w:rsid w:val="00AF6543"/>
    <w:rsid w:val="00AF74C4"/>
    <w:rsid w:val="00AF7817"/>
    <w:rsid w:val="00B04BBD"/>
    <w:rsid w:val="00B153EF"/>
    <w:rsid w:val="00B15935"/>
    <w:rsid w:val="00B308D3"/>
    <w:rsid w:val="00B31222"/>
    <w:rsid w:val="00B34C77"/>
    <w:rsid w:val="00B368C8"/>
    <w:rsid w:val="00B51FAE"/>
    <w:rsid w:val="00B564A3"/>
    <w:rsid w:val="00B67D61"/>
    <w:rsid w:val="00B67DAB"/>
    <w:rsid w:val="00B71495"/>
    <w:rsid w:val="00B747A2"/>
    <w:rsid w:val="00B822D7"/>
    <w:rsid w:val="00B83126"/>
    <w:rsid w:val="00B841A9"/>
    <w:rsid w:val="00B874B9"/>
    <w:rsid w:val="00B9093C"/>
    <w:rsid w:val="00B91C14"/>
    <w:rsid w:val="00B96511"/>
    <w:rsid w:val="00B96F6F"/>
    <w:rsid w:val="00BA34A6"/>
    <w:rsid w:val="00BA4C9F"/>
    <w:rsid w:val="00BC6BB1"/>
    <w:rsid w:val="00BC6C41"/>
    <w:rsid w:val="00BD32CD"/>
    <w:rsid w:val="00BE70AA"/>
    <w:rsid w:val="00BF1471"/>
    <w:rsid w:val="00BF362F"/>
    <w:rsid w:val="00BF43BD"/>
    <w:rsid w:val="00C0511F"/>
    <w:rsid w:val="00C15A1D"/>
    <w:rsid w:val="00C233C9"/>
    <w:rsid w:val="00C27F0E"/>
    <w:rsid w:val="00C312EB"/>
    <w:rsid w:val="00C32A41"/>
    <w:rsid w:val="00C35CE0"/>
    <w:rsid w:val="00C422AA"/>
    <w:rsid w:val="00C4240F"/>
    <w:rsid w:val="00C435DE"/>
    <w:rsid w:val="00C4719E"/>
    <w:rsid w:val="00C50459"/>
    <w:rsid w:val="00C51B13"/>
    <w:rsid w:val="00C6163E"/>
    <w:rsid w:val="00C618EA"/>
    <w:rsid w:val="00C63C2C"/>
    <w:rsid w:val="00C64673"/>
    <w:rsid w:val="00C64CAD"/>
    <w:rsid w:val="00C74B3A"/>
    <w:rsid w:val="00C760FE"/>
    <w:rsid w:val="00C8184D"/>
    <w:rsid w:val="00C83145"/>
    <w:rsid w:val="00C8599C"/>
    <w:rsid w:val="00C9255C"/>
    <w:rsid w:val="00CA1FEE"/>
    <w:rsid w:val="00CB25AA"/>
    <w:rsid w:val="00CC08F9"/>
    <w:rsid w:val="00CC366F"/>
    <w:rsid w:val="00CC73E7"/>
    <w:rsid w:val="00CD5DD0"/>
    <w:rsid w:val="00CD666C"/>
    <w:rsid w:val="00CE027E"/>
    <w:rsid w:val="00CF2701"/>
    <w:rsid w:val="00D00485"/>
    <w:rsid w:val="00D03598"/>
    <w:rsid w:val="00D059E0"/>
    <w:rsid w:val="00D07A0F"/>
    <w:rsid w:val="00D13458"/>
    <w:rsid w:val="00D209D5"/>
    <w:rsid w:val="00D21DF8"/>
    <w:rsid w:val="00D262EB"/>
    <w:rsid w:val="00D30F31"/>
    <w:rsid w:val="00D31C0C"/>
    <w:rsid w:val="00D40DBB"/>
    <w:rsid w:val="00D41A28"/>
    <w:rsid w:val="00D46E5E"/>
    <w:rsid w:val="00D51BE4"/>
    <w:rsid w:val="00D62A6E"/>
    <w:rsid w:val="00D6363E"/>
    <w:rsid w:val="00D64D98"/>
    <w:rsid w:val="00D7162D"/>
    <w:rsid w:val="00D72239"/>
    <w:rsid w:val="00D80DCE"/>
    <w:rsid w:val="00D831CA"/>
    <w:rsid w:val="00D84CD8"/>
    <w:rsid w:val="00D84D52"/>
    <w:rsid w:val="00D918F7"/>
    <w:rsid w:val="00D9555B"/>
    <w:rsid w:val="00DA3560"/>
    <w:rsid w:val="00DA7AF8"/>
    <w:rsid w:val="00DC52BD"/>
    <w:rsid w:val="00DC58D4"/>
    <w:rsid w:val="00DC6A0D"/>
    <w:rsid w:val="00DE3B87"/>
    <w:rsid w:val="00DE4DAA"/>
    <w:rsid w:val="00E06B68"/>
    <w:rsid w:val="00E11B0D"/>
    <w:rsid w:val="00E21102"/>
    <w:rsid w:val="00E30AE7"/>
    <w:rsid w:val="00E32834"/>
    <w:rsid w:val="00E32C18"/>
    <w:rsid w:val="00E349CE"/>
    <w:rsid w:val="00E353F7"/>
    <w:rsid w:val="00E726D6"/>
    <w:rsid w:val="00E72792"/>
    <w:rsid w:val="00E73B84"/>
    <w:rsid w:val="00E74C49"/>
    <w:rsid w:val="00E75171"/>
    <w:rsid w:val="00E7594D"/>
    <w:rsid w:val="00E75A82"/>
    <w:rsid w:val="00E771FD"/>
    <w:rsid w:val="00E93F4D"/>
    <w:rsid w:val="00EA294D"/>
    <w:rsid w:val="00EA7A0D"/>
    <w:rsid w:val="00EC50BD"/>
    <w:rsid w:val="00EC6BF0"/>
    <w:rsid w:val="00ED0933"/>
    <w:rsid w:val="00EE0123"/>
    <w:rsid w:val="00EE38C7"/>
    <w:rsid w:val="00EE47E2"/>
    <w:rsid w:val="00EE78CC"/>
    <w:rsid w:val="00EF4509"/>
    <w:rsid w:val="00EF5BAA"/>
    <w:rsid w:val="00F00644"/>
    <w:rsid w:val="00F04AD9"/>
    <w:rsid w:val="00F05B51"/>
    <w:rsid w:val="00F13696"/>
    <w:rsid w:val="00F17DAF"/>
    <w:rsid w:val="00F21A67"/>
    <w:rsid w:val="00F31349"/>
    <w:rsid w:val="00F31EF2"/>
    <w:rsid w:val="00F32B3B"/>
    <w:rsid w:val="00F46911"/>
    <w:rsid w:val="00F47758"/>
    <w:rsid w:val="00F50DF2"/>
    <w:rsid w:val="00F54253"/>
    <w:rsid w:val="00F55F5C"/>
    <w:rsid w:val="00F569E8"/>
    <w:rsid w:val="00F60FA9"/>
    <w:rsid w:val="00F6257E"/>
    <w:rsid w:val="00F639B9"/>
    <w:rsid w:val="00F7011D"/>
    <w:rsid w:val="00F73055"/>
    <w:rsid w:val="00F7361A"/>
    <w:rsid w:val="00F74ADD"/>
    <w:rsid w:val="00F76E66"/>
    <w:rsid w:val="00F77091"/>
    <w:rsid w:val="00F92A1F"/>
    <w:rsid w:val="00F9327D"/>
    <w:rsid w:val="00FA39D5"/>
    <w:rsid w:val="00FB20EF"/>
    <w:rsid w:val="00FB7ED0"/>
    <w:rsid w:val="00FC0D3B"/>
    <w:rsid w:val="00FC5665"/>
    <w:rsid w:val="00FC7608"/>
    <w:rsid w:val="00FD3533"/>
    <w:rsid w:val="00FD39A2"/>
    <w:rsid w:val="00FF0867"/>
    <w:rsid w:val="00FF6D87"/>
    <w:rsid w:val="04152D35"/>
    <w:rsid w:val="4C57586B"/>
    <w:rsid w:val="5EFC62FC"/>
    <w:rsid w:val="6DC1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fillcolor="white">
      <v:fill color="white"/>
    </o:shapedefaults>
    <o:shapelayout v:ext="edit">
      <o:idmap v:ext="edit" data="1"/>
    </o:shapelayout>
  </w:shapeDefaults>
  <w:decimalSymbol w:val=","/>
  <w:listSeparator w:val=";"/>
  <w14:docId w14:val="6B6EE991"/>
  <w15:docId w15:val="{5D0E660C-38DE-460E-AF0E-87ED9F0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uiPriority="39"/>
    <w:lsdException w:name="caption" w:semiHidden="1" w:unhideWhenUsed="1" w:qFormat="1"/>
    <w:lsdException w:name="page number" w:qFormat="1"/>
    <w:lsdException w:name="Title" w:uiPriority="10" w:qFormat="1"/>
    <w:lsdException w:name="Default Paragraph Font" w:semiHidden="1"/>
    <w:lsdException w:name="Subtitle" w:qFormat="1"/>
    <w:lsdException w:name="Body Tex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3796"/>
    <w:rPr>
      <w:rFonts w:ascii="Verdana" w:hAnsi="Verdana"/>
      <w:sz w:val="18"/>
    </w:rPr>
  </w:style>
  <w:style w:type="paragraph" w:styleId="Ttulo1">
    <w:name w:val="heading 1"/>
    <w:basedOn w:val="Normal"/>
    <w:next w:val="Normal"/>
    <w:link w:val="Ttulo1Car"/>
    <w:qFormat/>
    <w:rsid w:val="005B20EF"/>
    <w:pPr>
      <w:keepNext/>
      <w:outlineLvl w:val="0"/>
    </w:pPr>
    <w:rPr>
      <w:b/>
      <w:sz w:val="20"/>
      <w:u w:val="single"/>
    </w:rPr>
  </w:style>
  <w:style w:type="paragraph" w:styleId="Ttulo2">
    <w:name w:val="heading 2"/>
    <w:basedOn w:val="Normal"/>
    <w:next w:val="Normal"/>
    <w:link w:val="Ttulo2Car"/>
    <w:qFormat/>
    <w:rsid w:val="005B20EF"/>
    <w:pPr>
      <w:keepNext/>
      <w:numPr>
        <w:ilvl w:val="1"/>
        <w:numId w:val="46"/>
      </w:numPr>
      <w:outlineLvl w:val="1"/>
    </w:pPr>
    <w:rPr>
      <w:b/>
    </w:rPr>
  </w:style>
  <w:style w:type="paragraph" w:styleId="Ttulo3">
    <w:name w:val="heading 3"/>
    <w:basedOn w:val="Normal"/>
    <w:next w:val="Normal"/>
    <w:link w:val="Ttulo3Car"/>
    <w:qFormat/>
    <w:rsid w:val="00AA4C28"/>
    <w:pPr>
      <w:keepNext/>
      <w:numPr>
        <w:ilvl w:val="2"/>
        <w:numId w:val="46"/>
      </w:numPr>
      <w:jc w:val="both"/>
      <w:outlineLvl w:val="2"/>
    </w:pPr>
    <w:rPr>
      <w:b/>
      <w:sz w:val="16"/>
      <w:u w:val="single"/>
    </w:rPr>
  </w:style>
  <w:style w:type="paragraph" w:styleId="Ttulo4">
    <w:name w:val="heading 4"/>
    <w:basedOn w:val="Normal"/>
    <w:next w:val="Normal"/>
    <w:qFormat/>
    <w:pPr>
      <w:keepNext/>
      <w:numPr>
        <w:ilvl w:val="3"/>
        <w:numId w:val="46"/>
      </w:numPr>
      <w:jc w:val="both"/>
      <w:outlineLvl w:val="3"/>
    </w:pPr>
    <w:rPr>
      <w:sz w:val="24"/>
    </w:rPr>
  </w:style>
  <w:style w:type="paragraph" w:styleId="Ttulo5">
    <w:name w:val="heading 5"/>
    <w:basedOn w:val="Normal"/>
    <w:next w:val="Normal"/>
    <w:link w:val="Ttulo5Car"/>
    <w:semiHidden/>
    <w:unhideWhenUsed/>
    <w:qFormat/>
    <w:rsid w:val="00C8184D"/>
    <w:pPr>
      <w:numPr>
        <w:ilvl w:val="4"/>
        <w:numId w:val="46"/>
      </w:numPr>
      <w:spacing w:before="240" w:after="60"/>
      <w:outlineLvl w:val="4"/>
    </w:pPr>
    <w:rPr>
      <w:rFonts w:ascii="Calibri" w:eastAsia="Times New Roman" w:hAnsi="Calibri" w:cs="Times New Roman"/>
      <w:b/>
      <w:bCs/>
      <w:i/>
      <w:iCs/>
      <w:sz w:val="26"/>
      <w:szCs w:val="26"/>
      <w:lang w:val="es-ES_tradnl"/>
    </w:rPr>
  </w:style>
  <w:style w:type="paragraph" w:styleId="Ttulo6">
    <w:name w:val="heading 6"/>
    <w:basedOn w:val="Normal"/>
    <w:next w:val="Normal"/>
    <w:link w:val="Ttulo6Car"/>
    <w:semiHidden/>
    <w:unhideWhenUsed/>
    <w:qFormat/>
    <w:rsid w:val="00C8184D"/>
    <w:pPr>
      <w:numPr>
        <w:ilvl w:val="5"/>
        <w:numId w:val="46"/>
      </w:numPr>
      <w:spacing w:before="240" w:after="60"/>
      <w:outlineLvl w:val="5"/>
    </w:pPr>
    <w:rPr>
      <w:rFonts w:ascii="Calibri" w:eastAsia="Times New Roman" w:hAnsi="Calibri" w:cs="Times New Roman"/>
      <w:b/>
      <w:bCs/>
      <w:sz w:val="22"/>
      <w:szCs w:val="22"/>
      <w:lang w:val="es-ES_tradnl"/>
    </w:rPr>
  </w:style>
  <w:style w:type="paragraph" w:styleId="Ttulo7">
    <w:name w:val="heading 7"/>
    <w:basedOn w:val="Normal"/>
    <w:next w:val="Normal"/>
    <w:link w:val="Ttulo7Car"/>
    <w:semiHidden/>
    <w:unhideWhenUsed/>
    <w:qFormat/>
    <w:rsid w:val="00C8184D"/>
    <w:pPr>
      <w:numPr>
        <w:ilvl w:val="6"/>
        <w:numId w:val="46"/>
      </w:numPr>
      <w:spacing w:before="240" w:after="60"/>
      <w:outlineLvl w:val="6"/>
    </w:pPr>
    <w:rPr>
      <w:rFonts w:ascii="Calibri" w:eastAsia="Times New Roman" w:hAnsi="Calibri" w:cs="Times New Roman"/>
      <w:sz w:val="24"/>
      <w:szCs w:val="24"/>
      <w:lang w:val="es-ES_tradnl"/>
    </w:rPr>
  </w:style>
  <w:style w:type="paragraph" w:styleId="Ttulo8">
    <w:name w:val="heading 8"/>
    <w:basedOn w:val="Normal"/>
    <w:next w:val="Normal"/>
    <w:link w:val="Ttulo8Car"/>
    <w:semiHidden/>
    <w:unhideWhenUsed/>
    <w:qFormat/>
    <w:rsid w:val="00C8184D"/>
    <w:pPr>
      <w:numPr>
        <w:ilvl w:val="7"/>
        <w:numId w:val="46"/>
      </w:numPr>
      <w:spacing w:before="240" w:after="60"/>
      <w:outlineLvl w:val="7"/>
    </w:pPr>
    <w:rPr>
      <w:rFonts w:ascii="Calibri" w:eastAsia="Times New Roman" w:hAnsi="Calibri" w:cs="Times New Roman"/>
      <w:i/>
      <w:iCs/>
      <w:sz w:val="24"/>
      <w:szCs w:val="24"/>
      <w:lang w:val="es-ES_tradnl"/>
    </w:rPr>
  </w:style>
  <w:style w:type="paragraph" w:styleId="Ttulo9">
    <w:name w:val="heading 9"/>
    <w:basedOn w:val="Normal"/>
    <w:next w:val="Normal"/>
    <w:link w:val="Ttulo9Car"/>
    <w:semiHidden/>
    <w:unhideWhenUsed/>
    <w:qFormat/>
    <w:rsid w:val="00C8184D"/>
    <w:pPr>
      <w:numPr>
        <w:ilvl w:val="8"/>
        <w:numId w:val="46"/>
      </w:numPr>
      <w:spacing w:before="240" w:after="60"/>
      <w:outlineLvl w:val="8"/>
    </w:pPr>
    <w:rPr>
      <w:rFonts w:ascii="Calibri Light" w:eastAsia="Times New Roman" w:hAnsi="Calibri Light" w:cs="Times New Roman"/>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708"/>
    </w:pPr>
  </w:style>
  <w:style w:type="paragraph" w:styleId="TDC1">
    <w:name w:val="toc 1"/>
    <w:basedOn w:val="Normal"/>
    <w:next w:val="Normal"/>
    <w:uiPriority w:val="39"/>
    <w:pPr>
      <w:spacing w:before="360"/>
    </w:pPr>
    <w:rPr>
      <w:b/>
      <w:caps/>
      <w:sz w:val="24"/>
    </w:rPr>
  </w:style>
  <w:style w:type="paragraph" w:styleId="TDC2">
    <w:name w:val="toc 2"/>
    <w:basedOn w:val="Normal"/>
    <w:next w:val="Normal"/>
    <w:uiPriority w:val="39"/>
    <w:pPr>
      <w:tabs>
        <w:tab w:val="right" w:leader="dot" w:pos="9627"/>
      </w:tabs>
      <w:spacing w:before="240"/>
    </w:pPr>
    <w:rPr>
      <w:b/>
      <w:caps/>
    </w:rPr>
  </w:style>
  <w:style w:type="paragraph" w:styleId="TDC4">
    <w:name w:val="toc 4"/>
    <w:basedOn w:val="Normal"/>
    <w:next w:val="Normal"/>
    <w:uiPriority w:val="39"/>
    <w:pPr>
      <w:ind w:left="1416"/>
    </w:pPr>
  </w:style>
  <w:style w:type="paragraph" w:styleId="Textoindependiente2">
    <w:name w:val="Body Text 2"/>
    <w:basedOn w:val="Normal"/>
    <w:link w:val="Textoindependiente2Car"/>
    <w:pPr>
      <w:jc w:val="both"/>
    </w:pPr>
    <w:rPr>
      <w:b/>
      <w:sz w:val="24"/>
      <w:u w:val="single"/>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sz w:val="24"/>
    </w:rPr>
  </w:style>
  <w:style w:type="paragraph" w:styleId="Textoindependiente3">
    <w:name w:val="Body Text 3"/>
    <w:basedOn w:val="Normal"/>
    <w:qFormat/>
    <w:pPr>
      <w:jc w:val="both"/>
    </w:pPr>
    <w:rPr>
      <w:color w:val="0000FF"/>
      <w:sz w:val="24"/>
    </w:rPr>
  </w:style>
  <w:style w:type="paragraph" w:styleId="Ttulo">
    <w:name w:val="Title"/>
    <w:basedOn w:val="Normal"/>
    <w:link w:val="TtuloCar"/>
    <w:uiPriority w:val="10"/>
    <w:qFormat/>
    <w:pPr>
      <w:jc w:val="center"/>
    </w:pPr>
    <w:rPr>
      <w:b/>
      <w:sz w:val="32"/>
      <w:u w:val="single"/>
    </w:rPr>
  </w:style>
  <w:style w:type="character" w:styleId="Hipervnculo">
    <w:name w:val="Hyperlink"/>
    <w:basedOn w:val="Fuentedeprrafopredeter"/>
    <w:uiPriority w:val="99"/>
    <w:rPr>
      <w:color w:val="0000FF"/>
      <w:u w:val="single"/>
    </w:rPr>
  </w:style>
  <w:style w:type="character" w:styleId="Nmerodepgina">
    <w:name w:val="page number"/>
    <w:basedOn w:val="Fuentedeprrafopredeter"/>
    <w:qFormat/>
  </w:style>
  <w:style w:type="paragraph" w:customStyle="1" w:styleId="EstiloCapitulo">
    <w:name w:val="EstiloCapitulo"/>
    <w:basedOn w:val="Normal"/>
    <w:qFormat/>
    <w:rsid w:val="00024170"/>
    <w:pPr>
      <w:spacing w:before="100" w:after="100"/>
    </w:pPr>
    <w:rPr>
      <w:b/>
      <w:i/>
    </w:rPr>
  </w:style>
  <w:style w:type="paragraph" w:customStyle="1" w:styleId="EstiloGillSansMT16ptNegritaCentradoIzquierda4cmDer">
    <w:name w:val="Estilo Gill Sans MT 16 pt Negrita Centrado Izquierda:  4 cm Der..."/>
    <w:basedOn w:val="Normal"/>
    <w:qFormat/>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1Car">
    <w:name w:val="Título 1 Car"/>
    <w:basedOn w:val="Fuentedeprrafopredeter"/>
    <w:link w:val="Ttulo1"/>
    <w:qFormat/>
    <w:rsid w:val="005B20EF"/>
    <w:rPr>
      <w:rFonts w:ascii="Verdana" w:hAnsi="Verdana"/>
      <w:b/>
      <w:u w:val="single"/>
    </w:rPr>
  </w:style>
  <w:style w:type="character" w:customStyle="1" w:styleId="Ttulo2Car">
    <w:name w:val="Título 2 Car"/>
    <w:basedOn w:val="Fuentedeprrafopredeter"/>
    <w:link w:val="Ttulo2"/>
    <w:qFormat/>
    <w:rsid w:val="005B20EF"/>
    <w:rPr>
      <w:rFonts w:ascii="Verdana" w:hAnsi="Verdana"/>
      <w:b/>
      <w:sz w:val="18"/>
    </w:rPr>
  </w:style>
  <w:style w:type="character" w:styleId="Textodelmarcadordeposicin">
    <w:name w:val="Placeholder Text"/>
    <w:basedOn w:val="Fuentedeprrafopredeter"/>
    <w:uiPriority w:val="99"/>
    <w:semiHidden/>
    <w:qFormat/>
    <w:rPr>
      <w:color w:val="808080"/>
    </w:rPr>
  </w:style>
  <w:style w:type="paragraph" w:customStyle="1" w:styleId="paragraph">
    <w:name w:val="paragraph"/>
    <w:basedOn w:val="Normal"/>
    <w:qFormat/>
    <w:pPr>
      <w:spacing w:before="100" w:beforeAutospacing="1" w:after="100" w:afterAutospacing="1"/>
    </w:pPr>
    <w:rPr>
      <w:rFonts w:ascii="Times New Roman" w:hAnsi="Times New Roman"/>
      <w:sz w:val="24"/>
      <w:szCs w:val="24"/>
    </w:rPr>
  </w:style>
  <w:style w:type="character" w:customStyle="1" w:styleId="eop">
    <w:name w:val="eop"/>
    <w:basedOn w:val="Fuentedeprrafopredeter"/>
    <w:qFormat/>
  </w:style>
  <w:style w:type="character" w:customStyle="1" w:styleId="normaltextrun">
    <w:name w:val="normaltextrun"/>
    <w:basedOn w:val="Fuentedeprrafopredeter"/>
    <w:qFormat/>
  </w:style>
  <w:style w:type="table" w:styleId="Tablaconcuadrcula1clara">
    <w:name w:val="Grid Table 1 Light"/>
    <w:basedOn w:val="Tablanormal"/>
    <w:uiPriority w:val="46"/>
    <w:rsid w:val="00BC6B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790E10"/>
    <w:pPr>
      <w:ind w:left="720"/>
      <w:contextualSpacing/>
    </w:pPr>
    <w:rPr>
      <w:rFonts w:eastAsia="Times New Roman" w:cs="Times New Roman"/>
      <w:lang w:val="es-ES_tradnl"/>
    </w:rPr>
  </w:style>
  <w:style w:type="table" w:styleId="Tablaconcuadrcula">
    <w:name w:val="Table Grid"/>
    <w:basedOn w:val="Tablanormal"/>
    <w:rsid w:val="00790E1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CF2701"/>
    <w:rPr>
      <w:rFonts w:ascii="Segoe UI" w:hAnsi="Segoe UI" w:cs="Segoe UI"/>
      <w:szCs w:val="18"/>
    </w:rPr>
  </w:style>
  <w:style w:type="character" w:customStyle="1" w:styleId="TextodegloboCar">
    <w:name w:val="Texto de globo Car"/>
    <w:basedOn w:val="Fuentedeprrafopredeter"/>
    <w:link w:val="Textodeglobo"/>
    <w:rsid w:val="00CF2701"/>
    <w:rPr>
      <w:rFonts w:ascii="Segoe UI" w:hAnsi="Segoe UI" w:cs="Segoe UI"/>
      <w:sz w:val="18"/>
      <w:szCs w:val="18"/>
    </w:rPr>
  </w:style>
  <w:style w:type="paragraph" w:customStyle="1" w:styleId="EstiloNegritaCentrado">
    <w:name w:val="Estilo Negrita Centrado"/>
    <w:basedOn w:val="Normal"/>
    <w:rsid w:val="00351A59"/>
    <w:pPr>
      <w:jc w:val="center"/>
    </w:pPr>
    <w:rPr>
      <w:rFonts w:eastAsia="Times New Roman" w:cs="Times New Roman"/>
      <w:b/>
      <w:bCs/>
    </w:rPr>
  </w:style>
  <w:style w:type="character" w:customStyle="1" w:styleId="Ttulo5Car">
    <w:name w:val="Título 5 Car"/>
    <w:basedOn w:val="Fuentedeprrafopredeter"/>
    <w:link w:val="Ttulo5"/>
    <w:semiHidden/>
    <w:rsid w:val="00C8184D"/>
    <w:rPr>
      <w:rFonts w:ascii="Calibri" w:eastAsia="Times New Roman" w:hAnsi="Calibri" w:cs="Times New Roman"/>
      <w:b/>
      <w:bCs/>
      <w:i/>
      <w:iCs/>
      <w:sz w:val="26"/>
      <w:szCs w:val="26"/>
      <w:lang w:val="es-ES_tradnl"/>
    </w:rPr>
  </w:style>
  <w:style w:type="character" w:customStyle="1" w:styleId="Ttulo6Car">
    <w:name w:val="Título 6 Car"/>
    <w:basedOn w:val="Fuentedeprrafopredeter"/>
    <w:link w:val="Ttulo6"/>
    <w:semiHidden/>
    <w:rsid w:val="00C8184D"/>
    <w:rPr>
      <w:rFonts w:ascii="Calibri" w:eastAsia="Times New Roman" w:hAnsi="Calibri" w:cs="Times New Roman"/>
      <w:b/>
      <w:bCs/>
      <w:sz w:val="22"/>
      <w:szCs w:val="22"/>
      <w:lang w:val="es-ES_tradnl"/>
    </w:rPr>
  </w:style>
  <w:style w:type="character" w:customStyle="1" w:styleId="Ttulo7Car">
    <w:name w:val="Título 7 Car"/>
    <w:basedOn w:val="Fuentedeprrafopredeter"/>
    <w:link w:val="Ttulo7"/>
    <w:semiHidden/>
    <w:rsid w:val="00C8184D"/>
    <w:rPr>
      <w:rFonts w:ascii="Calibri" w:eastAsia="Times New Roman" w:hAnsi="Calibri" w:cs="Times New Roman"/>
      <w:sz w:val="24"/>
      <w:szCs w:val="24"/>
      <w:lang w:val="es-ES_tradnl"/>
    </w:rPr>
  </w:style>
  <w:style w:type="character" w:customStyle="1" w:styleId="Ttulo8Car">
    <w:name w:val="Título 8 Car"/>
    <w:basedOn w:val="Fuentedeprrafopredeter"/>
    <w:link w:val="Ttulo8"/>
    <w:semiHidden/>
    <w:rsid w:val="00C8184D"/>
    <w:rPr>
      <w:rFonts w:ascii="Calibri" w:eastAsia="Times New Roman" w:hAnsi="Calibri" w:cs="Times New Roman"/>
      <w:i/>
      <w:iCs/>
      <w:sz w:val="24"/>
      <w:szCs w:val="24"/>
      <w:lang w:val="es-ES_tradnl"/>
    </w:rPr>
  </w:style>
  <w:style w:type="character" w:customStyle="1" w:styleId="Ttulo9Car">
    <w:name w:val="Título 9 Car"/>
    <w:basedOn w:val="Fuentedeprrafopredeter"/>
    <w:link w:val="Ttulo9"/>
    <w:semiHidden/>
    <w:rsid w:val="00C8184D"/>
    <w:rPr>
      <w:rFonts w:ascii="Calibri Light" w:eastAsia="Times New Roman" w:hAnsi="Calibri Light" w:cs="Times New Roman"/>
      <w:sz w:val="22"/>
      <w:szCs w:val="22"/>
      <w:lang w:val="es-ES_tradnl"/>
    </w:rPr>
  </w:style>
  <w:style w:type="character" w:customStyle="1" w:styleId="EncabezadoCar">
    <w:name w:val="Encabezado Car"/>
    <w:basedOn w:val="Fuentedeprrafopredeter"/>
    <w:link w:val="Encabezado"/>
    <w:rsid w:val="00C8184D"/>
    <w:rPr>
      <w:rFonts w:ascii="Gill Sans MT" w:hAnsi="Gill Sans MT"/>
      <w:sz w:val="18"/>
    </w:rPr>
  </w:style>
  <w:style w:type="character" w:customStyle="1" w:styleId="PiedepginaCar">
    <w:name w:val="Pie de página Car"/>
    <w:basedOn w:val="Fuentedeprrafopredeter"/>
    <w:link w:val="Piedepgina"/>
    <w:rsid w:val="00C8184D"/>
    <w:rPr>
      <w:rFonts w:ascii="Gill Sans MT" w:hAnsi="Gill Sans MT"/>
      <w:sz w:val="18"/>
    </w:rPr>
  </w:style>
  <w:style w:type="character" w:customStyle="1" w:styleId="Ttulo3Car">
    <w:name w:val="Título 3 Car"/>
    <w:basedOn w:val="Fuentedeprrafopredeter"/>
    <w:link w:val="Ttulo3"/>
    <w:rsid w:val="00AA4C28"/>
    <w:rPr>
      <w:rFonts w:ascii="Verdana" w:hAnsi="Verdana"/>
      <w:b/>
      <w:sz w:val="16"/>
      <w:u w:val="single"/>
    </w:rPr>
  </w:style>
  <w:style w:type="character" w:customStyle="1" w:styleId="TextoindependienteCar">
    <w:name w:val="Texto independiente Car"/>
    <w:basedOn w:val="Fuentedeprrafopredeter"/>
    <w:link w:val="Textoindependiente"/>
    <w:rsid w:val="00C8184D"/>
    <w:rPr>
      <w:rFonts w:ascii="Gill Sans MT" w:hAnsi="Gill Sans MT"/>
      <w:sz w:val="24"/>
    </w:rPr>
  </w:style>
  <w:style w:type="character" w:customStyle="1" w:styleId="Textoindependiente2Car">
    <w:name w:val="Texto independiente 2 Car"/>
    <w:basedOn w:val="Fuentedeprrafopredeter"/>
    <w:link w:val="Textoindependiente2"/>
    <w:rsid w:val="00C8184D"/>
    <w:rPr>
      <w:rFonts w:ascii="Gill Sans MT" w:hAnsi="Gill Sans MT"/>
      <w:b/>
      <w:sz w:val="24"/>
      <w:u w:val="single"/>
    </w:rPr>
  </w:style>
  <w:style w:type="paragraph" w:styleId="Sangradetextonormal">
    <w:name w:val="Body Text Indent"/>
    <w:basedOn w:val="Normal"/>
    <w:link w:val="SangradetextonormalCar"/>
    <w:rsid w:val="00C8184D"/>
    <w:pPr>
      <w:spacing w:after="120"/>
      <w:ind w:left="283"/>
    </w:pPr>
    <w:rPr>
      <w:rFonts w:eastAsia="Times New Roman" w:cs="Times New Roman"/>
      <w:lang w:val="es-ES_tradnl"/>
    </w:rPr>
  </w:style>
  <w:style w:type="character" w:customStyle="1" w:styleId="SangradetextonormalCar">
    <w:name w:val="Sangría de texto normal Car"/>
    <w:basedOn w:val="Fuentedeprrafopredeter"/>
    <w:link w:val="Sangradetextonormal"/>
    <w:rsid w:val="00C8184D"/>
    <w:rPr>
      <w:rFonts w:ascii="Gill Sans MT" w:eastAsia="Times New Roman" w:hAnsi="Gill Sans MT" w:cs="Times New Roman"/>
      <w:sz w:val="18"/>
      <w:lang w:val="es-ES_tradnl"/>
    </w:rPr>
  </w:style>
  <w:style w:type="paragraph" w:customStyle="1" w:styleId="Default">
    <w:name w:val="Default"/>
    <w:rsid w:val="00C8184D"/>
    <w:pPr>
      <w:autoSpaceDE w:val="0"/>
      <w:autoSpaceDN w:val="0"/>
      <w:adjustRightInd w:val="0"/>
    </w:pPr>
    <w:rPr>
      <w:rFonts w:ascii="Arial" w:eastAsia="Times New Roman" w:hAnsi="Arial" w:cs="Arial"/>
      <w:color w:val="000000"/>
      <w:sz w:val="24"/>
      <w:szCs w:val="24"/>
    </w:rPr>
  </w:style>
  <w:style w:type="paragraph" w:customStyle="1" w:styleId="EstiloPlanos">
    <w:name w:val="EstiloPlanos"/>
    <w:basedOn w:val="Normal"/>
    <w:rsid w:val="00C8184D"/>
    <w:pPr>
      <w:spacing w:before="120" w:after="120"/>
    </w:pPr>
    <w:rPr>
      <w:rFonts w:eastAsia="Times New Roman" w:cs="Times New Roman"/>
      <w:b/>
      <w:sz w:val="24"/>
      <w:u w:val="single"/>
      <w:lang w:val="es-ES_tradnl"/>
    </w:rPr>
  </w:style>
  <w:style w:type="character" w:customStyle="1" w:styleId="TtuloCar">
    <w:name w:val="Título Car"/>
    <w:link w:val="Ttulo"/>
    <w:uiPriority w:val="10"/>
    <w:rsid w:val="00C8184D"/>
    <w:rPr>
      <w:rFonts w:ascii="Gill Sans MT" w:hAnsi="Gill Sans MT"/>
      <w:b/>
      <w:sz w:val="32"/>
      <w:u w:val="single"/>
    </w:rPr>
  </w:style>
  <w:style w:type="character" w:customStyle="1" w:styleId="spellingerror">
    <w:name w:val="spellingerror"/>
    <w:basedOn w:val="Fuentedeprrafopredeter"/>
    <w:rsid w:val="0029585B"/>
  </w:style>
  <w:style w:type="paragraph" w:customStyle="1" w:styleId="Tablatitle">
    <w:name w:val="Tabla title"/>
    <w:link w:val="TablatitleCar"/>
    <w:qFormat/>
    <w:rsid w:val="00D03598"/>
    <w:rPr>
      <w:rFonts w:ascii="Verdana" w:hAnsi="Verdana"/>
      <w:b/>
      <w:sz w:val="18"/>
    </w:rPr>
  </w:style>
  <w:style w:type="character" w:customStyle="1" w:styleId="TablatitleCar">
    <w:name w:val="Tabla title Car"/>
    <w:basedOn w:val="Fuentedeprrafopredeter"/>
    <w:link w:val="Tablatitle"/>
    <w:rsid w:val="00D03598"/>
    <w:rPr>
      <w:rFonts w:ascii="Verdana" w:hAnsi="Verdana"/>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27280">
      <w:bodyDiv w:val="1"/>
      <w:marLeft w:val="0"/>
      <w:marRight w:val="0"/>
      <w:marTop w:val="0"/>
      <w:marBottom w:val="0"/>
      <w:divBdr>
        <w:top w:val="none" w:sz="0" w:space="0" w:color="auto"/>
        <w:left w:val="none" w:sz="0" w:space="0" w:color="auto"/>
        <w:bottom w:val="none" w:sz="0" w:space="0" w:color="auto"/>
        <w:right w:val="none" w:sz="0" w:space="0" w:color="auto"/>
      </w:divBdr>
    </w:div>
    <w:div w:id="1021787016">
      <w:bodyDiv w:val="1"/>
      <w:marLeft w:val="0"/>
      <w:marRight w:val="0"/>
      <w:marTop w:val="0"/>
      <w:marBottom w:val="0"/>
      <w:divBdr>
        <w:top w:val="none" w:sz="0" w:space="0" w:color="auto"/>
        <w:left w:val="none" w:sz="0" w:space="0" w:color="auto"/>
        <w:bottom w:val="none" w:sz="0" w:space="0" w:color="auto"/>
        <w:right w:val="none" w:sz="0" w:space="0" w:color="auto"/>
      </w:divBdr>
    </w:div>
    <w:div w:id="1288002229">
      <w:bodyDiv w:val="1"/>
      <w:marLeft w:val="0"/>
      <w:marRight w:val="0"/>
      <w:marTop w:val="0"/>
      <w:marBottom w:val="0"/>
      <w:divBdr>
        <w:top w:val="none" w:sz="0" w:space="0" w:color="auto"/>
        <w:left w:val="none" w:sz="0" w:space="0" w:color="auto"/>
        <w:bottom w:val="none" w:sz="0" w:space="0" w:color="auto"/>
        <w:right w:val="none" w:sz="0" w:space="0" w:color="auto"/>
      </w:divBdr>
    </w:div>
    <w:div w:id="1572619661">
      <w:bodyDiv w:val="1"/>
      <w:marLeft w:val="0"/>
      <w:marRight w:val="0"/>
      <w:marTop w:val="0"/>
      <w:marBottom w:val="0"/>
      <w:divBdr>
        <w:top w:val="none" w:sz="0" w:space="0" w:color="auto"/>
        <w:left w:val="none" w:sz="0" w:space="0" w:color="auto"/>
        <w:bottom w:val="none" w:sz="0" w:space="0" w:color="auto"/>
        <w:right w:val="none" w:sz="0" w:space="0" w:color="auto"/>
      </w:divBdr>
    </w:div>
    <w:div w:id="1598169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www.aenor.com/normas-y-libros/buscador-de-normas/une/?c=N0046800" TargetMode="External"/><Relationship Id="rId39" Type="http://schemas.openxmlformats.org/officeDocument/2006/relationships/hyperlink" Target="https://www.aenor.com/normas-y-libros/buscador-de-normas/une/?c=N0045305" TargetMode="External"/><Relationship Id="rId21" Type="http://schemas.openxmlformats.org/officeDocument/2006/relationships/hyperlink" Target="https://www.aenor.com/normas-y-libros/buscador-de-normas/une/?c=N0048290" TargetMode="External"/><Relationship Id="rId34" Type="http://schemas.openxmlformats.org/officeDocument/2006/relationships/hyperlink" Target="https://www.aenor.com/normas-y-libros/buscador-de-normas/une/?c=N0053412" TargetMode="External"/><Relationship Id="rId42" Type="http://schemas.openxmlformats.org/officeDocument/2006/relationships/header" Target="header5.xml"/><Relationship Id="rId47" Type="http://schemas.openxmlformats.org/officeDocument/2006/relationships/footer" Target="footer8.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aenor.com/normas-y-libros/buscador-de-normas/une/?c=N0046840" TargetMode="External"/><Relationship Id="rId11" Type="http://schemas.openxmlformats.org/officeDocument/2006/relationships/endnotes" Target="endnotes.xml"/><Relationship Id="rId24" Type="http://schemas.openxmlformats.org/officeDocument/2006/relationships/hyperlink" Target="https://www.aenor.com/normas-y-libros/buscador-de-normas/une/?c=N0052025" TargetMode="External"/><Relationship Id="rId32" Type="http://schemas.openxmlformats.org/officeDocument/2006/relationships/hyperlink" Target="https://www.aenor.com/normas-y-libros/buscador-de-normas/une/?c=N0051963" TargetMode="External"/><Relationship Id="rId37" Type="http://schemas.openxmlformats.org/officeDocument/2006/relationships/hyperlink" Target="https://www.aenor.com/normas-y-libros/buscador-de-normas/une/?c=N0046899" TargetMode="External"/><Relationship Id="rId40" Type="http://schemas.openxmlformats.org/officeDocument/2006/relationships/hyperlink" Target="https://www.aenor.com/normas-y-libros/buscador-de-normas/une/?c=N0045304" TargetMode="External"/><Relationship Id="rId45"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aenor.com/normas-y-libros/buscador-de-normas/une/?c=N0049677" TargetMode="External"/><Relationship Id="rId28" Type="http://schemas.openxmlformats.org/officeDocument/2006/relationships/hyperlink" Target="https://www.aenor.com/normas-y-libros/buscador-de-normas/une/?c=N0046950" TargetMode="External"/><Relationship Id="rId36" Type="http://schemas.openxmlformats.org/officeDocument/2006/relationships/hyperlink" Target="https://www.aenor.com/normas-y-libros/buscador-de-normas/une/?c=N0047146"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s://www.aenor.com/normas-y-libros/buscador-de-normas/une/?c=N0049435" TargetMode="External"/><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www.aenor.com/normas-y-libros/buscador-de-normas/une/?c=N0056114" TargetMode="External"/><Relationship Id="rId27" Type="http://schemas.openxmlformats.org/officeDocument/2006/relationships/hyperlink" Target="https://www.aenor.com/normas-y-libros/buscador-de-normas/une/?c=N0051123" TargetMode="External"/><Relationship Id="rId30" Type="http://schemas.openxmlformats.org/officeDocument/2006/relationships/hyperlink" Target="https://www.aenor.com/normas-y-libros/buscador-de-normas/une/?c=N0045329" TargetMode="External"/><Relationship Id="rId35" Type="http://schemas.openxmlformats.org/officeDocument/2006/relationships/hyperlink" Target="https://www.aenor.com/normas-y-libros/buscador-de-normas/une/?c=N0047329" TargetMode="External"/><Relationship Id="rId43" Type="http://schemas.openxmlformats.org/officeDocument/2006/relationships/header" Target="header6.xml"/><Relationship Id="rId48" Type="http://schemas.openxmlformats.org/officeDocument/2006/relationships/footer" Target="foot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aenor.com/normas-y-libros/buscador-de-normas/une/?c=N0047177" TargetMode="External"/><Relationship Id="rId33" Type="http://schemas.openxmlformats.org/officeDocument/2006/relationships/hyperlink" Target="https://www.aenor.com/normas-y-libros/buscador-de-normas/une/?c=N0054368" TargetMode="External"/><Relationship Id="rId38" Type="http://schemas.openxmlformats.org/officeDocument/2006/relationships/hyperlink" Target="https://www.aenor.com/normas-y-libros/buscador-de-normas/une/?c=N0045875" TargetMode="External"/><Relationship Id="rId46" Type="http://schemas.openxmlformats.org/officeDocument/2006/relationships/header" Target="header7.xml"/><Relationship Id="rId20" Type="http://schemas.openxmlformats.org/officeDocument/2006/relationships/footer" Target="footer5.xml"/><Relationship Id="rId41" Type="http://schemas.openxmlformats.org/officeDocument/2006/relationships/hyperlink" Target="https://www.aenor.com/normas-y-libros/buscador-de-normas/une/?c=N0044697"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agarciab\Downloads\Planes%20largos%20(cortos+pliego)\Plan%20SS%20largo%20ES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797a32-c71b-44c0-a2c9-c6141c06e7b1}"/>
        <w:category>
          <w:name w:val="General"/>
          <w:gallery w:val="placeholder"/>
        </w:category>
        <w:types>
          <w:type w:val="bbPlcHdr"/>
        </w:types>
        <w:behaviors>
          <w:behavior w:val="content"/>
        </w:behaviors>
        <w:guid w:val="{1D797A32-C71B-44C0-A2C9-C6141C06E7B1}"/>
      </w:docPartPr>
      <w:docPartBody>
        <w:p w:rsidR="00CA75D6" w:rsidRDefault="00C7553E" w:rsidP="00C7553E">
          <w:pPr>
            <w:pStyle w:val="1d797a32-c71b-44c0-a2c9-c6141c06e7b111"/>
          </w:pPr>
          <w:r w:rsidRPr="00144801">
            <w:rPr>
              <w:color w:val="FFFFFF"/>
              <w:lang w:val="en-GB"/>
            </w:rPr>
            <w:t>&lt;Content Select=”./ProjectName” Optional=”true”/&gt;</w:t>
          </w:r>
        </w:p>
      </w:docPartBody>
    </w:docPart>
    <w:docPart>
      <w:docPartPr>
        <w:name w:val="{66908584-10dd-4878-b226-5e12953ff64b}"/>
        <w:category>
          <w:name w:val="General"/>
          <w:gallery w:val="placeholder"/>
        </w:category>
        <w:types>
          <w:type w:val="bbPlcHdr"/>
        </w:types>
        <w:behaviors>
          <w:behavior w:val="content"/>
        </w:behaviors>
        <w:guid w:val="{66908584-10DD-4878-B226-5E12953FF64B}"/>
      </w:docPartPr>
      <w:docPartBody>
        <w:p w:rsidR="00CA75D6" w:rsidRDefault="00C7553E" w:rsidP="00C7553E">
          <w:pPr>
            <w:pStyle w:val="66908584-10dd-4878-b226-5e12953ff64b11"/>
          </w:pPr>
          <w:r w:rsidRPr="00144801">
            <w:rPr>
              <w:lang w:val="en-GB"/>
            </w:rPr>
            <w:t>&lt;Content Select=”./CreatorName” Optional=”true”/&gt;</w:t>
          </w:r>
        </w:p>
      </w:docPartBody>
    </w:docPart>
    <w:docPart>
      <w:docPartPr>
        <w:name w:val="{02be06c6-c446-4686-98ef-44dabbc9ae8b}"/>
        <w:category>
          <w:name w:val="General"/>
          <w:gallery w:val="placeholder"/>
        </w:category>
        <w:types>
          <w:type w:val="bbPlcHdr"/>
        </w:types>
        <w:behaviors>
          <w:behavior w:val="content"/>
        </w:behaviors>
        <w:guid w:val="{02BE06C6-C446-4686-98EF-44DABBC9AE8B}"/>
      </w:docPartPr>
      <w:docPartBody>
        <w:p w:rsidR="00CA75D6" w:rsidRDefault="00C7553E" w:rsidP="00C7553E">
          <w:pPr>
            <w:pStyle w:val="02be06c6-c446-4686-98ef-44dabbc9ae8b11"/>
          </w:pPr>
          <w:r w:rsidRPr="00144801">
            <w:rPr>
              <w:rStyle w:val="Textodelmarcadordeposicin"/>
              <w:color w:val="000000" w:themeColor="text1"/>
              <w:lang w:val="en-GB"/>
            </w:rPr>
            <w:t xml:space="preserve">&lt;Content Select=”./ApproverName” </w:t>
          </w:r>
          <w:r w:rsidRPr="00144801">
            <w:rPr>
              <w:lang w:val="en-GB"/>
            </w:rPr>
            <w:t>Optional=”true”</w:t>
          </w:r>
          <w:r w:rsidRPr="00144801">
            <w:rPr>
              <w:rStyle w:val="Textodelmarcadordeposicin"/>
              <w:color w:val="000000" w:themeColor="text1"/>
              <w:lang w:val="en-GB"/>
            </w:rPr>
            <w:t>/&gt;</w:t>
          </w:r>
        </w:p>
      </w:docPartBody>
    </w:docPart>
    <w:docPart>
      <w:docPartPr>
        <w:name w:val="{34370554-8b85-4225-9f90-4e23b12d653f}"/>
        <w:category>
          <w:name w:val="General"/>
          <w:gallery w:val="placeholder"/>
        </w:category>
        <w:types>
          <w:type w:val="bbPlcHdr"/>
        </w:types>
        <w:behaviors>
          <w:behavior w:val="content"/>
        </w:behaviors>
        <w:guid w:val="{34370554-8B85-4225-9F90-4E23B12D653F}"/>
      </w:docPartPr>
      <w:docPartBody>
        <w:p w:rsidR="00CA75D6" w:rsidRDefault="00C7553E" w:rsidP="00C7553E">
          <w:pPr>
            <w:pStyle w:val="34370554-8b85-4225-9f90-4e23b12d653f11"/>
          </w:pPr>
          <w:r>
            <w:t xml:space="preserve">&lt;Content Select=”ProjectName” </w:t>
          </w:r>
          <w:r>
            <w:rPr>
              <w:lang w:val="en-GB"/>
            </w:rPr>
            <w:t>Optional=”true”</w:t>
          </w:r>
          <w:r>
            <w:t>/&gt;</w:t>
          </w:r>
        </w:p>
      </w:docPartBody>
    </w:docPart>
    <w:docPart>
      <w:docPartPr>
        <w:name w:val="{fdeefda0-947b-43d4-a7ca-7173345c6d0e}"/>
        <w:category>
          <w:name w:val="General"/>
          <w:gallery w:val="placeholder"/>
        </w:category>
        <w:types>
          <w:type w:val="bbPlcHdr"/>
        </w:types>
        <w:behaviors>
          <w:behavior w:val="content"/>
        </w:behaviors>
        <w:guid w:val="{FDEEFDA0-947B-43D4-A7CA-7173345C6D0E}"/>
      </w:docPartPr>
      <w:docPartBody>
        <w:p w:rsidR="00CA75D6" w:rsidRDefault="00C7553E" w:rsidP="00C7553E">
          <w:pPr>
            <w:pStyle w:val="fdeefda0-947b-43d4-a7ca-7173345c6d0e11"/>
          </w:pPr>
          <w:r w:rsidRPr="00144801">
            <w:rPr>
              <w:szCs w:val="18"/>
            </w:rPr>
            <w:t>&lt;Content Select=”./CreatorName” Optional=”true”/&gt;</w:t>
          </w:r>
        </w:p>
      </w:docPartBody>
    </w:docPart>
    <w:docPart>
      <w:docPartPr>
        <w:name w:val="{0c6edd11-fb78-4467-a40b-779b1e570d70}"/>
        <w:category>
          <w:name w:val="General"/>
          <w:gallery w:val="placeholder"/>
        </w:category>
        <w:types>
          <w:type w:val="bbPlcHdr"/>
        </w:types>
        <w:behaviors>
          <w:behavior w:val="content"/>
        </w:behaviors>
        <w:guid w:val="{0C6EDD11-FB78-4467-A40B-779B1E570D70}"/>
      </w:docPartPr>
      <w:docPartBody>
        <w:p w:rsidR="00CA75D6" w:rsidRDefault="00C7553E" w:rsidP="00C7553E">
          <w:pPr>
            <w:pStyle w:val="0c6edd11-fb78-4467-a40b-779b1e570d7011"/>
          </w:pPr>
          <w:r w:rsidRPr="00144801">
            <w:rPr>
              <w:szCs w:val="18"/>
            </w:rPr>
            <w:t>&lt;</w:t>
          </w:r>
          <w:r w:rsidRPr="00144801">
            <w:rPr>
              <w:rStyle w:val="Textodelmarcadordeposicin"/>
              <w:color w:val="000000" w:themeColor="text1"/>
              <w:szCs w:val="18"/>
            </w:rPr>
            <w:t xml:space="preserve">Content Select=”./ExecutionBudget” </w:t>
          </w:r>
          <w:r w:rsidRPr="00144801">
            <w:rPr>
              <w:szCs w:val="18"/>
            </w:rPr>
            <w:t>Optional=”true”</w:t>
          </w:r>
          <w:r w:rsidRPr="00144801">
            <w:rPr>
              <w:rStyle w:val="Textodelmarcadordeposicin"/>
              <w:color w:val="000000" w:themeColor="text1"/>
              <w:szCs w:val="18"/>
            </w:rPr>
            <w:t>/&gt;</w:t>
          </w:r>
        </w:p>
      </w:docPartBody>
    </w:docPart>
    <w:docPart>
      <w:docPartPr>
        <w:name w:val="{ffea3846-27b0-412c-8423-aee5029fea3a}"/>
        <w:category>
          <w:name w:val="General"/>
          <w:gallery w:val="placeholder"/>
        </w:category>
        <w:types>
          <w:type w:val="bbPlcHdr"/>
        </w:types>
        <w:behaviors>
          <w:behavior w:val="content"/>
        </w:behaviors>
        <w:guid w:val="{FFEA3846-27B0-412C-8423-AEE5029FEA3A}"/>
      </w:docPartPr>
      <w:docPartBody>
        <w:p w:rsidR="00CA75D6" w:rsidRDefault="00C7553E" w:rsidP="00C7553E">
          <w:pPr>
            <w:pStyle w:val="ffea3846-27b0-412c-8423-aee5029fea3a11"/>
          </w:pPr>
          <w:r w:rsidRPr="00144801">
            <w:rPr>
              <w:rStyle w:val="Textodelmarcadordeposicin"/>
              <w:color w:val="000000" w:themeColor="text1"/>
              <w:szCs w:val="18"/>
            </w:rPr>
            <w:t xml:space="preserve">&lt;Content Select=”./ExecutionTimeMonths” </w:t>
          </w:r>
          <w:r w:rsidRPr="00144801">
            <w:rPr>
              <w:szCs w:val="18"/>
            </w:rPr>
            <w:t>Optional=”true”</w:t>
          </w:r>
          <w:r w:rsidRPr="00144801">
            <w:rPr>
              <w:rStyle w:val="Textodelmarcadordeposicin"/>
              <w:color w:val="000000" w:themeColor="text1"/>
              <w:szCs w:val="18"/>
            </w:rPr>
            <w:t>/&gt;</w:t>
          </w:r>
        </w:p>
      </w:docPartBody>
    </w:docPart>
    <w:docPart>
      <w:docPartPr>
        <w:name w:val="{809afe3e-39c6-49c2-b440-ef3231d4fa30}"/>
        <w:category>
          <w:name w:val="General"/>
          <w:gallery w:val="placeholder"/>
        </w:category>
        <w:types>
          <w:type w:val="bbPlcHdr"/>
        </w:types>
        <w:behaviors>
          <w:behavior w:val="content"/>
        </w:behaviors>
        <w:guid w:val="{809AFE3E-39C6-49C2-B440-EF3231D4FA30}"/>
      </w:docPartPr>
      <w:docPartBody>
        <w:p w:rsidR="00CA75D6" w:rsidRDefault="00C7553E" w:rsidP="00C7553E">
          <w:pPr>
            <w:pStyle w:val="809afe3e-39c6-49c2-b440-ef3231d4fa3011"/>
          </w:pPr>
          <w:r w:rsidRPr="00144801">
            <w:rPr>
              <w:rStyle w:val="Textodelmarcadordeposicin"/>
              <w:color w:val="000000" w:themeColor="text1"/>
              <w:szCs w:val="18"/>
            </w:rPr>
            <w:t xml:space="preserve">&lt;Content Select=”./MaximunWorkers” </w:t>
          </w:r>
          <w:r w:rsidRPr="00144801">
            <w:rPr>
              <w:szCs w:val="18"/>
            </w:rPr>
            <w:t>Optional=”true”</w:t>
          </w:r>
          <w:r w:rsidRPr="00144801">
            <w:rPr>
              <w:rStyle w:val="Textodelmarcadordeposicin"/>
              <w:color w:val="000000" w:themeColor="text1"/>
              <w:szCs w:val="18"/>
            </w:rPr>
            <w:t>/&gt;</w:t>
          </w:r>
        </w:p>
      </w:docPartBody>
    </w:docPart>
    <w:docPart>
      <w:docPartPr>
        <w:name w:val="{da272249-f447-4a99-9f93-6d6f9f2ecf78}"/>
        <w:category>
          <w:name w:val="General"/>
          <w:gallery w:val="placeholder"/>
        </w:category>
        <w:types>
          <w:type w:val="bbPlcHdr"/>
        </w:types>
        <w:behaviors>
          <w:behavior w:val="content"/>
        </w:behaviors>
        <w:guid w:val="{DA272249-F447-4A99-9F93-6D6F9F2ECF78}"/>
      </w:docPartPr>
      <w:docPartBody>
        <w:p w:rsidR="00CA75D6" w:rsidRDefault="00C7553E" w:rsidP="00C7553E">
          <w:pPr>
            <w:pStyle w:val="da272249-f447-4a99-9f93-6d6f9f2ecf7811"/>
          </w:pPr>
          <w:r w:rsidRPr="00144801">
            <w:rPr>
              <w:rStyle w:val="Textodelmarcadordeposicin"/>
              <w:color w:val="000000" w:themeColor="text1"/>
              <w:szCs w:val="18"/>
            </w:rPr>
            <w:t xml:space="preserve">&lt;Content Select=”./WorkerAverage” </w:t>
          </w:r>
          <w:r w:rsidRPr="00144801">
            <w:rPr>
              <w:szCs w:val="18"/>
            </w:rPr>
            <w:t>Optional=”true”</w:t>
          </w:r>
          <w:r w:rsidRPr="00144801">
            <w:rPr>
              <w:rStyle w:val="Textodelmarcadordeposicin"/>
              <w:color w:val="000000" w:themeColor="text1"/>
              <w:szCs w:val="18"/>
            </w:rPr>
            <w:t>/&gt;</w:t>
          </w:r>
        </w:p>
      </w:docPartBody>
    </w:docPart>
    <w:docPart>
      <w:docPartPr>
        <w:name w:val="{7d6e57ad-dd98-48dc-b8e8-60059b67ea68}"/>
        <w:category>
          <w:name w:val="General"/>
          <w:gallery w:val="placeholder"/>
        </w:category>
        <w:types>
          <w:type w:val="bbPlcHdr"/>
        </w:types>
        <w:behaviors>
          <w:behavior w:val="content"/>
        </w:behaviors>
        <w:guid w:val="{7D6E57AD-DD98-48DC-B8E8-60059B67EA68}"/>
      </w:docPartPr>
      <w:docPartBody>
        <w:p w:rsidR="00CA75D6" w:rsidRDefault="00C7553E">
          <w:r>
            <w:t>&lt;Content Select=”./Date”/&gt;</w:t>
          </w:r>
        </w:p>
      </w:docPartBody>
    </w:docPart>
    <w:docPart>
      <w:docPartPr>
        <w:name w:val="0ECA788765014B0D953283934F2C2150"/>
        <w:category>
          <w:name w:val="General"/>
          <w:gallery w:val="placeholder"/>
        </w:category>
        <w:types>
          <w:type w:val="bbPlcHdr"/>
        </w:types>
        <w:behaviors>
          <w:behavior w:val="content"/>
        </w:behaviors>
        <w:guid w:val="{A2514E4A-8D4B-4E51-B36B-0D86EF2150C9}"/>
      </w:docPartPr>
      <w:docPartBody>
        <w:p w:rsidR="00544EC2" w:rsidRDefault="00C7553E" w:rsidP="00C7553E">
          <w:pPr>
            <w:pStyle w:val="0ECA788765014B0D953283934F2C215011"/>
          </w:pPr>
          <w:r w:rsidRPr="00144801">
            <w:rPr>
              <w:szCs w:val="18"/>
            </w:rPr>
            <w:t>&lt;Content Select=”./PSSBudget” Optional=”true”/&gt;</w:t>
          </w:r>
        </w:p>
      </w:docPartBody>
    </w:docPart>
    <w:docPart>
      <w:docPartPr>
        <w:name w:val="0DA02D48AFC14B3790D162DF8AEF0081"/>
        <w:category>
          <w:name w:val="General"/>
          <w:gallery w:val="placeholder"/>
        </w:category>
        <w:types>
          <w:type w:val="bbPlcHdr"/>
        </w:types>
        <w:behaviors>
          <w:behavior w:val="content"/>
        </w:behaviors>
        <w:guid w:val="{66B37541-1A7B-4518-A143-2A0DE16F8495}"/>
      </w:docPartPr>
      <w:docPartBody>
        <w:p w:rsidR="003C7303" w:rsidRDefault="00C7553E" w:rsidP="00C7553E">
          <w:pPr>
            <w:pStyle w:val="0DA02D48AFC14B3790D162DF8AEF008111"/>
          </w:pPr>
          <w:r w:rsidRPr="00144801">
            <w:rPr>
              <w:lang w:val="en-GB"/>
            </w:rPr>
            <w:t>&lt;BlockContent Select=”./EmergencyPlanDescriptionHtml” Optional=”true”/&gt;</w:t>
          </w:r>
        </w:p>
      </w:docPartBody>
    </w:docPart>
    <w:docPart>
      <w:docPartPr>
        <w:name w:val="C874B37D8A2745C48AB565EE61F5C2E5"/>
        <w:category>
          <w:name w:val="General"/>
          <w:gallery w:val="placeholder"/>
        </w:category>
        <w:types>
          <w:type w:val="bbPlcHdr"/>
        </w:types>
        <w:behaviors>
          <w:behavior w:val="content"/>
        </w:behaviors>
        <w:guid w:val="{8810FA06-CCCD-4D2B-9116-F8B1288A2588}"/>
      </w:docPartPr>
      <w:docPartBody>
        <w:p w:rsidR="00812530" w:rsidRDefault="00C7553E" w:rsidP="00C7553E">
          <w:pPr>
            <w:pStyle w:val="C874B37D8A2745C48AB565EE61F5C2E511"/>
          </w:pPr>
          <w:r w:rsidRPr="00144801">
            <w:rPr>
              <w:sz w:val="18"/>
              <w:szCs w:val="18"/>
              <w:lang w:val="en-GB"/>
            </w:rPr>
            <w:t>&lt;Content Select=”./ProjectName” Optional=”true”/&gt;</w:t>
          </w:r>
        </w:p>
      </w:docPartBody>
    </w:docPart>
    <w:docPart>
      <w:docPartPr>
        <w:name w:val="7B54F91EEFDD4722963A600003FD33D3"/>
        <w:category>
          <w:name w:val="General"/>
          <w:gallery w:val="placeholder"/>
        </w:category>
        <w:types>
          <w:type w:val="bbPlcHdr"/>
        </w:types>
        <w:behaviors>
          <w:behavior w:val="content"/>
        </w:behaviors>
        <w:guid w:val="{F9B3FB61-F2DC-4853-A4AF-A79E3376F402}"/>
      </w:docPartPr>
      <w:docPartBody>
        <w:p w:rsidR="00812530" w:rsidRDefault="00C7553E" w:rsidP="00C7553E">
          <w:pPr>
            <w:pStyle w:val="7B54F91EEFDD4722963A600003FD33D311"/>
          </w:pPr>
          <w:r w:rsidRPr="00144801">
            <w:rPr>
              <w:sz w:val="18"/>
              <w:szCs w:val="18"/>
              <w:lang w:val="en-GB"/>
            </w:rPr>
            <w:t>&lt;BlockContent Select=”./WorkDescriptionHtml” Optional="true"/&gt;</w:t>
          </w:r>
        </w:p>
      </w:docPartBody>
    </w:docPart>
    <w:docPart>
      <w:docPartPr>
        <w:name w:val="BA4E55663D02427DAA4C4F659968ED97"/>
        <w:category>
          <w:name w:val="General"/>
          <w:gallery w:val="placeholder"/>
        </w:category>
        <w:types>
          <w:type w:val="bbPlcHdr"/>
        </w:types>
        <w:behaviors>
          <w:behavior w:val="content"/>
        </w:behaviors>
        <w:guid w:val="{A3EADE17-9B72-400A-BA09-21A09A1CA483}"/>
      </w:docPartPr>
      <w:docPartBody>
        <w:p w:rsidR="00812530" w:rsidRDefault="00C7553E" w:rsidP="00C7553E">
          <w:pPr>
            <w:pStyle w:val="BA4E55663D02427DAA4C4F659968ED9711"/>
          </w:pPr>
          <w:r w:rsidRPr="00144801">
            <w:rPr>
              <w:szCs w:val="18"/>
            </w:rPr>
            <w:t>&lt;Content Select=”./WorkLocation” Optional="true"/&gt;</w:t>
          </w:r>
        </w:p>
      </w:docPartBody>
    </w:docPart>
    <w:docPart>
      <w:docPartPr>
        <w:name w:val="012972EC676A4477A346237EF029116C"/>
        <w:category>
          <w:name w:val="General"/>
          <w:gallery w:val="placeholder"/>
        </w:category>
        <w:types>
          <w:type w:val="bbPlcHdr"/>
        </w:types>
        <w:behaviors>
          <w:behavior w:val="content"/>
        </w:behaviors>
        <w:guid w:val="{74BA8BF6-FDB8-4F06-B9E6-C44D2B22EC8F}"/>
      </w:docPartPr>
      <w:docPartBody>
        <w:p w:rsidR="00812530" w:rsidRDefault="00C7553E" w:rsidP="00C7553E">
          <w:pPr>
            <w:pStyle w:val="012972EC676A4477A346237EF029116C11"/>
          </w:pPr>
          <w:r w:rsidRPr="00144801">
            <w:rPr>
              <w:szCs w:val="18"/>
            </w:rPr>
            <w:t>&lt;Content Select=”Municipality” Optional=”true”/&gt;</w:t>
          </w:r>
        </w:p>
      </w:docPartBody>
    </w:docPart>
    <w:docPart>
      <w:docPartPr>
        <w:name w:val="E1CF7070CF2F48FABC78777601D94A88"/>
        <w:category>
          <w:name w:val="General"/>
          <w:gallery w:val="placeholder"/>
        </w:category>
        <w:types>
          <w:type w:val="bbPlcHdr"/>
        </w:types>
        <w:behaviors>
          <w:behavior w:val="content"/>
        </w:behaviors>
        <w:guid w:val="{439E8307-A5CC-441F-B7CC-20C341D4E91F}"/>
      </w:docPartPr>
      <w:docPartBody>
        <w:p w:rsidR="00F50AE2" w:rsidRDefault="00C7553E" w:rsidP="00212E5D">
          <w:pPr>
            <w:pStyle w:val="E1CF7070CF2F48FABC78777601D94A885"/>
          </w:pPr>
          <w:r w:rsidRPr="00144801">
            <w:t>&lt;BlockContent Select=”./ActivityDescriptionHtml” Optional=”true”/&gt;</w:t>
          </w:r>
        </w:p>
      </w:docPartBody>
    </w:docPart>
    <w:docPart>
      <w:docPartPr>
        <w:name w:val="9DCF778AA484466A8594DED646700260"/>
        <w:category>
          <w:name w:val="General"/>
          <w:gallery w:val="placeholder"/>
        </w:category>
        <w:types>
          <w:type w:val="bbPlcHdr"/>
        </w:types>
        <w:behaviors>
          <w:behavior w:val="content"/>
        </w:behaviors>
        <w:guid w:val="{CC22FF54-24BE-4D4C-B7AD-22D2EEA8E88C}"/>
      </w:docPartPr>
      <w:docPartBody>
        <w:p w:rsidR="00202C07" w:rsidRDefault="00C7553E" w:rsidP="00C7553E">
          <w:pPr>
            <w:pStyle w:val="9DCF778AA484466A8594DED64670026011"/>
          </w:pPr>
          <w:r w:rsidRPr="00144801">
            <w:rPr>
              <w:szCs w:val="18"/>
            </w:rPr>
            <w:t>&lt;BlockContent Select="</w:t>
          </w:r>
          <w:r w:rsidRPr="00144801">
            <w:rPr>
              <w:color w:val="000000" w:themeColor="text1"/>
              <w:szCs w:val="18"/>
            </w:rPr>
            <w:t>./</w:t>
          </w:r>
          <w:r w:rsidRPr="00144801">
            <w:rPr>
              <w:szCs w:val="18"/>
            </w:rPr>
            <w:t>OrganizationalStructure</w:t>
          </w:r>
          <w:r w:rsidRPr="00144801">
            <w:rPr>
              <w:color w:val="000000" w:themeColor="text1"/>
              <w:szCs w:val="18"/>
            </w:rPr>
            <w:t>Html</w:t>
          </w:r>
          <w:r w:rsidRPr="00144801">
            <w:rPr>
              <w:szCs w:val="18"/>
            </w:rPr>
            <w:t xml:space="preserve"> " /&gt;</w:t>
          </w:r>
        </w:p>
      </w:docPartBody>
    </w:docPart>
    <w:docPart>
      <w:docPartPr>
        <w:name w:val="71054AC9D57847EAA6DEF437CE74BCE3"/>
        <w:category>
          <w:name w:val="General"/>
          <w:gallery w:val="placeholder"/>
        </w:category>
        <w:types>
          <w:type w:val="bbPlcHdr"/>
        </w:types>
        <w:behaviors>
          <w:behavior w:val="content"/>
        </w:behaviors>
        <w:guid w:val="{0CF81694-F062-4861-B163-81E2D4A9EF5A}"/>
      </w:docPartPr>
      <w:docPartBody>
        <w:p w:rsidR="004404E7" w:rsidRDefault="00C7553E" w:rsidP="00C7553E">
          <w:pPr>
            <w:pStyle w:val="71054AC9D57847EAA6DEF437CE74BCE311"/>
          </w:pPr>
          <w:r w:rsidRPr="00144801">
            <w:rPr>
              <w:szCs w:val="18"/>
            </w:rPr>
            <w:t>&lt;BlockContent Select="</w:t>
          </w:r>
          <w:r w:rsidRPr="00144801">
            <w:rPr>
              <w:color w:val="000000" w:themeColor="text1"/>
              <w:szCs w:val="18"/>
            </w:rPr>
            <w:t>./AffectedServicesDescriptionHtml</w:t>
          </w:r>
          <w:r w:rsidRPr="00144801">
            <w:rPr>
              <w:szCs w:val="18"/>
            </w:rPr>
            <w:t xml:space="preserve"> " /&gt;</w:t>
          </w:r>
        </w:p>
      </w:docPartBody>
    </w:docPart>
    <w:docPart>
      <w:docPartPr>
        <w:name w:val="9E40E925923045FCAEC2CC930431B9F5"/>
        <w:category>
          <w:name w:val="General"/>
          <w:gallery w:val="placeholder"/>
        </w:category>
        <w:types>
          <w:type w:val="bbPlcHdr"/>
        </w:types>
        <w:behaviors>
          <w:behavior w:val="content"/>
        </w:behaviors>
        <w:guid w:val="{83436173-4EFA-4DD3-9A04-DD1A16049661}"/>
      </w:docPartPr>
      <w:docPartBody>
        <w:p w:rsidR="001655A7" w:rsidRDefault="00C7553E" w:rsidP="00C7553E">
          <w:pPr>
            <w:pStyle w:val="9E40E925923045FCAEC2CC930431B9F511"/>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619B04860B9A4B84843963B4C3C27D6F"/>
        <w:category>
          <w:name w:val="General"/>
          <w:gallery w:val="placeholder"/>
        </w:category>
        <w:types>
          <w:type w:val="bbPlcHdr"/>
        </w:types>
        <w:behaviors>
          <w:behavior w:val="content"/>
        </w:behaviors>
        <w:guid w:val="{92BB41BA-D573-4D2E-BD7E-5CA748AE4B87}"/>
      </w:docPartPr>
      <w:docPartBody>
        <w:p w:rsidR="009E5F30" w:rsidRDefault="00C7553E" w:rsidP="00C7553E">
          <w:pPr>
            <w:pStyle w:val="619B04860B9A4B84843963B4C3C27D6F11"/>
          </w:pPr>
          <w:r w:rsidRPr="00144801">
            <w:rPr>
              <w:lang w:val="en-GB"/>
            </w:rPr>
            <w:t>&lt;BlockContent Select=”./</w:t>
          </w:r>
          <w:r w:rsidRPr="00144801">
            <w:rPr>
              <w:rFonts w:cs="Consolas"/>
              <w:bCs/>
              <w:color w:val="000000"/>
              <w:szCs w:val="24"/>
              <w:lang w:val="en-GB"/>
            </w:rPr>
            <w:t>BlueprintsHtml</w:t>
          </w:r>
          <w:r w:rsidRPr="00144801">
            <w:rPr>
              <w:lang w:val="en-GB"/>
            </w:rPr>
            <w:t>” Optional="true"/&gt;</w:t>
          </w:r>
        </w:p>
      </w:docPartBody>
    </w:docPart>
    <w:docPart>
      <w:docPartPr>
        <w:name w:val="B764A6A808DE41B08C6A2796F30B16B8"/>
        <w:category>
          <w:name w:val="General"/>
          <w:gallery w:val="placeholder"/>
        </w:category>
        <w:types>
          <w:type w:val="bbPlcHdr"/>
        </w:types>
        <w:behaviors>
          <w:behavior w:val="content"/>
        </w:behaviors>
        <w:guid w:val="{C7A57D4E-21E4-482D-9CD6-6C0B9A092C0A}"/>
      </w:docPartPr>
      <w:docPartBody>
        <w:p w:rsidR="000A5741" w:rsidRDefault="00C7553E" w:rsidP="00C7553E">
          <w:pPr>
            <w:pStyle w:val="B764A6A808DE41B08C6A2796F30B16B811"/>
          </w:pPr>
          <w:r w:rsidRPr="00144801">
            <w:rPr>
              <w:b w:val="0"/>
              <w:bCs/>
              <w:u w:val="none"/>
              <w:lang w:val="en-GB"/>
            </w:rPr>
            <w:t>&lt;BlockContent Select=”./</w:t>
          </w:r>
          <w:r w:rsidRPr="00144801">
            <w:rPr>
              <w:b w:val="0"/>
              <w:bCs/>
              <w:szCs w:val="28"/>
              <w:u w:val="none"/>
              <w:lang w:val="en-GB"/>
            </w:rPr>
            <w:t>BlueprintsIndexHtml</w:t>
          </w:r>
          <w:r w:rsidRPr="00144801">
            <w:rPr>
              <w:b w:val="0"/>
              <w:bCs/>
              <w:u w:val="none"/>
              <w:lang w:val="en-GB"/>
            </w:rPr>
            <w:t>” Optional="true"/&gt;</w:t>
          </w:r>
        </w:p>
      </w:docPartBody>
    </w:docPart>
    <w:docPart>
      <w:docPartPr>
        <w:name w:val="B7F386E8FAD346A794111E6C033C57E5"/>
        <w:category>
          <w:name w:val="General"/>
          <w:gallery w:val="placeholder"/>
        </w:category>
        <w:types>
          <w:type w:val="bbPlcHdr"/>
        </w:types>
        <w:behaviors>
          <w:behavior w:val="content"/>
        </w:behaviors>
        <w:guid w:val="{5AE11B98-2311-4CA5-872F-28655200FFAB}"/>
      </w:docPartPr>
      <w:docPartBody>
        <w:p w:rsidR="00801036" w:rsidRDefault="00C7553E" w:rsidP="00CC3F0B">
          <w:pPr>
            <w:pStyle w:val="B7F386E8FAD346A794111E6C033C57E5"/>
          </w:pPr>
          <w:r>
            <w:t>&lt;Content Select=”./Date”/&gt;</w:t>
          </w:r>
        </w:p>
      </w:docPartBody>
    </w:docPart>
    <w:docPart>
      <w:docPartPr>
        <w:name w:val="4FAB47D6C681471DB669B76F99D62D03"/>
        <w:category>
          <w:name w:val="General"/>
          <w:gallery w:val="placeholder"/>
        </w:category>
        <w:types>
          <w:type w:val="bbPlcHdr"/>
        </w:types>
        <w:behaviors>
          <w:behavior w:val="content"/>
        </w:behaviors>
        <w:guid w:val="{AE8ECB9D-6D48-4A2B-B40F-EE68646C0B52}"/>
      </w:docPartPr>
      <w:docPartBody>
        <w:p w:rsidR="00801036" w:rsidRDefault="00C7553E" w:rsidP="00CC3F0B">
          <w:pPr>
            <w:pStyle w:val="4FAB47D6C681471DB669B76F99D62D03"/>
          </w:pPr>
          <w:r>
            <w:t>&lt;Content Select=”./Date”/&gt;</w:t>
          </w:r>
        </w:p>
      </w:docPartBody>
    </w:docPart>
    <w:docPart>
      <w:docPartPr>
        <w:name w:val="2131E7EC2F6A406EA2CB378D3FFD6978"/>
        <w:category>
          <w:name w:val="General"/>
          <w:gallery w:val="placeholder"/>
        </w:category>
        <w:types>
          <w:type w:val="bbPlcHdr"/>
        </w:types>
        <w:behaviors>
          <w:behavior w:val="content"/>
        </w:behaviors>
        <w:guid w:val="{2E15DCC3-3CEC-4553-8B49-E043241585E0}"/>
      </w:docPartPr>
      <w:docPartBody>
        <w:p w:rsidR="00801036" w:rsidRDefault="00C7553E" w:rsidP="00C7553E">
          <w:pPr>
            <w:pStyle w:val="2131E7EC2F6A406EA2CB378D3FFD697811"/>
          </w:pPr>
          <w:r>
            <w:t xml:space="preserve">&lt;Content Select=”ProjectName” </w:t>
          </w:r>
          <w:r>
            <w:rPr>
              <w:lang w:val="en-GB"/>
            </w:rPr>
            <w:t>Optional=”true”</w:t>
          </w:r>
          <w:r>
            <w:t>/&gt;</w:t>
          </w:r>
        </w:p>
      </w:docPartBody>
    </w:docPart>
    <w:docPart>
      <w:docPartPr>
        <w:name w:val="1DB31298387346909478C8DC8053C7A1"/>
        <w:category>
          <w:name w:val="General"/>
          <w:gallery w:val="placeholder"/>
        </w:category>
        <w:types>
          <w:type w:val="bbPlcHdr"/>
        </w:types>
        <w:behaviors>
          <w:behavior w:val="content"/>
        </w:behaviors>
        <w:guid w:val="{4A8392EC-4DA2-4372-A0DF-11B71F0C9107}"/>
      </w:docPartPr>
      <w:docPartBody>
        <w:p w:rsidR="00801036" w:rsidRDefault="00C7553E" w:rsidP="00C7553E">
          <w:pPr>
            <w:pStyle w:val="1DB31298387346909478C8DC8053C7A111"/>
          </w:pPr>
          <w:r>
            <w:t xml:space="preserve">&lt;Content Select=”ProjectName” </w:t>
          </w:r>
          <w:r>
            <w:rPr>
              <w:lang w:val="en-GB"/>
            </w:rPr>
            <w:t>Optional=”true”</w:t>
          </w:r>
          <w:r>
            <w:t>/&gt;</w:t>
          </w:r>
        </w:p>
      </w:docPartBody>
    </w:docPart>
    <w:docPart>
      <w:docPartPr>
        <w:name w:val="FB4B3B16FF29473EA300CD045F3D7B78"/>
        <w:category>
          <w:name w:val="General"/>
          <w:gallery w:val="placeholder"/>
        </w:category>
        <w:types>
          <w:type w:val="bbPlcHdr"/>
        </w:types>
        <w:behaviors>
          <w:behavior w:val="content"/>
        </w:behaviors>
        <w:guid w:val="{A2C01CE7-3F81-465E-A914-957703752E1F}"/>
      </w:docPartPr>
      <w:docPartBody>
        <w:p w:rsidR="00801036" w:rsidRDefault="00C7553E" w:rsidP="00CC3F0B">
          <w:pPr>
            <w:pStyle w:val="FB4B3B16FF29473EA300CD045F3D7B78"/>
          </w:pPr>
          <w:r>
            <w:t>&lt;Content Select=”./Date”/&gt;</w:t>
          </w:r>
        </w:p>
      </w:docPartBody>
    </w:docPart>
    <w:docPart>
      <w:docPartPr>
        <w:name w:val="0D2119579D264401A86AF28D053348CE"/>
        <w:category>
          <w:name w:val="General"/>
          <w:gallery w:val="placeholder"/>
        </w:category>
        <w:types>
          <w:type w:val="bbPlcHdr"/>
        </w:types>
        <w:behaviors>
          <w:behavior w:val="content"/>
        </w:behaviors>
        <w:guid w:val="{8C173F38-9B54-4165-A2B4-8D9E12F0ED74}"/>
      </w:docPartPr>
      <w:docPartBody>
        <w:p w:rsidR="00C30D76" w:rsidRDefault="00C7553E" w:rsidP="00C7553E">
          <w:pPr>
            <w:pStyle w:val="0D2119579D264401A86AF28D053348CE11"/>
          </w:pPr>
          <w:r w:rsidRPr="00144801">
            <w:rPr>
              <w:sz w:val="16"/>
              <w:szCs w:val="16"/>
              <w:lang w:val="en-GB"/>
            </w:rPr>
            <w:t>&lt;Conditional Select=”./</w:t>
          </w:r>
          <w:r w:rsidRPr="00144801">
            <w:rPr>
              <w:rFonts w:cs="Consolas"/>
              <w:color w:val="000000"/>
              <w:sz w:val="16"/>
              <w:szCs w:val="16"/>
              <w:lang w:val="en-GB"/>
            </w:rPr>
            <w:t>ActivityRisksRender</w:t>
          </w:r>
          <w:r w:rsidRPr="00144801">
            <w:rPr>
              <w:sz w:val="16"/>
              <w:szCs w:val="16"/>
              <w:lang w:val="en-GB"/>
            </w:rPr>
            <w:t>” Match=”true”/&gt;</w:t>
          </w:r>
        </w:p>
      </w:docPartBody>
    </w:docPart>
    <w:docPart>
      <w:docPartPr>
        <w:name w:val="38C59BEE04164119A77E10A0A4087912"/>
        <w:category>
          <w:name w:val="General"/>
          <w:gallery w:val="placeholder"/>
        </w:category>
        <w:types>
          <w:type w:val="bbPlcHdr"/>
        </w:types>
        <w:behaviors>
          <w:behavior w:val="content"/>
        </w:behaviors>
        <w:guid w:val="{9B738351-B6B2-472A-9F52-F8BDE7ABF2D0}"/>
      </w:docPartPr>
      <w:docPartBody>
        <w:p w:rsidR="00C30D76" w:rsidRDefault="00C7553E" w:rsidP="00C7553E">
          <w:pPr>
            <w:pStyle w:val="38C59BEE04164119A77E10A0A408791211"/>
          </w:pPr>
          <w:r w:rsidRPr="00144801">
            <w:rPr>
              <w:szCs w:val="18"/>
            </w:rPr>
            <w:t>&lt;EndConditional/&gt;</w:t>
          </w:r>
        </w:p>
      </w:docPartBody>
    </w:docPart>
    <w:docPart>
      <w:docPartPr>
        <w:name w:val="8605F9ABFCB84F2A97EDE2C884A7906B"/>
        <w:category>
          <w:name w:val="General"/>
          <w:gallery w:val="placeholder"/>
        </w:category>
        <w:types>
          <w:type w:val="bbPlcHdr"/>
        </w:types>
        <w:behaviors>
          <w:behavior w:val="content"/>
        </w:behaviors>
        <w:guid w:val="{11E4D69C-9730-4B1F-98B1-D093827BFB7A}"/>
      </w:docPartPr>
      <w:docPartBody>
        <w:p w:rsidR="00C30D76" w:rsidRDefault="00C7553E" w:rsidP="00C7553E">
          <w:pPr>
            <w:pStyle w:val="8605F9ABFCB84F2A97EDE2C884A7906B11"/>
          </w:pPr>
          <w:r w:rsidRPr="00144801">
            <w:rPr>
              <w:szCs w:val="18"/>
              <w:lang w:val="en-GB"/>
            </w:rPr>
            <w:t>&lt;Repeat Select=”./</w:t>
          </w:r>
          <w:r w:rsidRPr="00144801">
            <w:rPr>
              <w:rFonts w:cs="Consolas"/>
              <w:color w:val="000000"/>
              <w:szCs w:val="18"/>
              <w:lang w:val="en-GB"/>
            </w:rPr>
            <w:t>MeasuresPerRiskAndActivityHtml</w:t>
          </w:r>
          <w:r w:rsidRPr="00144801">
            <w:rPr>
              <w:szCs w:val="18"/>
              <w:lang w:val="en-GB"/>
            </w:rPr>
            <w:t xml:space="preserve"> /</w:t>
          </w:r>
          <w:r w:rsidRPr="00144801">
            <w:rPr>
              <w:rFonts w:cs="Consolas"/>
              <w:color w:val="000000"/>
              <w:szCs w:val="18"/>
              <w:lang w:val="en-GB"/>
            </w:rPr>
            <w:t>MeasuresPerRiskAndActivity</w:t>
          </w:r>
          <w:r w:rsidRPr="00144801">
            <w:rPr>
              <w:szCs w:val="18"/>
              <w:lang w:val="en-GB"/>
            </w:rPr>
            <w:t>” Optional="true"/&gt;</w:t>
          </w:r>
        </w:p>
      </w:docPartBody>
    </w:docPart>
    <w:docPart>
      <w:docPartPr>
        <w:name w:val="FEC03A5970F844BCBB6A22D148739B1B"/>
        <w:category>
          <w:name w:val="General"/>
          <w:gallery w:val="placeholder"/>
        </w:category>
        <w:types>
          <w:type w:val="bbPlcHdr"/>
        </w:types>
        <w:behaviors>
          <w:behavior w:val="content"/>
        </w:behaviors>
        <w:guid w:val="{7B136853-3E0D-4EC3-BFBE-E5DE5985CD8B}"/>
      </w:docPartPr>
      <w:docPartBody>
        <w:p w:rsidR="00C30D76" w:rsidRDefault="00C7553E" w:rsidP="00C7553E">
          <w:pPr>
            <w:pStyle w:val="FEC03A5970F844BCBB6A22D148739B1B11"/>
          </w:pPr>
          <w:r w:rsidRPr="00144801">
            <w:rPr>
              <w:szCs w:val="18"/>
            </w:rPr>
            <w:t>&lt;Content Select=”./RiskName”/&gt;</w:t>
          </w:r>
        </w:p>
      </w:docPartBody>
    </w:docPart>
    <w:docPart>
      <w:docPartPr>
        <w:name w:val="4FAD0D0F1E8E44D184D58096FC26BC1D"/>
        <w:category>
          <w:name w:val="General"/>
          <w:gallery w:val="placeholder"/>
        </w:category>
        <w:types>
          <w:type w:val="bbPlcHdr"/>
        </w:types>
        <w:behaviors>
          <w:behavior w:val="content"/>
        </w:behaviors>
        <w:guid w:val="{2178DC52-16E8-424A-82D8-0A76F48E6E4A}"/>
      </w:docPartPr>
      <w:docPartBody>
        <w:p w:rsidR="00C30D76" w:rsidRDefault="00C7553E" w:rsidP="00C7553E">
          <w:pPr>
            <w:pStyle w:val="4FAD0D0F1E8E44D184D58096FC26BC1D11"/>
          </w:pPr>
          <w:r w:rsidRPr="00144801">
            <w:rPr>
              <w:szCs w:val="18"/>
              <w:lang w:val="en-GB"/>
            </w:rPr>
            <w:t>&lt;Conditional Select=”./</w:t>
          </w:r>
          <w:r w:rsidRPr="00144801">
            <w:rPr>
              <w:rFonts w:cs="Consolas"/>
              <w:color w:val="000000"/>
              <w:szCs w:val="18"/>
              <w:lang w:val="en-GB"/>
            </w:rPr>
            <w:t>ProbabilityValue</w:t>
          </w:r>
          <w:r w:rsidRPr="00144801">
            <w:rPr>
              <w:szCs w:val="18"/>
              <w:lang w:val="en-GB"/>
            </w:rPr>
            <w:t>” Match=”Baja”/&gt;</w:t>
          </w:r>
        </w:p>
      </w:docPartBody>
    </w:docPart>
    <w:docPart>
      <w:docPartPr>
        <w:name w:val="8ED9CAFF02E841DEB5B8CA421081B50B"/>
        <w:category>
          <w:name w:val="General"/>
          <w:gallery w:val="placeholder"/>
        </w:category>
        <w:types>
          <w:type w:val="bbPlcHdr"/>
        </w:types>
        <w:behaviors>
          <w:behavior w:val="content"/>
        </w:behaviors>
        <w:guid w:val="{1C6B84BE-2A94-4D8C-B512-5E3C4F300A9B}"/>
      </w:docPartPr>
      <w:docPartBody>
        <w:p w:rsidR="00C30D76" w:rsidRDefault="00C7553E" w:rsidP="00C7553E">
          <w:pPr>
            <w:pStyle w:val="8ED9CAFF02E841DEB5B8CA421081B50B11"/>
          </w:pPr>
          <w:r w:rsidRPr="00144801">
            <w:rPr>
              <w:szCs w:val="18"/>
              <w:lang w:val="en-GB"/>
            </w:rPr>
            <w:t>&lt;EndConditional/&gt;</w:t>
          </w:r>
        </w:p>
      </w:docPartBody>
    </w:docPart>
    <w:docPart>
      <w:docPartPr>
        <w:name w:val="42065B82F9364C99872CEEE0964A39AF"/>
        <w:category>
          <w:name w:val="General"/>
          <w:gallery w:val="placeholder"/>
        </w:category>
        <w:types>
          <w:type w:val="bbPlcHdr"/>
        </w:types>
        <w:behaviors>
          <w:behavior w:val="content"/>
        </w:behaviors>
        <w:guid w:val="{EAA7B08B-4BD7-4AF1-A4DF-D6E1C864D0F9}"/>
      </w:docPartPr>
      <w:docPartBody>
        <w:p w:rsidR="00C30D76" w:rsidRDefault="00C7553E" w:rsidP="00C7553E">
          <w:pPr>
            <w:pStyle w:val="42065B82F9364C99872CEEE0964A39AF11"/>
          </w:pPr>
          <w:r w:rsidRPr="00144801">
            <w:rPr>
              <w:szCs w:val="18"/>
              <w:lang w:val="en-GB"/>
            </w:rPr>
            <w:t>&lt;Conditional Select=”./</w:t>
          </w:r>
          <w:r w:rsidRPr="00144801">
            <w:rPr>
              <w:rFonts w:cs="Consolas"/>
              <w:color w:val="000000"/>
              <w:szCs w:val="18"/>
              <w:lang w:val="en-GB"/>
            </w:rPr>
            <w:t>ProbabilityValue</w:t>
          </w:r>
          <w:r w:rsidRPr="00144801">
            <w:rPr>
              <w:szCs w:val="18"/>
              <w:lang w:val="en-GB"/>
            </w:rPr>
            <w:t>” Match=”Moderada”/&gt;</w:t>
          </w:r>
        </w:p>
      </w:docPartBody>
    </w:docPart>
    <w:docPart>
      <w:docPartPr>
        <w:name w:val="06C2670E05124D7D870BFBF67EE2AB21"/>
        <w:category>
          <w:name w:val="General"/>
          <w:gallery w:val="placeholder"/>
        </w:category>
        <w:types>
          <w:type w:val="bbPlcHdr"/>
        </w:types>
        <w:behaviors>
          <w:behavior w:val="content"/>
        </w:behaviors>
        <w:guid w:val="{ECD5F152-6A17-432A-9B5C-3B17E68F4850}"/>
      </w:docPartPr>
      <w:docPartBody>
        <w:p w:rsidR="00C30D76" w:rsidRDefault="00C7553E" w:rsidP="00C7553E">
          <w:pPr>
            <w:pStyle w:val="06C2670E05124D7D870BFBF67EE2AB2111"/>
          </w:pPr>
          <w:r w:rsidRPr="00144801">
            <w:rPr>
              <w:szCs w:val="18"/>
              <w:lang w:val="en-GB"/>
            </w:rPr>
            <w:t>&lt;EndConditional/&gt;</w:t>
          </w:r>
        </w:p>
      </w:docPartBody>
    </w:docPart>
    <w:docPart>
      <w:docPartPr>
        <w:name w:val="94FDFB98FC1B4A6FBEBD2422C0784747"/>
        <w:category>
          <w:name w:val="General"/>
          <w:gallery w:val="placeholder"/>
        </w:category>
        <w:types>
          <w:type w:val="bbPlcHdr"/>
        </w:types>
        <w:behaviors>
          <w:behavior w:val="content"/>
        </w:behaviors>
        <w:guid w:val="{B332D5CE-FDCF-4A24-A8BD-5BAEA4203418}"/>
      </w:docPartPr>
      <w:docPartBody>
        <w:p w:rsidR="00C30D76" w:rsidRDefault="00C7553E" w:rsidP="00C7553E">
          <w:pPr>
            <w:pStyle w:val="94FDFB98FC1B4A6FBEBD2422C078474711"/>
          </w:pPr>
          <w:r w:rsidRPr="00144801">
            <w:rPr>
              <w:szCs w:val="18"/>
              <w:lang w:val="en-GB"/>
            </w:rPr>
            <w:t>&lt;Conditional Select=”./</w:t>
          </w:r>
          <w:r w:rsidRPr="00144801">
            <w:rPr>
              <w:rFonts w:cs="Consolas"/>
              <w:color w:val="000000"/>
              <w:szCs w:val="18"/>
              <w:lang w:val="en-GB"/>
            </w:rPr>
            <w:t>ProbabilityValue</w:t>
          </w:r>
          <w:r w:rsidRPr="00144801">
            <w:rPr>
              <w:szCs w:val="18"/>
              <w:lang w:val="en-GB"/>
            </w:rPr>
            <w:t>” Match=”Alta”/&gt;</w:t>
          </w:r>
        </w:p>
      </w:docPartBody>
    </w:docPart>
    <w:docPart>
      <w:docPartPr>
        <w:name w:val="EACA26F704B740C1956EE6054BD24217"/>
        <w:category>
          <w:name w:val="General"/>
          <w:gallery w:val="placeholder"/>
        </w:category>
        <w:types>
          <w:type w:val="bbPlcHdr"/>
        </w:types>
        <w:behaviors>
          <w:behavior w:val="content"/>
        </w:behaviors>
        <w:guid w:val="{9D2BFF8E-7954-432B-BD43-2D3C7F761C9C}"/>
      </w:docPartPr>
      <w:docPartBody>
        <w:p w:rsidR="00C30D76" w:rsidRDefault="00C7553E" w:rsidP="00C7553E">
          <w:pPr>
            <w:pStyle w:val="EACA26F704B740C1956EE6054BD2421711"/>
          </w:pPr>
          <w:r w:rsidRPr="00144801">
            <w:rPr>
              <w:szCs w:val="18"/>
              <w:lang w:val="en-GB"/>
            </w:rPr>
            <w:t>&lt;EndConditional/&gt;</w:t>
          </w:r>
        </w:p>
      </w:docPartBody>
    </w:docPart>
    <w:docPart>
      <w:docPartPr>
        <w:name w:val="A2A1053BD4B647359962D12936AD91F7"/>
        <w:category>
          <w:name w:val="General"/>
          <w:gallery w:val="placeholder"/>
        </w:category>
        <w:types>
          <w:type w:val="bbPlcHdr"/>
        </w:types>
        <w:behaviors>
          <w:behavior w:val="content"/>
        </w:behaviors>
        <w:guid w:val="{9E2E1099-CE63-4C79-AC50-BBF9DD6CE359}"/>
      </w:docPartPr>
      <w:docPartBody>
        <w:p w:rsidR="00C30D76" w:rsidRDefault="00C7553E" w:rsidP="00C7553E">
          <w:pPr>
            <w:pStyle w:val="A2A1053BD4B647359962D12936AD91F711"/>
          </w:pPr>
          <w:r w:rsidRPr="00144801">
            <w:rPr>
              <w:szCs w:val="18"/>
              <w:lang w:val="en-GB"/>
            </w:rPr>
            <w:t>&lt;Conditional Select=”./SeriousnessValue” Match=”Leve”/&gt;</w:t>
          </w:r>
        </w:p>
      </w:docPartBody>
    </w:docPart>
    <w:docPart>
      <w:docPartPr>
        <w:name w:val="4790B930B996482C914363CD42E3AA06"/>
        <w:category>
          <w:name w:val="General"/>
          <w:gallery w:val="placeholder"/>
        </w:category>
        <w:types>
          <w:type w:val="bbPlcHdr"/>
        </w:types>
        <w:behaviors>
          <w:behavior w:val="content"/>
        </w:behaviors>
        <w:guid w:val="{5292E86B-CBBE-4B61-9666-400701A7F6DD}"/>
      </w:docPartPr>
      <w:docPartBody>
        <w:p w:rsidR="00C30D76" w:rsidRDefault="00C7553E" w:rsidP="00C7553E">
          <w:pPr>
            <w:pStyle w:val="4790B930B996482C914363CD42E3AA0611"/>
          </w:pPr>
          <w:r w:rsidRPr="00144801">
            <w:rPr>
              <w:szCs w:val="18"/>
              <w:lang w:val="en-GB"/>
            </w:rPr>
            <w:t>&lt;EndConditional/&gt;</w:t>
          </w:r>
        </w:p>
      </w:docPartBody>
    </w:docPart>
    <w:docPart>
      <w:docPartPr>
        <w:name w:val="3D0C3763F0E346D4BD3305087EAAF732"/>
        <w:category>
          <w:name w:val="General"/>
          <w:gallery w:val="placeholder"/>
        </w:category>
        <w:types>
          <w:type w:val="bbPlcHdr"/>
        </w:types>
        <w:behaviors>
          <w:behavior w:val="content"/>
        </w:behaviors>
        <w:guid w:val="{422B280A-2525-4894-B131-55E3F04E6763}"/>
      </w:docPartPr>
      <w:docPartBody>
        <w:p w:rsidR="00C30D76" w:rsidRDefault="00C7553E" w:rsidP="00C7553E">
          <w:pPr>
            <w:pStyle w:val="3D0C3763F0E346D4BD3305087EAAF73211"/>
          </w:pPr>
          <w:r w:rsidRPr="00144801">
            <w:rPr>
              <w:szCs w:val="18"/>
              <w:lang w:val="en-GB"/>
            </w:rPr>
            <w:t>&lt;Conditional Select=”./SeriousnessValue” Match=”Grave”/&gt;</w:t>
          </w:r>
        </w:p>
      </w:docPartBody>
    </w:docPart>
    <w:docPart>
      <w:docPartPr>
        <w:name w:val="74EC3EEA15AF4125B8D45075C45A8C6F"/>
        <w:category>
          <w:name w:val="General"/>
          <w:gallery w:val="placeholder"/>
        </w:category>
        <w:types>
          <w:type w:val="bbPlcHdr"/>
        </w:types>
        <w:behaviors>
          <w:behavior w:val="content"/>
        </w:behaviors>
        <w:guid w:val="{1C5EC1F6-E398-46AA-B9C5-B58DFC91FF15}"/>
      </w:docPartPr>
      <w:docPartBody>
        <w:p w:rsidR="00C30D76" w:rsidRDefault="00C7553E" w:rsidP="00C7553E">
          <w:pPr>
            <w:pStyle w:val="74EC3EEA15AF4125B8D45075C45A8C6F11"/>
          </w:pPr>
          <w:r w:rsidRPr="00144801">
            <w:rPr>
              <w:szCs w:val="18"/>
              <w:lang w:val="en-GB"/>
            </w:rPr>
            <w:t>&lt;EndConditional/&gt;</w:t>
          </w:r>
        </w:p>
      </w:docPartBody>
    </w:docPart>
    <w:docPart>
      <w:docPartPr>
        <w:name w:val="A97BB8E85EC343CEB0C66598FD3C2A5F"/>
        <w:category>
          <w:name w:val="General"/>
          <w:gallery w:val="placeholder"/>
        </w:category>
        <w:types>
          <w:type w:val="bbPlcHdr"/>
        </w:types>
        <w:behaviors>
          <w:behavior w:val="content"/>
        </w:behaviors>
        <w:guid w:val="{7E2A973D-FD13-4BBB-B575-C40327B6E2A1}"/>
      </w:docPartPr>
      <w:docPartBody>
        <w:p w:rsidR="00C30D76" w:rsidRDefault="00C7553E" w:rsidP="00C7553E">
          <w:pPr>
            <w:pStyle w:val="A97BB8E85EC343CEB0C66598FD3C2A5F11"/>
          </w:pPr>
          <w:r w:rsidRPr="00144801">
            <w:rPr>
              <w:szCs w:val="18"/>
              <w:lang w:val="en-GB"/>
            </w:rPr>
            <w:t>&lt;Conditional Select=”./SeriousnessValue” Match=”Muy grave”/&gt;</w:t>
          </w:r>
        </w:p>
      </w:docPartBody>
    </w:docPart>
    <w:docPart>
      <w:docPartPr>
        <w:name w:val="0DF5BE03827E4150B11118F455669100"/>
        <w:category>
          <w:name w:val="General"/>
          <w:gallery w:val="placeholder"/>
        </w:category>
        <w:types>
          <w:type w:val="bbPlcHdr"/>
        </w:types>
        <w:behaviors>
          <w:behavior w:val="content"/>
        </w:behaviors>
        <w:guid w:val="{1ABA58A4-C459-42AE-AF43-96DCAC979D09}"/>
      </w:docPartPr>
      <w:docPartBody>
        <w:p w:rsidR="00C30D76" w:rsidRDefault="00C7553E" w:rsidP="00C7553E">
          <w:pPr>
            <w:pStyle w:val="0DF5BE03827E4150B11118F45566910011"/>
          </w:pPr>
          <w:r w:rsidRPr="00144801">
            <w:rPr>
              <w:szCs w:val="18"/>
              <w:lang w:val="en-GB"/>
            </w:rPr>
            <w:t>&lt;EndConditional/&gt;</w:t>
          </w:r>
        </w:p>
      </w:docPartBody>
    </w:docPart>
    <w:docPart>
      <w:docPartPr>
        <w:name w:val="4B3D65A0053043CEB360AF2196A3D036"/>
        <w:category>
          <w:name w:val="General"/>
          <w:gallery w:val="placeholder"/>
        </w:category>
        <w:types>
          <w:type w:val="bbPlcHdr"/>
        </w:types>
        <w:behaviors>
          <w:behavior w:val="content"/>
        </w:behaviors>
        <w:guid w:val="{73AF4452-36B8-4174-9A3A-54CC562ED7D8}"/>
      </w:docPartPr>
      <w:docPartBody>
        <w:p w:rsidR="00C30D76" w:rsidRDefault="00C7553E" w:rsidP="00C7553E">
          <w:pPr>
            <w:pStyle w:val="4B3D65A0053043CEB360AF2196A3D03611"/>
          </w:pPr>
          <w:r w:rsidRPr="00144801">
            <w:rPr>
              <w:szCs w:val="18"/>
              <w:lang w:val="en-GB"/>
            </w:rPr>
            <w:t>&lt;Conditional Select=”./</w:t>
          </w:r>
          <w:r w:rsidRPr="00144801">
            <w:rPr>
              <w:rFonts w:cs="Consolas"/>
              <w:color w:val="000000"/>
              <w:szCs w:val="18"/>
              <w:lang w:val="en-GB"/>
            </w:rPr>
            <w:t>RiskLevelLevel</w:t>
          </w:r>
          <w:r w:rsidRPr="00144801">
            <w:rPr>
              <w:szCs w:val="18"/>
              <w:lang w:val="en-GB"/>
            </w:rPr>
            <w:t>” Match=”TRIVIAL”/&gt;</w:t>
          </w:r>
        </w:p>
      </w:docPartBody>
    </w:docPart>
    <w:docPart>
      <w:docPartPr>
        <w:name w:val="EF0BBBB298184AEF92000AD9DB1ADE6C"/>
        <w:category>
          <w:name w:val="General"/>
          <w:gallery w:val="placeholder"/>
        </w:category>
        <w:types>
          <w:type w:val="bbPlcHdr"/>
        </w:types>
        <w:behaviors>
          <w:behavior w:val="content"/>
        </w:behaviors>
        <w:guid w:val="{FE994B94-405F-472A-A1E2-87AB67749B9C}"/>
      </w:docPartPr>
      <w:docPartBody>
        <w:p w:rsidR="00C30D76" w:rsidRDefault="00C7553E" w:rsidP="00C7553E">
          <w:pPr>
            <w:pStyle w:val="EF0BBBB298184AEF92000AD9DB1ADE6C11"/>
          </w:pPr>
          <w:r w:rsidRPr="00144801">
            <w:rPr>
              <w:szCs w:val="18"/>
              <w:lang w:val="en-GB"/>
            </w:rPr>
            <w:t>&lt;EndConditional/&gt;</w:t>
          </w:r>
        </w:p>
      </w:docPartBody>
    </w:docPart>
    <w:docPart>
      <w:docPartPr>
        <w:name w:val="D72434708FDA462D9D64BE8EAED3BE28"/>
        <w:category>
          <w:name w:val="General"/>
          <w:gallery w:val="placeholder"/>
        </w:category>
        <w:types>
          <w:type w:val="bbPlcHdr"/>
        </w:types>
        <w:behaviors>
          <w:behavior w:val="content"/>
        </w:behaviors>
        <w:guid w:val="{2B359A1D-75D0-4C1D-A6A8-B09B8470AAE5}"/>
      </w:docPartPr>
      <w:docPartBody>
        <w:p w:rsidR="00C30D76" w:rsidRDefault="00C7553E" w:rsidP="00C7553E">
          <w:pPr>
            <w:pStyle w:val="D72434708FDA462D9D64BE8EAED3BE2811"/>
          </w:pPr>
          <w:r w:rsidRPr="00144801">
            <w:rPr>
              <w:szCs w:val="18"/>
              <w:lang w:val="en-GB"/>
            </w:rPr>
            <w:t>&lt;Conditional Select=”./</w:t>
          </w:r>
          <w:r w:rsidRPr="00144801">
            <w:rPr>
              <w:rFonts w:cs="Consolas"/>
              <w:color w:val="000000"/>
              <w:szCs w:val="18"/>
              <w:lang w:val="en-GB"/>
            </w:rPr>
            <w:t>RiskLevelLevel</w:t>
          </w:r>
          <w:r w:rsidRPr="00144801">
            <w:rPr>
              <w:szCs w:val="18"/>
              <w:lang w:val="en-GB"/>
            </w:rPr>
            <w:t>” Match=”TOLERABLE”/&gt;</w:t>
          </w:r>
        </w:p>
      </w:docPartBody>
    </w:docPart>
    <w:docPart>
      <w:docPartPr>
        <w:name w:val="06D6F79485094DCCB3550169253EBAC7"/>
        <w:category>
          <w:name w:val="General"/>
          <w:gallery w:val="placeholder"/>
        </w:category>
        <w:types>
          <w:type w:val="bbPlcHdr"/>
        </w:types>
        <w:behaviors>
          <w:behavior w:val="content"/>
        </w:behaviors>
        <w:guid w:val="{17EA1B4F-1FBC-43C0-A280-57C17D24545D}"/>
      </w:docPartPr>
      <w:docPartBody>
        <w:p w:rsidR="00C30D76" w:rsidRDefault="00C7553E" w:rsidP="00C7553E">
          <w:pPr>
            <w:pStyle w:val="06D6F79485094DCCB3550169253EBAC711"/>
          </w:pPr>
          <w:r w:rsidRPr="00144801">
            <w:rPr>
              <w:szCs w:val="18"/>
              <w:lang w:val="en-GB"/>
            </w:rPr>
            <w:t>&lt;EndConditional/&gt;</w:t>
          </w:r>
        </w:p>
      </w:docPartBody>
    </w:docPart>
    <w:docPart>
      <w:docPartPr>
        <w:name w:val="B0946CFC1BA4467398CD50C37125ADD4"/>
        <w:category>
          <w:name w:val="General"/>
          <w:gallery w:val="placeholder"/>
        </w:category>
        <w:types>
          <w:type w:val="bbPlcHdr"/>
        </w:types>
        <w:behaviors>
          <w:behavior w:val="content"/>
        </w:behaviors>
        <w:guid w:val="{080F143B-BFC0-4582-8585-CB779D5F891D}"/>
      </w:docPartPr>
      <w:docPartBody>
        <w:p w:rsidR="00C30D76" w:rsidRDefault="00C7553E" w:rsidP="00C7553E">
          <w:pPr>
            <w:pStyle w:val="B0946CFC1BA4467398CD50C37125ADD411"/>
          </w:pPr>
          <w:r w:rsidRPr="00144801">
            <w:rPr>
              <w:szCs w:val="18"/>
              <w:lang w:val="en-GB"/>
            </w:rPr>
            <w:t>&lt;Conditional Select=”./</w:t>
          </w:r>
          <w:r w:rsidRPr="00144801">
            <w:rPr>
              <w:rFonts w:cs="Consolas"/>
              <w:color w:val="000000"/>
              <w:szCs w:val="18"/>
              <w:lang w:val="en-GB"/>
            </w:rPr>
            <w:t>RiskLevelLevel</w:t>
          </w:r>
          <w:r w:rsidRPr="00144801">
            <w:rPr>
              <w:szCs w:val="18"/>
              <w:lang w:val="en-GB"/>
            </w:rPr>
            <w:t>” Match=”MODERADO”/&gt;</w:t>
          </w:r>
        </w:p>
      </w:docPartBody>
    </w:docPart>
    <w:docPart>
      <w:docPartPr>
        <w:name w:val="4E2BCC26F7F9435FA0C9CD9CC4D2DECD"/>
        <w:category>
          <w:name w:val="General"/>
          <w:gallery w:val="placeholder"/>
        </w:category>
        <w:types>
          <w:type w:val="bbPlcHdr"/>
        </w:types>
        <w:behaviors>
          <w:behavior w:val="content"/>
        </w:behaviors>
        <w:guid w:val="{FD54176B-A02E-421B-A7BF-B9D94A02037A}"/>
      </w:docPartPr>
      <w:docPartBody>
        <w:p w:rsidR="00C30D76" w:rsidRDefault="00C7553E" w:rsidP="00C7553E">
          <w:pPr>
            <w:pStyle w:val="4E2BCC26F7F9435FA0C9CD9CC4D2DECD11"/>
          </w:pPr>
          <w:r w:rsidRPr="00144801">
            <w:rPr>
              <w:szCs w:val="18"/>
              <w:lang w:val="en-GB"/>
            </w:rPr>
            <w:t>&lt;EndConditional/&gt;</w:t>
          </w:r>
        </w:p>
      </w:docPartBody>
    </w:docPart>
    <w:docPart>
      <w:docPartPr>
        <w:name w:val="BDD87080D79F47748DA0F91416C16975"/>
        <w:category>
          <w:name w:val="General"/>
          <w:gallery w:val="placeholder"/>
        </w:category>
        <w:types>
          <w:type w:val="bbPlcHdr"/>
        </w:types>
        <w:behaviors>
          <w:behavior w:val="content"/>
        </w:behaviors>
        <w:guid w:val="{1D57B717-8469-4D6F-8E87-A1F9EA708057}"/>
      </w:docPartPr>
      <w:docPartBody>
        <w:p w:rsidR="00C30D76" w:rsidRDefault="00C7553E" w:rsidP="00C7553E">
          <w:pPr>
            <w:pStyle w:val="BDD87080D79F47748DA0F91416C1697511"/>
          </w:pPr>
          <w:r w:rsidRPr="00144801">
            <w:rPr>
              <w:szCs w:val="18"/>
              <w:lang w:val="en-GB"/>
            </w:rPr>
            <w:t>&lt;Conditional Select=”./</w:t>
          </w:r>
          <w:r w:rsidRPr="00144801">
            <w:rPr>
              <w:rFonts w:cs="Consolas"/>
              <w:color w:val="000000"/>
              <w:szCs w:val="18"/>
              <w:lang w:val="en-GB"/>
            </w:rPr>
            <w:t>RiskLevelLevel</w:t>
          </w:r>
          <w:r w:rsidRPr="00144801">
            <w:rPr>
              <w:szCs w:val="18"/>
              <w:lang w:val="en-GB"/>
            </w:rPr>
            <w:t>” Match=”IMPORTANTE”/&gt;</w:t>
          </w:r>
        </w:p>
      </w:docPartBody>
    </w:docPart>
    <w:docPart>
      <w:docPartPr>
        <w:name w:val="57EDB76195624B64960FE5F1EF5DB3DB"/>
        <w:category>
          <w:name w:val="General"/>
          <w:gallery w:val="placeholder"/>
        </w:category>
        <w:types>
          <w:type w:val="bbPlcHdr"/>
        </w:types>
        <w:behaviors>
          <w:behavior w:val="content"/>
        </w:behaviors>
        <w:guid w:val="{92EADD0B-922A-4BE1-A340-69B2F71340A2}"/>
      </w:docPartPr>
      <w:docPartBody>
        <w:p w:rsidR="00C30D76" w:rsidRDefault="00C7553E" w:rsidP="00C7553E">
          <w:pPr>
            <w:pStyle w:val="57EDB76195624B64960FE5F1EF5DB3DB11"/>
          </w:pPr>
          <w:r w:rsidRPr="00144801">
            <w:rPr>
              <w:szCs w:val="18"/>
              <w:lang w:val="en-GB"/>
            </w:rPr>
            <w:t>&lt;EndConditional/&gt;</w:t>
          </w:r>
        </w:p>
      </w:docPartBody>
    </w:docPart>
    <w:docPart>
      <w:docPartPr>
        <w:name w:val="7AF99C5B0C9F487FA3A7CEB7B480E732"/>
        <w:category>
          <w:name w:val="General"/>
          <w:gallery w:val="placeholder"/>
        </w:category>
        <w:types>
          <w:type w:val="bbPlcHdr"/>
        </w:types>
        <w:behaviors>
          <w:behavior w:val="content"/>
        </w:behaviors>
        <w:guid w:val="{F7A75B2A-5EA6-46A2-A848-DE51D479EDB9}"/>
      </w:docPartPr>
      <w:docPartBody>
        <w:p w:rsidR="00C30D76" w:rsidRDefault="00C7553E" w:rsidP="00C7553E">
          <w:pPr>
            <w:pStyle w:val="7AF99C5B0C9F487FA3A7CEB7B480E73211"/>
          </w:pPr>
          <w:r w:rsidRPr="00144801">
            <w:rPr>
              <w:szCs w:val="18"/>
              <w:lang w:val="en-GB"/>
            </w:rPr>
            <w:t>&lt;Conditional Select=”./</w:t>
          </w:r>
          <w:r w:rsidRPr="00144801">
            <w:rPr>
              <w:rFonts w:cs="Consolas"/>
              <w:color w:val="000000"/>
              <w:szCs w:val="18"/>
              <w:lang w:val="en-GB"/>
            </w:rPr>
            <w:t>RiskLevelLevel</w:t>
          </w:r>
          <w:r w:rsidRPr="00144801">
            <w:rPr>
              <w:szCs w:val="18"/>
              <w:lang w:val="en-GB"/>
            </w:rPr>
            <w:t>” Match=”INTOLERABLE”/&gt;</w:t>
          </w:r>
        </w:p>
      </w:docPartBody>
    </w:docPart>
    <w:docPart>
      <w:docPartPr>
        <w:name w:val="F2254B721F424D1081A1176199037240"/>
        <w:category>
          <w:name w:val="General"/>
          <w:gallery w:val="placeholder"/>
        </w:category>
        <w:types>
          <w:type w:val="bbPlcHdr"/>
        </w:types>
        <w:behaviors>
          <w:behavior w:val="content"/>
        </w:behaviors>
        <w:guid w:val="{08D4D264-EE8A-44EB-8EC6-B91A7D58E2E2}"/>
      </w:docPartPr>
      <w:docPartBody>
        <w:p w:rsidR="00C30D76" w:rsidRDefault="00C7553E" w:rsidP="00C7553E">
          <w:pPr>
            <w:pStyle w:val="F2254B721F424D1081A117619903724011"/>
          </w:pPr>
          <w:r w:rsidRPr="00144801">
            <w:rPr>
              <w:szCs w:val="18"/>
              <w:lang w:val="en-GB"/>
            </w:rPr>
            <w:t>&lt;EndConditional/&gt;</w:t>
          </w:r>
        </w:p>
      </w:docPartBody>
    </w:docPart>
    <w:docPart>
      <w:docPartPr>
        <w:name w:val="FE4BB6C7AFE44518B68F7DB54FA8D52D"/>
        <w:category>
          <w:name w:val="General"/>
          <w:gallery w:val="placeholder"/>
        </w:category>
        <w:types>
          <w:type w:val="bbPlcHdr"/>
        </w:types>
        <w:behaviors>
          <w:behavior w:val="content"/>
        </w:behaviors>
        <w:guid w:val="{A6FD6BF1-1282-4A87-B7CB-D1092FB0504D}"/>
      </w:docPartPr>
      <w:docPartBody>
        <w:p w:rsidR="00C30D76" w:rsidRDefault="00C7553E" w:rsidP="00C7553E">
          <w:pPr>
            <w:pStyle w:val="FE4BB6C7AFE44518B68F7DB54FA8D52D11"/>
          </w:pPr>
          <w:r w:rsidRPr="00144801">
            <w:rPr>
              <w:szCs w:val="2"/>
              <w:lang w:val="en-GB"/>
            </w:rPr>
            <w:t>&lt;EndRepeat/&gt;</w:t>
          </w:r>
        </w:p>
      </w:docPartBody>
    </w:docPart>
    <w:docPart>
      <w:docPartPr>
        <w:name w:val="83C3739B87454FE481E8CFD7F742BA90"/>
        <w:category>
          <w:name w:val="General"/>
          <w:gallery w:val="placeholder"/>
        </w:category>
        <w:types>
          <w:type w:val="bbPlcHdr"/>
        </w:types>
        <w:behaviors>
          <w:behavior w:val="content"/>
        </w:behaviors>
        <w:guid w:val="{793989A7-447D-4052-80D6-2C483D292163}"/>
      </w:docPartPr>
      <w:docPartBody>
        <w:p w:rsidR="00C30D76" w:rsidRDefault="00C7553E" w:rsidP="00C7553E">
          <w:pPr>
            <w:pStyle w:val="83C3739B87454FE481E8CFD7F742BA9011"/>
          </w:pPr>
          <w:r w:rsidRPr="00144801">
            <w:rPr>
              <w:sz w:val="20"/>
              <w:lang w:val="en-GB"/>
            </w:rPr>
            <w:t>&lt;Conditional Select=”./</w:t>
          </w:r>
          <w:r w:rsidRPr="00144801">
            <w:rPr>
              <w:rFonts w:cs="Consolas"/>
              <w:color w:val="000000"/>
              <w:sz w:val="19"/>
              <w:szCs w:val="19"/>
              <w:lang w:val="en-GB"/>
            </w:rPr>
            <w:t>ActivityRisksRender</w:t>
          </w:r>
          <w:r w:rsidRPr="00144801">
            <w:rPr>
              <w:sz w:val="20"/>
              <w:lang w:val="en-GB"/>
            </w:rPr>
            <w:t>” Match=”true”/&gt;</w:t>
          </w:r>
        </w:p>
      </w:docPartBody>
    </w:docPart>
    <w:docPart>
      <w:docPartPr>
        <w:name w:val="189344872D0F4CBC9B5C4F85161D9C52"/>
        <w:category>
          <w:name w:val="General"/>
          <w:gallery w:val="placeholder"/>
        </w:category>
        <w:types>
          <w:type w:val="bbPlcHdr"/>
        </w:types>
        <w:behaviors>
          <w:behavior w:val="content"/>
        </w:behaviors>
        <w:guid w:val="{E9BF9DFB-8F48-4310-808B-36CDBBA0F9F7}"/>
      </w:docPartPr>
      <w:docPartBody>
        <w:p w:rsidR="00C30D76" w:rsidRDefault="00EC247C" w:rsidP="00EC247C">
          <w:pPr>
            <w:pStyle w:val="189344872D0F4CBC9B5C4F85161D9C52"/>
          </w:pPr>
          <w:r w:rsidRPr="008E29B8">
            <w:rPr>
              <w:rStyle w:val="Textodelmarcadordeposicin"/>
            </w:rPr>
            <w:t>Haga clic o pulse aquí para escribir texto.</w:t>
          </w:r>
        </w:p>
      </w:docPartBody>
    </w:docPart>
    <w:docPart>
      <w:docPartPr>
        <w:name w:val="A5C7F823E4584CCBBCA06DF821034454"/>
        <w:category>
          <w:name w:val="General"/>
          <w:gallery w:val="placeholder"/>
        </w:category>
        <w:types>
          <w:type w:val="bbPlcHdr"/>
        </w:types>
        <w:behaviors>
          <w:behavior w:val="content"/>
        </w:behaviors>
        <w:guid w:val="{5138D44F-121D-4BDB-9BF9-E839477DF3E1}"/>
      </w:docPartPr>
      <w:docPartBody>
        <w:p w:rsidR="00C30D76" w:rsidRDefault="00C7553E" w:rsidP="00C7553E">
          <w:pPr>
            <w:pStyle w:val="A5C7F823E4584CCBBCA06DF82103445411"/>
          </w:pPr>
          <w:r w:rsidRPr="00144801">
            <w:rPr>
              <w:sz w:val="20"/>
              <w:lang w:val="en-GB"/>
            </w:rPr>
            <w:t>&lt;Conditional Select=”./</w:t>
          </w:r>
          <w:r w:rsidRPr="00144801">
            <w:rPr>
              <w:rFonts w:cs="Consolas"/>
              <w:color w:val="000000"/>
              <w:sz w:val="19"/>
              <w:szCs w:val="19"/>
              <w:lang w:val="en-GB"/>
            </w:rPr>
            <w:t>ActivityRisksRender</w:t>
          </w:r>
          <w:r w:rsidRPr="00144801">
            <w:rPr>
              <w:sz w:val="20"/>
              <w:lang w:val="en-GB"/>
            </w:rPr>
            <w:t>” Match=”true”/&gt;</w:t>
          </w:r>
        </w:p>
      </w:docPartBody>
    </w:docPart>
    <w:docPart>
      <w:docPartPr>
        <w:name w:val="5FBB970424EB4C219D1AEB8B80705A8E"/>
        <w:category>
          <w:name w:val="General"/>
          <w:gallery w:val="placeholder"/>
        </w:category>
        <w:types>
          <w:type w:val="bbPlcHdr"/>
        </w:types>
        <w:behaviors>
          <w:behavior w:val="content"/>
        </w:behaviors>
        <w:guid w:val="{951A48D9-85E4-4F1B-9866-E3110668E591}"/>
      </w:docPartPr>
      <w:docPartBody>
        <w:p w:rsidR="00C30D76" w:rsidRDefault="00EC247C" w:rsidP="00EC247C">
          <w:pPr>
            <w:pStyle w:val="5FBB970424EB4C219D1AEB8B80705A8E"/>
          </w:pPr>
          <w:r w:rsidRPr="0096387F">
            <w:rPr>
              <w:rStyle w:val="Textodelmarcadordeposicin"/>
            </w:rPr>
            <w:t>Haga clic o pulse aquí para escribir texto.</w:t>
          </w:r>
        </w:p>
      </w:docPartBody>
    </w:docPart>
    <w:docPart>
      <w:docPartPr>
        <w:name w:val="4456897DE3D5400A9A319BEE6933FEC5"/>
        <w:category>
          <w:name w:val="General"/>
          <w:gallery w:val="placeholder"/>
        </w:category>
        <w:types>
          <w:type w:val="bbPlcHdr"/>
        </w:types>
        <w:behaviors>
          <w:behavior w:val="content"/>
        </w:behaviors>
        <w:guid w:val="{24562BA5-9FF0-47C6-B122-DF1AF78E321B}"/>
      </w:docPartPr>
      <w:docPartBody>
        <w:p w:rsidR="00C30D76" w:rsidRDefault="00EC247C" w:rsidP="00EC247C">
          <w:pPr>
            <w:pStyle w:val="4456897DE3D5400A9A319BEE6933FEC5"/>
          </w:pPr>
          <w:r w:rsidRPr="0096387F">
            <w:rPr>
              <w:rStyle w:val="Textodelmarcadordeposicin"/>
            </w:rPr>
            <w:t>Haga clic o pulse aquí para escribir texto.</w:t>
          </w:r>
        </w:p>
      </w:docPartBody>
    </w:docPart>
    <w:docPart>
      <w:docPartPr>
        <w:name w:val="1C324F79D8694B6CA7269828C54F4EC4"/>
        <w:category>
          <w:name w:val="General"/>
          <w:gallery w:val="placeholder"/>
        </w:category>
        <w:types>
          <w:type w:val="bbPlcHdr"/>
        </w:types>
        <w:behaviors>
          <w:behavior w:val="content"/>
        </w:behaviors>
        <w:guid w:val="{0B577946-3796-4069-BCD7-E747A786934F}"/>
      </w:docPartPr>
      <w:docPartBody>
        <w:p w:rsidR="00C30D76" w:rsidRDefault="00EC247C" w:rsidP="00EC247C">
          <w:pPr>
            <w:pStyle w:val="1C324F79D8694B6CA7269828C54F4EC4"/>
          </w:pPr>
          <w:r w:rsidRPr="0096387F">
            <w:rPr>
              <w:rStyle w:val="Textodelmarcadordeposicin"/>
            </w:rPr>
            <w:t>Haga clic o pulse aquí para escribir texto.</w:t>
          </w:r>
        </w:p>
      </w:docPartBody>
    </w:docPart>
    <w:docPart>
      <w:docPartPr>
        <w:name w:val="CB6CF0B0CEF84717B46572866186EF11"/>
        <w:category>
          <w:name w:val="General"/>
          <w:gallery w:val="placeholder"/>
        </w:category>
        <w:types>
          <w:type w:val="bbPlcHdr"/>
        </w:types>
        <w:behaviors>
          <w:behavior w:val="content"/>
        </w:behaviors>
        <w:guid w:val="{2EA03172-F568-4A60-B2FE-CC9656ED6F9C}"/>
      </w:docPartPr>
      <w:docPartBody>
        <w:p w:rsidR="00C30D76" w:rsidRDefault="00EC247C" w:rsidP="00EC247C">
          <w:pPr>
            <w:pStyle w:val="CB6CF0B0CEF84717B46572866186EF11"/>
          </w:pPr>
          <w:r w:rsidRPr="008E29B8">
            <w:rPr>
              <w:rStyle w:val="Textodelmarcadordeposicin"/>
            </w:rPr>
            <w:t>Haga clic o pulse aquí para escribir texto.</w:t>
          </w:r>
        </w:p>
      </w:docPartBody>
    </w:docPart>
    <w:docPart>
      <w:docPartPr>
        <w:name w:val="483E01D5FD874A15A067961FD2EA87A8"/>
        <w:category>
          <w:name w:val="General"/>
          <w:gallery w:val="placeholder"/>
        </w:category>
        <w:types>
          <w:type w:val="bbPlcHdr"/>
        </w:types>
        <w:behaviors>
          <w:behavior w:val="content"/>
        </w:behaviors>
        <w:guid w:val="{F70C5FC3-512A-4096-9A33-A7AE6385811A}"/>
      </w:docPartPr>
      <w:docPartBody>
        <w:p w:rsidR="00C30D76" w:rsidRDefault="00EC247C" w:rsidP="00EC247C">
          <w:pPr>
            <w:pStyle w:val="483E01D5FD874A15A067961FD2EA87A8"/>
          </w:pPr>
          <w:r w:rsidRPr="0096387F">
            <w:rPr>
              <w:rStyle w:val="Textodelmarcadordeposicin"/>
            </w:rPr>
            <w:t>Haga clic o pulse aquí para escribir texto.</w:t>
          </w:r>
        </w:p>
      </w:docPartBody>
    </w:docPart>
    <w:docPart>
      <w:docPartPr>
        <w:name w:val="F4CAD725DBC7498B863FC77EFE6E7B3E"/>
        <w:category>
          <w:name w:val="General"/>
          <w:gallery w:val="placeholder"/>
        </w:category>
        <w:types>
          <w:type w:val="bbPlcHdr"/>
        </w:types>
        <w:behaviors>
          <w:behavior w:val="content"/>
        </w:behaviors>
        <w:guid w:val="{0DD2CDB9-F86C-4F13-8F16-8859AC964FC5}"/>
      </w:docPartPr>
      <w:docPartBody>
        <w:p w:rsidR="00C30D76" w:rsidRDefault="00EC247C" w:rsidP="00EC247C">
          <w:pPr>
            <w:pStyle w:val="F4CAD725DBC7498B863FC77EFE6E7B3E"/>
          </w:pPr>
          <w:r w:rsidRPr="0096387F">
            <w:rPr>
              <w:rStyle w:val="Textodelmarcadordeposicin"/>
            </w:rPr>
            <w:t>Haga clic o pulse aquí para escribir texto.</w:t>
          </w:r>
        </w:p>
      </w:docPartBody>
    </w:docPart>
    <w:docPart>
      <w:docPartPr>
        <w:name w:val="8F789ACC1AA24C4EA3EFEC08B7585099"/>
        <w:category>
          <w:name w:val="General"/>
          <w:gallery w:val="placeholder"/>
        </w:category>
        <w:types>
          <w:type w:val="bbPlcHdr"/>
        </w:types>
        <w:behaviors>
          <w:behavior w:val="content"/>
        </w:behaviors>
        <w:guid w:val="{F54891FC-3873-425C-A4DD-3666CCB34A5B}"/>
      </w:docPartPr>
      <w:docPartBody>
        <w:p w:rsidR="00C30D76" w:rsidRDefault="00EC247C" w:rsidP="00EC247C">
          <w:pPr>
            <w:pStyle w:val="8F789ACC1AA24C4EA3EFEC08B7585099"/>
          </w:pPr>
          <w:r w:rsidRPr="0096387F">
            <w:rPr>
              <w:rStyle w:val="Textodelmarcadordeposicin"/>
            </w:rPr>
            <w:t>Haga clic o pulse aquí para escribir texto.</w:t>
          </w:r>
        </w:p>
      </w:docPartBody>
    </w:docPart>
    <w:docPart>
      <w:docPartPr>
        <w:name w:val="7D081269D3AB4450A6FE3639C38AA369"/>
        <w:category>
          <w:name w:val="General"/>
          <w:gallery w:val="placeholder"/>
        </w:category>
        <w:types>
          <w:type w:val="bbPlcHdr"/>
        </w:types>
        <w:behaviors>
          <w:behavior w:val="content"/>
        </w:behaviors>
        <w:guid w:val="{5BCACDB2-2F8D-48A7-9E33-06DC974EDE89}"/>
      </w:docPartPr>
      <w:docPartBody>
        <w:p w:rsidR="00677626" w:rsidRDefault="00C7553E" w:rsidP="00C7553E">
          <w:pPr>
            <w:pStyle w:val="7D081269D3AB4450A6FE3639C38AA36911"/>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8DB4584E8F474084B5887C36F9D7BA79"/>
        <w:category>
          <w:name w:val="General"/>
          <w:gallery w:val="placeholder"/>
        </w:category>
        <w:types>
          <w:type w:val="bbPlcHdr"/>
        </w:types>
        <w:behaviors>
          <w:behavior w:val="content"/>
        </w:behaviors>
        <w:guid w:val="{09884E2E-15CA-4777-9B07-43AFBC284C4E}"/>
      </w:docPartPr>
      <w:docPartBody>
        <w:p w:rsidR="00677626" w:rsidRDefault="00C7553E" w:rsidP="00C7553E">
          <w:pPr>
            <w:pStyle w:val="8DB4584E8F474084B5887C36F9D7BA7911"/>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55557CB279DF461AB236F30DB77A5F20"/>
        <w:category>
          <w:name w:val="General"/>
          <w:gallery w:val="placeholder"/>
        </w:category>
        <w:types>
          <w:type w:val="bbPlcHdr"/>
        </w:types>
        <w:behaviors>
          <w:behavior w:val="content"/>
        </w:behaviors>
        <w:guid w:val="{BD64D864-A3FE-46F6-813F-4E3B16108E2A}"/>
      </w:docPartPr>
      <w:docPartBody>
        <w:p w:rsidR="00082279" w:rsidRDefault="00C7553E" w:rsidP="00C7553E">
          <w:pPr>
            <w:pStyle w:val="55557CB279DF461AB236F30DB77A5F2011"/>
          </w:pPr>
          <w:r w:rsidRPr="00144801">
            <w:rPr>
              <w:color w:val="000000" w:themeColor="text1"/>
              <w:szCs w:val="18"/>
              <w:lang w:val="en-GB"/>
            </w:rPr>
            <w:t>&lt;EndConditional/&gt;</w:t>
          </w:r>
        </w:p>
      </w:docPartBody>
    </w:docPart>
    <w:docPart>
      <w:docPartPr>
        <w:name w:val="C8E6F6D4C32C421FA3BD79A4BD864DEE"/>
        <w:category>
          <w:name w:val="General"/>
          <w:gallery w:val="placeholder"/>
        </w:category>
        <w:types>
          <w:type w:val="bbPlcHdr"/>
        </w:types>
        <w:behaviors>
          <w:behavior w:val="content"/>
        </w:behaviors>
        <w:guid w:val="{69230119-9432-44FB-B2EF-B9EC44E5E0A8}"/>
      </w:docPartPr>
      <w:docPartBody>
        <w:p w:rsidR="002E4B0C" w:rsidRDefault="002E4B0C" w:rsidP="002E4B0C">
          <w:pPr>
            <w:pStyle w:val="C8E6F6D4C32C421FA3BD79A4BD864DEE"/>
          </w:pPr>
          <w:r w:rsidRPr="00B75CD5">
            <w:rPr>
              <w:rStyle w:val="Textodelmarcadordeposicin"/>
            </w:rPr>
            <w:t>Haga clic o pulse aquí para escribir texto.</w:t>
          </w:r>
        </w:p>
      </w:docPartBody>
    </w:docPart>
    <w:docPart>
      <w:docPartPr>
        <w:name w:val="270ADC723F3E4C21B0FB43F5A6B39497"/>
        <w:category>
          <w:name w:val="General"/>
          <w:gallery w:val="placeholder"/>
        </w:category>
        <w:types>
          <w:type w:val="bbPlcHdr"/>
        </w:types>
        <w:behaviors>
          <w:behavior w:val="content"/>
        </w:behaviors>
        <w:guid w:val="{BC9716F4-3D7D-4560-8A3A-3172CCB73959}"/>
      </w:docPartPr>
      <w:docPartBody>
        <w:p w:rsidR="007E1863" w:rsidRDefault="00C7553E" w:rsidP="00C7553E">
          <w:pPr>
            <w:pStyle w:val="270ADC723F3E4C21B0FB43F5A6B3949710"/>
          </w:pPr>
          <w:r w:rsidRPr="00144801">
            <w:rPr>
              <w:sz w:val="16"/>
              <w:szCs w:val="16"/>
              <w:lang w:val="en-GB"/>
            </w:rPr>
            <w:t>&lt;</w:t>
          </w:r>
          <w:r w:rsidRPr="00144801">
            <w:rPr>
              <w:szCs w:val="18"/>
              <w:lang w:val="en-GB"/>
            </w:rPr>
            <w:t>Conditional</w:t>
          </w:r>
          <w:r w:rsidRPr="00144801">
            <w:rPr>
              <w:sz w:val="16"/>
              <w:szCs w:val="16"/>
              <w:lang w:val="en-GB"/>
            </w:rPr>
            <w:t xml:space="preserve"> Select=”../../</w:t>
          </w:r>
          <w:r w:rsidRPr="00144801">
            <w:rPr>
              <w:rFonts w:cs="Consolas"/>
              <w:color w:val="000000"/>
              <w:sz w:val="16"/>
              <w:szCs w:val="16"/>
              <w:lang w:val="en-GB"/>
            </w:rPr>
            <w:t>ActivityRisksRender</w:t>
          </w:r>
          <w:r w:rsidRPr="00144801">
            <w:rPr>
              <w:sz w:val="16"/>
              <w:szCs w:val="16"/>
              <w:lang w:val="en-GB"/>
            </w:rPr>
            <w:t>” Match=”true”/&gt;</w:t>
          </w:r>
        </w:p>
      </w:docPartBody>
    </w:docPart>
    <w:docPart>
      <w:docPartPr>
        <w:name w:val="CC6AA011AB88466580B8471A3C2A0085"/>
        <w:category>
          <w:name w:val="General"/>
          <w:gallery w:val="placeholder"/>
        </w:category>
        <w:types>
          <w:type w:val="bbPlcHdr"/>
        </w:types>
        <w:behaviors>
          <w:behavior w:val="content"/>
        </w:behaviors>
        <w:guid w:val="{A115B275-47E7-4A6E-BA1A-3D28B5682774}"/>
      </w:docPartPr>
      <w:docPartBody>
        <w:p w:rsidR="007E1863" w:rsidRDefault="00C7553E" w:rsidP="00C7553E">
          <w:pPr>
            <w:pStyle w:val="CC6AA011AB88466580B8471A3C2A008510"/>
          </w:pPr>
          <w:r w:rsidRPr="00144801">
            <w:rPr>
              <w:sz w:val="20"/>
            </w:rPr>
            <w:t>&lt;EndConditional/&gt;</w:t>
          </w:r>
        </w:p>
      </w:docPartBody>
    </w:docPart>
    <w:docPart>
      <w:docPartPr>
        <w:name w:val="FA37A26F456F4E47936765156174A88D"/>
        <w:category>
          <w:name w:val="General"/>
          <w:gallery w:val="placeholder"/>
        </w:category>
        <w:types>
          <w:type w:val="bbPlcHdr"/>
        </w:types>
        <w:behaviors>
          <w:behavior w:val="content"/>
        </w:behaviors>
        <w:guid w:val="{BBC708AF-C3E8-4019-B0AF-B9F1A2A548FD}"/>
      </w:docPartPr>
      <w:docPartBody>
        <w:p w:rsidR="006707CF" w:rsidRDefault="00750BA5" w:rsidP="00750BA5">
          <w:pPr>
            <w:pStyle w:val="FA37A26F456F4E47936765156174A88D"/>
          </w:pPr>
          <w:r>
            <w:rPr>
              <w:rStyle w:val="Textodelmarcadordeposicin"/>
            </w:rPr>
            <w:t>Haga clic o pulse aquí para escribir texto.</w:t>
          </w:r>
        </w:p>
      </w:docPartBody>
    </w:docPart>
    <w:docPart>
      <w:docPartPr>
        <w:name w:val="F04FF2EDF06A4A6FB4F5241B5C4C7DE4"/>
        <w:category>
          <w:name w:val="General"/>
          <w:gallery w:val="placeholder"/>
        </w:category>
        <w:types>
          <w:type w:val="bbPlcHdr"/>
        </w:types>
        <w:behaviors>
          <w:behavior w:val="content"/>
        </w:behaviors>
        <w:guid w:val="{AB68231A-308C-4353-82C2-50503E751DE7}"/>
      </w:docPartPr>
      <w:docPartBody>
        <w:p w:rsidR="006707CF" w:rsidRDefault="00C7553E" w:rsidP="00C7553E">
          <w:pPr>
            <w:pStyle w:val="F04FF2EDF06A4A6FB4F5241B5C4C7DE48"/>
          </w:pPr>
          <w:r w:rsidRPr="00144801">
            <w:rPr>
              <w:b/>
              <w:bCs/>
              <w:szCs w:val="18"/>
              <w:lang w:val="en-GB"/>
            </w:rPr>
            <w:t>&lt;Repeat Select=”./SubChaptersHtml/PlanSubChapterDocumentDto” Optional=”true” /&gt;</w:t>
          </w:r>
        </w:p>
      </w:docPartBody>
    </w:docPart>
    <w:docPart>
      <w:docPartPr>
        <w:name w:val="27B7435C689746AD99835CD67E2131C2"/>
        <w:category>
          <w:name w:val="General"/>
          <w:gallery w:val="placeholder"/>
        </w:category>
        <w:types>
          <w:type w:val="bbPlcHdr"/>
        </w:types>
        <w:behaviors>
          <w:behavior w:val="content"/>
        </w:behaviors>
        <w:guid w:val="{A346EB4F-E7A2-449F-A5F2-A3D2829C32F1}"/>
      </w:docPartPr>
      <w:docPartBody>
        <w:p w:rsidR="006707CF" w:rsidRDefault="00750BA5" w:rsidP="00750BA5">
          <w:pPr>
            <w:pStyle w:val="27B7435C689746AD99835CD67E2131C2"/>
          </w:pPr>
          <w:r w:rsidRPr="00682554">
            <w:rPr>
              <w:rStyle w:val="Textodelmarcadordeposicin"/>
            </w:rPr>
            <w:t>Haga clic o pulse aquí para escribir texto.</w:t>
          </w:r>
        </w:p>
      </w:docPartBody>
    </w:docPart>
    <w:docPart>
      <w:docPartPr>
        <w:name w:val="3957E526210E42CA8A3C5EB82CFDF70E"/>
        <w:category>
          <w:name w:val="General"/>
          <w:gallery w:val="placeholder"/>
        </w:category>
        <w:types>
          <w:type w:val="bbPlcHdr"/>
        </w:types>
        <w:behaviors>
          <w:behavior w:val="content"/>
        </w:behaviors>
        <w:guid w:val="{044F0FC3-6938-4FCA-B96D-977EB4FE40BA}"/>
      </w:docPartPr>
      <w:docPartBody>
        <w:p w:rsidR="006707CF" w:rsidRDefault="00C7553E" w:rsidP="00C7553E">
          <w:pPr>
            <w:pStyle w:val="3957E526210E42CA8A3C5EB82CFDF70E8"/>
          </w:pPr>
          <w:r w:rsidRPr="00693BE1">
            <w:rPr>
              <w:rFonts w:ascii="Verdana" w:hAnsi="Verdana"/>
              <w:b/>
              <w:bCs/>
              <w:sz w:val="20"/>
              <w:szCs w:val="20"/>
              <w:lang w:val="en-GB"/>
            </w:rPr>
            <w:t>&lt;Content Select=”./Title” Optional=”true”/&gt;</w:t>
          </w:r>
        </w:p>
      </w:docPartBody>
    </w:docPart>
    <w:docPart>
      <w:docPartPr>
        <w:name w:val="99CE26B265E94812A0C3042A24E7FFB0"/>
        <w:category>
          <w:name w:val="General"/>
          <w:gallery w:val="placeholder"/>
        </w:category>
        <w:types>
          <w:type w:val="bbPlcHdr"/>
        </w:types>
        <w:behaviors>
          <w:behavior w:val="content"/>
        </w:behaviors>
        <w:guid w:val="{5EFE9B7F-BC1C-42DB-A44C-CCB6437DB250}"/>
      </w:docPartPr>
      <w:docPartBody>
        <w:p w:rsidR="006707CF" w:rsidRDefault="00750BA5" w:rsidP="00750BA5">
          <w:pPr>
            <w:pStyle w:val="99CE26B265E94812A0C3042A24E7FFB0"/>
          </w:pPr>
          <w:r w:rsidRPr="001D7632">
            <w:rPr>
              <w:rStyle w:val="Textodelmarcadordeposicin"/>
            </w:rPr>
            <w:t>Haga clic o pulse aquí para escribir texto.</w:t>
          </w:r>
        </w:p>
      </w:docPartBody>
    </w:docPart>
    <w:docPart>
      <w:docPartPr>
        <w:name w:val="95FED821502E4E35971E03E3BD381848"/>
        <w:category>
          <w:name w:val="General"/>
          <w:gallery w:val="placeholder"/>
        </w:category>
        <w:types>
          <w:type w:val="bbPlcHdr"/>
        </w:types>
        <w:behaviors>
          <w:behavior w:val="content"/>
        </w:behaviors>
        <w:guid w:val="{E2136AFB-57C4-432C-9050-D9BAA3B8311A}"/>
      </w:docPartPr>
      <w:docPartBody>
        <w:p w:rsidR="00212E5D" w:rsidRDefault="00C7553E" w:rsidP="00C7553E">
          <w:pPr>
            <w:pStyle w:val="95FED821502E4E35971E03E3BD3818487"/>
          </w:pPr>
          <w:r w:rsidRPr="00144801">
            <w:rPr>
              <w:lang w:val="en-GB"/>
            </w:rPr>
            <w:t>&lt;BlockContent Select=”./</w:t>
          </w:r>
          <w:r w:rsidRPr="00144801">
            <w:rPr>
              <w:rFonts w:cs="Consolas"/>
              <w:color w:val="000000"/>
            </w:rPr>
            <w:t>AssistanceCentersHtml</w:t>
          </w:r>
          <w:r w:rsidRPr="00144801">
            <w:rPr>
              <w:lang w:val="en-GB"/>
            </w:rPr>
            <w:t>” Optional=”true”/&gt;</w:t>
          </w:r>
        </w:p>
      </w:docPartBody>
    </w:docPart>
    <w:docPart>
      <w:docPartPr>
        <w:name w:val="37E8CB6BC91C4E8FAA1B9B5178F17146"/>
        <w:category>
          <w:name w:val="General"/>
          <w:gallery w:val="placeholder"/>
        </w:category>
        <w:types>
          <w:type w:val="bbPlcHdr"/>
        </w:types>
        <w:behaviors>
          <w:behavior w:val="content"/>
        </w:behaviors>
        <w:guid w:val="{58E75279-79C3-4A59-AEDE-553878969AE7}"/>
      </w:docPartPr>
      <w:docPartBody>
        <w:p w:rsidR="0011276C" w:rsidRDefault="00C7553E" w:rsidP="00C7553E">
          <w:pPr>
            <w:pStyle w:val="37E8CB6BC91C4E8FAA1B9B5178F171464"/>
          </w:pPr>
          <w:r w:rsidRPr="004A7AF3">
            <w:rPr>
              <w:szCs w:val="18"/>
              <w:lang w:val="en-GB"/>
            </w:rPr>
            <w:t>&lt;Content Select=”./WordDescriptionHtml” Optional=”true”/&gt;</w:t>
          </w:r>
        </w:p>
      </w:docPartBody>
    </w:docPart>
    <w:docPart>
      <w:docPartPr>
        <w:name w:val="9F1F99D7CB5E482BB1AAEBCD862DFD0F"/>
        <w:category>
          <w:name w:val="General"/>
          <w:gallery w:val="placeholder"/>
        </w:category>
        <w:types>
          <w:type w:val="bbPlcHdr"/>
        </w:types>
        <w:behaviors>
          <w:behavior w:val="content"/>
        </w:behaviors>
        <w:guid w:val="{938F0335-27EF-4618-969F-4E90EE170B1D}"/>
      </w:docPartPr>
      <w:docPartBody>
        <w:p w:rsidR="0011276C" w:rsidRDefault="00C7553E" w:rsidP="00C7553E">
          <w:pPr>
            <w:pStyle w:val="9F1F99D7CB5E482BB1AAEBCD862DFD0F4"/>
          </w:pPr>
          <w:r w:rsidRPr="004A7AF3">
            <w:rPr>
              <w:szCs w:val="18"/>
              <w:lang w:val="en-GB"/>
            </w:rPr>
            <w:t>&lt;Content Select=”./WordDescriptionHtml” Optional=”true”/&gt;</w:t>
          </w:r>
        </w:p>
      </w:docPartBody>
    </w:docPart>
    <w:docPart>
      <w:docPartPr>
        <w:name w:val="9F01C901E8B44A02B910D16FE67F30C9"/>
        <w:category>
          <w:name w:val="General"/>
          <w:gallery w:val="placeholder"/>
        </w:category>
        <w:types>
          <w:type w:val="bbPlcHdr"/>
        </w:types>
        <w:behaviors>
          <w:behavior w:val="content"/>
        </w:behaviors>
        <w:guid w:val="{691BFDF8-05ED-41D5-B0FE-573D527E2342}"/>
      </w:docPartPr>
      <w:docPartBody>
        <w:p w:rsidR="0011276C" w:rsidRDefault="00C7553E" w:rsidP="00C7553E">
          <w:pPr>
            <w:pStyle w:val="9F01C901E8B44A02B910D16FE67F30C94"/>
          </w:pPr>
          <w:r w:rsidRPr="004A7AF3">
            <w:rPr>
              <w:szCs w:val="18"/>
              <w:lang w:val="en-GB"/>
            </w:rPr>
            <w:t>&lt;Content Select=”./WordDescriptionHtml” Optional=”true”/&gt;</w:t>
          </w:r>
        </w:p>
      </w:docPartBody>
    </w:docPart>
    <w:docPart>
      <w:docPartPr>
        <w:name w:val="C5DF063FEA23495FB4CF601CADE5B060"/>
        <w:category>
          <w:name w:val="General"/>
          <w:gallery w:val="placeholder"/>
        </w:category>
        <w:types>
          <w:type w:val="bbPlcHdr"/>
        </w:types>
        <w:behaviors>
          <w:behavior w:val="content"/>
        </w:behaviors>
        <w:guid w:val="{1B0AC2F4-6F0A-445C-88C7-44D670415DE0}"/>
      </w:docPartPr>
      <w:docPartBody>
        <w:p w:rsidR="00AC0E35" w:rsidRDefault="00C7553E" w:rsidP="00C7553E">
          <w:pPr>
            <w:pStyle w:val="C5DF063FEA23495FB4CF601CADE5B0603"/>
          </w:pPr>
          <w:r w:rsidRPr="00F74ADD">
            <w:rPr>
              <w:color w:val="000000" w:themeColor="text1"/>
              <w:u w:val="none"/>
            </w:rPr>
            <w:t>&lt;Content Select=”./Title” Optional=”true”/&gt;</w:t>
          </w:r>
        </w:p>
      </w:docPartBody>
    </w:docPart>
    <w:docPart>
      <w:docPartPr>
        <w:name w:val="A6327B6FD57B4F75AFC3E9A189EC6D92"/>
        <w:category>
          <w:name w:val="General"/>
          <w:gallery w:val="placeholder"/>
        </w:category>
        <w:types>
          <w:type w:val="bbPlcHdr"/>
        </w:types>
        <w:behaviors>
          <w:behavior w:val="content"/>
        </w:behaviors>
        <w:guid w:val="{82866E20-A3FA-4C85-B1E4-52B78CEF3C7E}"/>
      </w:docPartPr>
      <w:docPartBody>
        <w:p w:rsidR="00AC0E35" w:rsidRDefault="00C7553E" w:rsidP="00C7553E">
          <w:pPr>
            <w:pStyle w:val="A6327B6FD57B4F75AFC3E9A189EC6D923"/>
          </w:pPr>
          <w:r w:rsidRPr="00D03598">
            <w:rPr>
              <w:rStyle w:val="eop"/>
            </w:rPr>
            <w:t xml:space="preserve">&lt;Content Select=”./ActivityIndex” </w:t>
          </w:r>
          <w:r w:rsidRPr="00D03598">
            <w:t>Optional="true"</w:t>
          </w:r>
          <w:r w:rsidRPr="00D03598">
            <w:rPr>
              <w:rStyle w:val="eop"/>
            </w:rPr>
            <w:t>/&gt;</w:t>
          </w:r>
        </w:p>
      </w:docPartBody>
    </w:docPart>
    <w:docPart>
      <w:docPartPr>
        <w:name w:val="84EE4B622F814D709F3E2CEDFC650D97"/>
        <w:category>
          <w:name w:val="General"/>
          <w:gallery w:val="placeholder"/>
        </w:category>
        <w:types>
          <w:type w:val="bbPlcHdr"/>
        </w:types>
        <w:behaviors>
          <w:behavior w:val="content"/>
        </w:behaviors>
        <w:guid w:val="{DFEC1BDC-D840-472D-9E09-5C95924CBA86}"/>
      </w:docPartPr>
      <w:docPartBody>
        <w:p w:rsidR="00AC0E35" w:rsidRDefault="00C7553E" w:rsidP="0011276C">
          <w:pPr>
            <w:pStyle w:val="84EE4B622F814D709F3E2CEDFC650D97"/>
          </w:pPr>
          <w:r w:rsidRPr="00D03598">
            <w:t>&lt;Content Select=”./Description” Optional="true"/&gt;</w:t>
          </w:r>
        </w:p>
      </w:docPartBody>
    </w:docPart>
    <w:docPart>
      <w:docPartPr>
        <w:name w:val="9B275E043CB54AC38206F7CF6089D09E"/>
        <w:category>
          <w:name w:val="General"/>
          <w:gallery w:val="placeholder"/>
        </w:category>
        <w:types>
          <w:type w:val="bbPlcHdr"/>
        </w:types>
        <w:behaviors>
          <w:behavior w:val="content"/>
        </w:behaviors>
        <w:guid w:val="{1DAADB6F-C3A3-4052-91D4-F53560588C43}"/>
      </w:docPartPr>
      <w:docPartBody>
        <w:p w:rsidR="003E63CC" w:rsidRDefault="00C7553E" w:rsidP="00C7553E">
          <w:pPr>
            <w:pStyle w:val="9B275E043CB54AC38206F7CF6089D09E2"/>
          </w:pPr>
          <w:r w:rsidRPr="00693BE1">
            <w:rPr>
              <w:rStyle w:val="eop"/>
              <w:rFonts w:ascii="Verdana" w:hAnsi="Verdana" w:cs="Calibri"/>
              <w:b/>
              <w:bCs/>
              <w:sz w:val="20"/>
              <w:szCs w:val="20"/>
              <w:lang w:val="en-GB"/>
            </w:rPr>
            <w:t>&lt;Content Select=”.</w:t>
          </w:r>
          <w:r w:rsidRPr="00693BE1">
            <w:rPr>
              <w:rStyle w:val="eop"/>
              <w:rFonts w:ascii="Verdana" w:hAnsi="Verdana" w:cs="Calibri"/>
              <w:b/>
              <w:bCs/>
              <w:sz w:val="20"/>
              <w:szCs w:val="20"/>
              <w:lang w:val="en-US"/>
            </w:rPr>
            <w:t>/SubchapterIndex</w:t>
          </w:r>
          <w:r w:rsidRPr="00693BE1">
            <w:rPr>
              <w:rStyle w:val="eop"/>
              <w:rFonts w:ascii="Verdana" w:hAnsi="Verdana" w:cs="Calibri"/>
              <w:b/>
              <w:bCs/>
              <w:sz w:val="20"/>
              <w:szCs w:val="20"/>
              <w:lang w:val="en-GB"/>
            </w:rPr>
            <w:t xml:space="preserve">” </w:t>
          </w:r>
          <w:r w:rsidRPr="00693BE1">
            <w:rPr>
              <w:rFonts w:ascii="Verdana" w:hAnsi="Verdana"/>
              <w:b/>
              <w:sz w:val="20"/>
              <w:szCs w:val="20"/>
              <w:lang w:val="en-GB"/>
            </w:rPr>
            <w:t>Optional="true"</w:t>
          </w:r>
          <w:r w:rsidRPr="00693BE1">
            <w:rPr>
              <w:rStyle w:val="eop"/>
              <w:rFonts w:ascii="Verdana" w:hAnsi="Verdana" w:cs="Calibri"/>
              <w:b/>
              <w:bCs/>
              <w:sz w:val="20"/>
              <w:szCs w:val="20"/>
              <w:lang w:val="en-GB"/>
            </w:rPr>
            <w:t>/&gt;</w:t>
          </w:r>
        </w:p>
      </w:docPartBody>
    </w:docPart>
    <w:docPart>
      <w:docPartPr>
        <w:name w:val="131C48C1F00244F680B7DF0FF7459E20"/>
        <w:category>
          <w:name w:val="General"/>
          <w:gallery w:val="placeholder"/>
        </w:category>
        <w:types>
          <w:type w:val="bbPlcHdr"/>
        </w:types>
        <w:behaviors>
          <w:behavior w:val="content"/>
        </w:behaviors>
        <w:guid w:val="{6D62462E-B768-4D42-B1A2-87F812FEC4DF}"/>
      </w:docPartPr>
      <w:docPartBody>
        <w:p w:rsidR="003E63CC" w:rsidRDefault="00C7553E" w:rsidP="00C7553E">
          <w:pPr>
            <w:pStyle w:val="131C48C1F00244F680B7DF0FF7459E202"/>
          </w:pPr>
          <w:r w:rsidRPr="004A7AF3">
            <w:rPr>
              <w:szCs w:val="18"/>
              <w:lang w:val="en-GB"/>
            </w:rPr>
            <w:t>&lt;Content Select=”./Wor</w:t>
          </w:r>
          <w:r>
            <w:rPr>
              <w:szCs w:val="18"/>
              <w:lang w:val="en-GB"/>
            </w:rPr>
            <w:t>kDetails</w:t>
          </w:r>
          <w:r w:rsidRPr="004A7AF3">
            <w:rPr>
              <w:szCs w:val="18"/>
              <w:lang w:val="en-GB"/>
            </w:rPr>
            <w:t>Html” Optional=”true”/&gt;</w:t>
          </w:r>
        </w:p>
      </w:docPartBody>
    </w:docPart>
    <w:docPart>
      <w:docPartPr>
        <w:name w:val="5DE28775D690480BBBE676A5AD19FE33"/>
        <w:category>
          <w:name w:val="General"/>
          <w:gallery w:val="placeholder"/>
        </w:category>
        <w:types>
          <w:type w:val="bbPlcHdr"/>
        </w:types>
        <w:behaviors>
          <w:behavior w:val="content"/>
        </w:behaviors>
        <w:guid w:val="{6541A9BC-39F1-4A8C-AADF-42E8081BEA2F}"/>
      </w:docPartPr>
      <w:docPartBody>
        <w:p w:rsidR="00C7553E" w:rsidRDefault="00C7553E" w:rsidP="00C7553E">
          <w:pPr>
            <w:pStyle w:val="5DE28775D690480BBBE676A5AD19FE331"/>
          </w:pPr>
          <w:r w:rsidRPr="00F74ADD">
            <w:rPr>
              <w:rStyle w:val="eop"/>
              <w:rFonts w:cs="Calibri"/>
              <w:bCs/>
              <w:u w:val="none"/>
              <w:lang w:val="en-GB"/>
            </w:rPr>
            <w:t>&lt;Content Select=”.</w:t>
          </w:r>
          <w:r w:rsidRPr="00F74ADD">
            <w:rPr>
              <w:rStyle w:val="eop"/>
              <w:rFonts w:cs="Calibri"/>
              <w:bCs/>
              <w:u w:val="none"/>
              <w:lang w:val="en-US"/>
            </w:rPr>
            <w:t>/</w:t>
          </w:r>
          <w:r>
            <w:rPr>
              <w:rStyle w:val="eop"/>
              <w:rFonts w:cs="Calibri"/>
              <w:bCs/>
              <w:u w:val="none"/>
              <w:lang w:val="en-US"/>
            </w:rPr>
            <w:t>C</w:t>
          </w:r>
          <w:r w:rsidRPr="00F74ADD">
            <w:rPr>
              <w:rStyle w:val="eop"/>
              <w:rFonts w:cs="Calibri"/>
              <w:bCs/>
              <w:u w:val="none"/>
              <w:lang w:val="en-US"/>
            </w:rPr>
            <w:t>hapterIndex</w:t>
          </w:r>
          <w:r w:rsidRPr="00F74ADD">
            <w:rPr>
              <w:rStyle w:val="eop"/>
              <w:rFonts w:cs="Calibri"/>
              <w:bCs/>
              <w:u w:val="none"/>
              <w:lang w:val="en-GB"/>
            </w:rPr>
            <w:t xml:space="preserve">” </w:t>
          </w:r>
          <w:r w:rsidRPr="00F74ADD">
            <w:rPr>
              <w:u w:val="none"/>
              <w:lang w:val="en-GB"/>
            </w:rPr>
            <w:t>Optional="true"</w:t>
          </w:r>
          <w:r w:rsidRPr="00F74ADD">
            <w:rPr>
              <w:rStyle w:val="eop"/>
              <w:rFonts w:cs="Calibri"/>
              <w:bCs/>
              <w:u w:val="none"/>
              <w:lang w:val="en-GB"/>
            </w:rPr>
            <w:t>/&gt;</w:t>
          </w:r>
        </w:p>
      </w:docPartBody>
    </w:docPart>
    <w:docPart>
      <w:docPartPr>
        <w:name w:val="88285D83ED8A40519F64A8B0F0D2BD84"/>
        <w:category>
          <w:name w:val="General"/>
          <w:gallery w:val="placeholder"/>
        </w:category>
        <w:types>
          <w:type w:val="bbPlcHdr"/>
        </w:types>
        <w:behaviors>
          <w:behavior w:val="content"/>
        </w:behaviors>
        <w:guid w:val="{DFDAD1BE-1B85-45B2-9300-EBA9137407BF}"/>
      </w:docPartPr>
      <w:docPartBody>
        <w:p w:rsidR="00C7553E" w:rsidRDefault="00C7553E" w:rsidP="00C7553E">
          <w:pPr>
            <w:pStyle w:val="88285D83ED8A40519F64A8B0F0D2BD841"/>
          </w:pPr>
          <w:r w:rsidRPr="00693BE1">
            <w:rPr>
              <w:rStyle w:val="eop"/>
              <w:rFonts w:cs="Calibri"/>
              <w:bCs/>
              <w:sz w:val="20"/>
              <w:lang w:val="en-GB"/>
            </w:rPr>
            <w:t>&lt;Content Select=”.</w:t>
          </w:r>
          <w:r w:rsidRPr="00693BE1">
            <w:rPr>
              <w:rStyle w:val="eop"/>
              <w:rFonts w:cs="Calibri"/>
              <w:bCs/>
              <w:sz w:val="20"/>
              <w:lang w:val="en-US"/>
            </w:rPr>
            <w:t>/SubchapterIndex</w:t>
          </w:r>
          <w:r w:rsidRPr="00693BE1">
            <w:rPr>
              <w:rStyle w:val="eop"/>
              <w:rFonts w:cs="Calibri"/>
              <w:bCs/>
              <w:sz w:val="20"/>
              <w:lang w:val="en-GB"/>
            </w:rPr>
            <w:t xml:space="preserve">” </w:t>
          </w:r>
          <w:r w:rsidRPr="00693BE1">
            <w:rPr>
              <w:sz w:val="20"/>
              <w:lang w:val="en-GB"/>
            </w:rPr>
            <w:t>Optional="true"</w:t>
          </w:r>
          <w:r w:rsidRPr="00693BE1">
            <w:rPr>
              <w:rStyle w:val="eop"/>
              <w:rFonts w:cs="Calibri"/>
              <w:bCs/>
              <w:sz w:val="20"/>
              <w:lang w:val="en-GB"/>
            </w:rPr>
            <w:t>/&gt;</w:t>
          </w:r>
        </w:p>
      </w:docPartBody>
    </w:docPart>
    <w:docPart>
      <w:docPartPr>
        <w:name w:val="6AD2A18F23E647D4959F161A8FDCB042"/>
        <w:category>
          <w:name w:val="General"/>
          <w:gallery w:val="placeholder"/>
        </w:category>
        <w:types>
          <w:type w:val="bbPlcHdr"/>
        </w:types>
        <w:behaviors>
          <w:behavior w:val="content"/>
        </w:behaviors>
        <w:guid w:val="{6E9029A1-6282-41C5-92A6-D6706215AF9E}"/>
      </w:docPartPr>
      <w:docPartBody>
        <w:p w:rsidR="00C7553E" w:rsidRDefault="00C7553E" w:rsidP="00C7553E">
          <w:pPr>
            <w:pStyle w:val="6AD2A18F23E647D4959F161A8FDCB0421"/>
          </w:pPr>
          <w:r w:rsidRPr="00693BE1">
            <w:rPr>
              <w:bCs/>
              <w:sz w:val="20"/>
              <w:lang w:val="en-GB"/>
            </w:rPr>
            <w:t>&lt;Content Select=”./Title” Optional=”true”/&gt;</w:t>
          </w:r>
        </w:p>
      </w:docPartBody>
    </w:docPart>
    <w:docPart>
      <w:docPartPr>
        <w:name w:val="22C5E36FE1A74B07B3044417F426AFDE"/>
        <w:category>
          <w:name w:val="General"/>
          <w:gallery w:val="placeholder"/>
        </w:category>
        <w:types>
          <w:type w:val="bbPlcHdr"/>
        </w:types>
        <w:behaviors>
          <w:behavior w:val="content"/>
        </w:behaviors>
        <w:guid w:val="{70DB88D5-C741-4A62-B236-6E0323621341}"/>
      </w:docPartPr>
      <w:docPartBody>
        <w:p w:rsidR="007D14B7" w:rsidRDefault="00D2499B" w:rsidP="00D2499B">
          <w:pPr>
            <w:pStyle w:val="22C5E36FE1A74B07B3044417F426AFDE"/>
          </w:pPr>
          <w:r w:rsidRPr="008E29B8">
            <w:rPr>
              <w:rStyle w:val="Textodelmarcadordeposicin"/>
            </w:rPr>
            <w:t>Haga clic o pulse aquí para escribir texto.</w:t>
          </w:r>
        </w:p>
      </w:docPartBody>
    </w:docPart>
    <w:docPart>
      <w:docPartPr>
        <w:name w:val="C94C10653DD646719C2B6C5D7319F5DB"/>
        <w:category>
          <w:name w:val="General"/>
          <w:gallery w:val="placeholder"/>
        </w:category>
        <w:types>
          <w:type w:val="bbPlcHdr"/>
        </w:types>
        <w:behaviors>
          <w:behavior w:val="content"/>
        </w:behaviors>
        <w:guid w:val="{EA40CFA0-9A66-452D-8790-8285F5F04156}"/>
      </w:docPartPr>
      <w:docPartBody>
        <w:p w:rsidR="007D14B7" w:rsidRDefault="00D2499B" w:rsidP="00D2499B">
          <w:pPr>
            <w:pStyle w:val="C94C10653DD646719C2B6C5D7319F5DB"/>
          </w:pPr>
          <w:r w:rsidRPr="005F3347">
            <w:rPr>
              <w:lang w:val="en-GB"/>
            </w:rPr>
            <w:t>&lt;Content Select=”./</w:t>
          </w:r>
          <w:r>
            <w:rPr>
              <w:lang w:val="en-GB"/>
            </w:rPr>
            <w:t>Family</w:t>
          </w:r>
          <w:r w:rsidRPr="005F3347">
            <w:rPr>
              <w:lang w:val="en-GB"/>
            </w:rPr>
            <w:t>” Optional="true"/&gt;</w:t>
          </w:r>
        </w:p>
      </w:docPartBody>
    </w:docPart>
    <w:docPart>
      <w:docPartPr>
        <w:name w:val="90999193ADFF4CC2B6BC3F00B67AB957"/>
        <w:category>
          <w:name w:val="General"/>
          <w:gallery w:val="placeholder"/>
        </w:category>
        <w:types>
          <w:type w:val="bbPlcHdr"/>
        </w:types>
        <w:behaviors>
          <w:behavior w:val="content"/>
        </w:behaviors>
        <w:guid w:val="{DA99FEF3-3FB1-4B70-9041-03D861C06710}"/>
      </w:docPartPr>
      <w:docPartBody>
        <w:p w:rsidR="007D14B7" w:rsidRDefault="00D2499B" w:rsidP="00D2499B">
          <w:pPr>
            <w:pStyle w:val="90999193ADFF4CC2B6BC3F00B67AB957"/>
          </w:pPr>
          <w:r w:rsidRPr="008E29B8">
            <w:rPr>
              <w:rStyle w:val="Textodelmarcadordeposicin"/>
            </w:rPr>
            <w:t>Haga clic o pulse aquí para escribir texto.</w:t>
          </w:r>
        </w:p>
      </w:docPartBody>
    </w:docPart>
    <w:docPart>
      <w:docPartPr>
        <w:name w:val="723AFCDA293E404B92EB9D5735A24370"/>
        <w:category>
          <w:name w:val="General"/>
          <w:gallery w:val="placeholder"/>
        </w:category>
        <w:types>
          <w:type w:val="bbPlcHdr"/>
        </w:types>
        <w:behaviors>
          <w:behavior w:val="content"/>
        </w:behaviors>
        <w:guid w:val="{CD33D6C1-F6D1-413B-A43E-9A9B435CF99F}"/>
      </w:docPartPr>
      <w:docPartBody>
        <w:p w:rsidR="007D14B7" w:rsidRDefault="00D2499B" w:rsidP="00D2499B">
          <w:pPr>
            <w:pStyle w:val="723AFCDA293E404B92EB9D5735A24370"/>
          </w:pPr>
          <w:r w:rsidRPr="00AA1762">
            <w:rPr>
              <w:lang w:val="en-GB"/>
            </w:rPr>
            <w:t>&lt;Content Select=”./N</w:t>
          </w:r>
          <w:r>
            <w:rPr>
              <w:lang w:val="en-GB"/>
            </w:rPr>
            <w:t>umber</w:t>
          </w:r>
          <w:r w:rsidRPr="00AA1762">
            <w:rPr>
              <w:lang w:val="en-GB"/>
            </w:rPr>
            <w:t>” Optional=”true”/&gt;</w:t>
          </w:r>
        </w:p>
      </w:docPartBody>
    </w:docPart>
    <w:docPart>
      <w:docPartPr>
        <w:name w:val="5D9B210451CD477D9073525FC3F4D084"/>
        <w:category>
          <w:name w:val="General"/>
          <w:gallery w:val="placeholder"/>
        </w:category>
        <w:types>
          <w:type w:val="bbPlcHdr"/>
        </w:types>
        <w:behaviors>
          <w:behavior w:val="content"/>
        </w:behaviors>
        <w:guid w:val="{05D4E1BC-76F6-45C0-AA1A-DB73996AEB54}"/>
      </w:docPartPr>
      <w:docPartBody>
        <w:p w:rsidR="007D14B7" w:rsidRDefault="00D2499B" w:rsidP="00D2499B">
          <w:pPr>
            <w:pStyle w:val="5D9B210451CD477D9073525FC3F4D084"/>
          </w:pPr>
          <w:r w:rsidRPr="00AA1762">
            <w:rPr>
              <w:lang w:val="en-GB"/>
            </w:rPr>
            <w:t>&lt;Content Select=”./Name” Optional=”true”/&gt;</w:t>
          </w:r>
        </w:p>
      </w:docPartBody>
    </w:docPart>
    <w:docPart>
      <w:docPartPr>
        <w:name w:val="30350C09F5C742DBA81A3F597C9BC44C"/>
        <w:category>
          <w:name w:val="General"/>
          <w:gallery w:val="placeholder"/>
        </w:category>
        <w:types>
          <w:type w:val="bbPlcHdr"/>
        </w:types>
        <w:behaviors>
          <w:behavior w:val="content"/>
        </w:behaviors>
        <w:guid w:val="{CC090CC5-4C9C-4481-AD13-2F5C678428D4}"/>
      </w:docPartPr>
      <w:docPartBody>
        <w:p w:rsidR="007D14B7" w:rsidRDefault="00D2499B" w:rsidP="00D2499B">
          <w:pPr>
            <w:pStyle w:val="30350C09F5C742DBA81A3F597C9BC44C"/>
          </w:pPr>
          <w:r w:rsidRPr="00AA1762">
            <w:rPr>
              <w:lang w:val="en-GB"/>
            </w:rPr>
            <w:t>&lt;Content Select=”./</w:t>
          </w:r>
          <w:r>
            <w:rPr>
              <w:lang w:val="en-GB"/>
            </w:rPr>
            <w:t>Unit</w:t>
          </w:r>
          <w:r w:rsidRPr="00AA1762">
            <w:rPr>
              <w:lang w:val="en-GB"/>
            </w:rPr>
            <w:t>” Optional=”true”/&gt;</w:t>
          </w:r>
        </w:p>
      </w:docPartBody>
    </w:docPart>
    <w:docPart>
      <w:docPartPr>
        <w:name w:val="879945970BBD49209D1E9324DB96BDBB"/>
        <w:category>
          <w:name w:val="General"/>
          <w:gallery w:val="placeholder"/>
        </w:category>
        <w:types>
          <w:type w:val="bbPlcHdr"/>
        </w:types>
        <w:behaviors>
          <w:behavior w:val="content"/>
        </w:behaviors>
        <w:guid w:val="{39597CA1-58EC-4DC4-8BDE-3A411430CFDD}"/>
      </w:docPartPr>
      <w:docPartBody>
        <w:p w:rsidR="007D14B7" w:rsidRDefault="00D2499B" w:rsidP="00D2499B">
          <w:pPr>
            <w:pStyle w:val="879945970BBD49209D1E9324DB96BDBB"/>
          </w:pPr>
          <w:r w:rsidRPr="00AA1762">
            <w:rPr>
              <w:lang w:val="en-GB"/>
            </w:rPr>
            <w:t>&lt;Content Select=”./</w:t>
          </w:r>
          <w:r>
            <w:rPr>
              <w:lang w:val="en-GB"/>
            </w:rPr>
            <w:t>Price</w:t>
          </w:r>
          <w:r w:rsidRPr="00AA1762">
            <w:rPr>
              <w:lang w:val="en-GB"/>
            </w:rPr>
            <w:t>” Optional=”true”/&gt;</w:t>
          </w:r>
        </w:p>
      </w:docPartBody>
    </w:docPart>
    <w:docPart>
      <w:docPartPr>
        <w:name w:val="61F61B41DA164DB2A149EA0CBCBA0E45"/>
        <w:category>
          <w:name w:val="General"/>
          <w:gallery w:val="placeholder"/>
        </w:category>
        <w:types>
          <w:type w:val="bbPlcHdr"/>
        </w:types>
        <w:behaviors>
          <w:behavior w:val="content"/>
        </w:behaviors>
        <w:guid w:val="{B4D0B82E-6176-4D89-B581-D0B33CFFD9DD}"/>
      </w:docPartPr>
      <w:docPartBody>
        <w:p w:rsidR="007D14B7" w:rsidRDefault="00D2499B" w:rsidP="00D2499B">
          <w:pPr>
            <w:pStyle w:val="61F61B41DA164DB2A149EA0CBCBA0E45"/>
          </w:pPr>
          <w:r w:rsidRPr="00AA1762">
            <w:rPr>
              <w:lang w:val="en-GB"/>
            </w:rPr>
            <w:t>&lt;Content Select=”./</w:t>
          </w:r>
          <w:r>
            <w:rPr>
              <w:lang w:val="en-GB"/>
            </w:rPr>
            <w:t>TotalPrice</w:t>
          </w:r>
          <w:r w:rsidRPr="00AA1762">
            <w:rPr>
              <w:lang w:val="en-GB"/>
            </w:rPr>
            <w:t>” Optional=”true”/&gt;</w:t>
          </w:r>
        </w:p>
      </w:docPartBody>
    </w:docPart>
    <w:docPart>
      <w:docPartPr>
        <w:name w:val="A0B9920BCF6940F2A18A5570C9E8EFDF"/>
        <w:category>
          <w:name w:val="General"/>
          <w:gallery w:val="placeholder"/>
        </w:category>
        <w:types>
          <w:type w:val="bbPlcHdr"/>
        </w:types>
        <w:behaviors>
          <w:behavior w:val="content"/>
        </w:behaviors>
        <w:guid w:val="{D6BA5D86-C7FD-40BD-B356-FF732616A478}"/>
      </w:docPartPr>
      <w:docPartBody>
        <w:p w:rsidR="007D14B7" w:rsidRDefault="00D2499B" w:rsidP="00D2499B">
          <w:pPr>
            <w:pStyle w:val="A0B9920BCF6940F2A18A5570C9E8EFDF"/>
          </w:pPr>
          <w:r w:rsidRPr="0048423C">
            <w:rPr>
              <w:rFonts w:cstheme="minorHAnsi"/>
              <w:szCs w:val="2"/>
              <w:lang w:val="en-GB"/>
            </w:rPr>
            <w:t>&lt;EndRepeat/&gt;</w:t>
          </w:r>
        </w:p>
      </w:docPartBody>
    </w:docPart>
    <w:docPart>
      <w:docPartPr>
        <w:name w:val="C69B45D14D2443549F18BC20F1950759"/>
        <w:category>
          <w:name w:val="General"/>
          <w:gallery w:val="placeholder"/>
        </w:category>
        <w:types>
          <w:type w:val="bbPlcHdr"/>
        </w:types>
        <w:behaviors>
          <w:behavior w:val="content"/>
        </w:behaviors>
        <w:guid w:val="{504D761E-330D-4FD6-9977-DAAF0A01516E}"/>
      </w:docPartPr>
      <w:docPartBody>
        <w:p w:rsidR="007D14B7" w:rsidRDefault="00D2499B" w:rsidP="00D2499B">
          <w:pPr>
            <w:pStyle w:val="C69B45D14D2443549F18BC20F1950759"/>
          </w:pPr>
          <w:r w:rsidRPr="00AA1762">
            <w:rPr>
              <w:lang w:val="en-GB"/>
            </w:rPr>
            <w:t>&lt;Content Select=”./</w:t>
          </w:r>
          <w:r>
            <w:rPr>
              <w:lang w:val="en-GB"/>
            </w:rPr>
            <w:t>Price</w:t>
          </w:r>
          <w:r w:rsidRPr="00AA1762">
            <w:rPr>
              <w:lang w:val="en-GB"/>
            </w:rPr>
            <w:t>” Optional=”true”/&gt;</w:t>
          </w:r>
        </w:p>
      </w:docPartBody>
    </w:docPart>
    <w:docPart>
      <w:docPartPr>
        <w:name w:val="6ED5FB6B07174AFEB7D7C88CD640077D"/>
        <w:category>
          <w:name w:val="General"/>
          <w:gallery w:val="placeholder"/>
        </w:category>
        <w:types>
          <w:type w:val="bbPlcHdr"/>
        </w:types>
        <w:behaviors>
          <w:behavior w:val="content"/>
        </w:behaviors>
        <w:guid w:val="{6306A702-D826-41C5-8B66-D30F39B2F36A}"/>
      </w:docPartPr>
      <w:docPartBody>
        <w:p w:rsidR="007D14B7" w:rsidRDefault="00D2499B" w:rsidP="00D2499B">
          <w:pPr>
            <w:pStyle w:val="6ED5FB6B07174AFEB7D7C88CD640077D"/>
          </w:pPr>
          <w:r w:rsidRPr="0048423C">
            <w:rPr>
              <w:rFonts w:cstheme="minorHAnsi"/>
              <w:szCs w:val="2"/>
              <w:lang w:val="en-GB"/>
            </w:rPr>
            <w:t>&lt;EndRepeat/&gt;</w:t>
          </w:r>
        </w:p>
      </w:docPartBody>
    </w:docPart>
    <w:docPart>
      <w:docPartPr>
        <w:name w:val="918CE3D5C74C4D9281E74BB0D8E727F8"/>
        <w:category>
          <w:name w:val="General"/>
          <w:gallery w:val="placeholder"/>
        </w:category>
        <w:types>
          <w:type w:val="bbPlcHdr"/>
        </w:types>
        <w:behaviors>
          <w:behavior w:val="content"/>
        </w:behaviors>
        <w:guid w:val="{0A0CF5DE-95B3-41A3-B708-BF446A082326}"/>
      </w:docPartPr>
      <w:docPartBody>
        <w:p w:rsidR="007D14B7" w:rsidRDefault="00D2499B" w:rsidP="00D2499B">
          <w:pPr>
            <w:pStyle w:val="918CE3D5C74C4D9281E74BB0D8E727F8"/>
          </w:pPr>
          <w:r w:rsidRPr="008E29B8">
            <w:rPr>
              <w:rStyle w:val="Textodelmarcadordeposicin"/>
            </w:rPr>
            <w:t>Haga clic o pulse aquí para escribir texto.</w:t>
          </w:r>
        </w:p>
      </w:docPartBody>
    </w:docPart>
    <w:docPart>
      <w:docPartPr>
        <w:name w:val="D490630780B948FD916C3BCCFFEE804E"/>
        <w:category>
          <w:name w:val="General"/>
          <w:gallery w:val="placeholder"/>
        </w:category>
        <w:types>
          <w:type w:val="bbPlcHdr"/>
        </w:types>
        <w:behaviors>
          <w:behavior w:val="content"/>
        </w:behaviors>
        <w:guid w:val="{47241EE1-7058-4179-AD55-FD04079A4195}"/>
      </w:docPartPr>
      <w:docPartBody>
        <w:p w:rsidR="007D14B7" w:rsidRDefault="00D2499B" w:rsidP="00D2499B">
          <w:pPr>
            <w:pStyle w:val="D490630780B948FD916C3BCCFFEE804E"/>
          </w:pPr>
          <w:r w:rsidRPr="00AA1762">
            <w:rPr>
              <w:lang w:val="en-GB"/>
            </w:rPr>
            <w:t>&lt;Content Select=”./N</w:t>
          </w:r>
          <w:r>
            <w:rPr>
              <w:lang w:val="en-GB"/>
            </w:rPr>
            <w:t>umber</w:t>
          </w:r>
          <w:r w:rsidRPr="00AA1762">
            <w:rPr>
              <w:lang w:val="en-GB"/>
            </w:rPr>
            <w:t>” Optional=”true”/&gt;</w:t>
          </w:r>
        </w:p>
      </w:docPartBody>
    </w:docPart>
    <w:docPart>
      <w:docPartPr>
        <w:name w:val="F6C204376DF54074A7091FAE2E01045F"/>
        <w:category>
          <w:name w:val="General"/>
          <w:gallery w:val="placeholder"/>
        </w:category>
        <w:types>
          <w:type w:val="bbPlcHdr"/>
        </w:types>
        <w:behaviors>
          <w:behavior w:val="content"/>
        </w:behaviors>
        <w:guid w:val="{2AC1F685-A33E-47D7-90E2-4C66237D6565}"/>
      </w:docPartPr>
      <w:docPartBody>
        <w:p w:rsidR="007D14B7" w:rsidRDefault="00D2499B" w:rsidP="00D2499B">
          <w:pPr>
            <w:pStyle w:val="F6C204376DF54074A7091FAE2E01045F"/>
          </w:pPr>
          <w:r w:rsidRPr="000F49F8">
            <w:rPr>
              <w:lang w:val="en-US"/>
            </w:rPr>
            <w:t>&lt;Content Select=”./Family” Optional="true"/&gt;</w:t>
          </w:r>
        </w:p>
      </w:docPartBody>
    </w:docPart>
    <w:docPart>
      <w:docPartPr>
        <w:name w:val="E3064C52EBD9481399760AC62BCEDE47"/>
        <w:category>
          <w:name w:val="General"/>
          <w:gallery w:val="placeholder"/>
        </w:category>
        <w:types>
          <w:type w:val="bbPlcHdr"/>
        </w:types>
        <w:behaviors>
          <w:behavior w:val="content"/>
        </w:behaviors>
        <w:guid w:val="{CAE1A105-8923-4CA2-8CCC-A6CB3E5B4FAF}"/>
      </w:docPartPr>
      <w:docPartBody>
        <w:p w:rsidR="007D14B7" w:rsidRDefault="00D2499B" w:rsidP="00D2499B">
          <w:pPr>
            <w:pStyle w:val="E3064C52EBD9481399760AC62BCEDE47"/>
          </w:pPr>
          <w:r w:rsidRPr="00AA1762">
            <w:rPr>
              <w:lang w:val="en-GB"/>
            </w:rPr>
            <w:t>&lt;Content Select=”./</w:t>
          </w:r>
          <w:r>
            <w:rPr>
              <w:lang w:val="en-GB"/>
            </w:rPr>
            <w:t>Price</w:t>
          </w:r>
          <w:r w:rsidRPr="00AA1762">
            <w:rPr>
              <w:lang w:val="en-GB"/>
            </w:rPr>
            <w:t>” Optional=”true”/&gt;</w:t>
          </w:r>
        </w:p>
      </w:docPartBody>
    </w:docPart>
    <w:docPart>
      <w:docPartPr>
        <w:name w:val="D3EE59299918419E8C6B242ED36E0B3F"/>
        <w:category>
          <w:name w:val="General"/>
          <w:gallery w:val="placeholder"/>
        </w:category>
        <w:types>
          <w:type w:val="bbPlcHdr"/>
        </w:types>
        <w:behaviors>
          <w:behavior w:val="content"/>
        </w:behaviors>
        <w:guid w:val="{ABDE1691-6DEB-41DE-9786-EFAE72B46320}"/>
      </w:docPartPr>
      <w:docPartBody>
        <w:p w:rsidR="007D14B7" w:rsidRDefault="00D2499B" w:rsidP="00D2499B">
          <w:pPr>
            <w:pStyle w:val="D3EE59299918419E8C6B242ED36E0B3F"/>
          </w:pPr>
          <w:r w:rsidRPr="0048423C">
            <w:rPr>
              <w:rFonts w:cstheme="minorHAnsi"/>
              <w:szCs w:val="2"/>
              <w:lang w:val="en-GB"/>
            </w:rPr>
            <w:t>&lt;EndRepeat/&gt;</w:t>
          </w:r>
        </w:p>
      </w:docPartBody>
    </w:docPart>
    <w:docPart>
      <w:docPartPr>
        <w:name w:val="BD61BBE36D384994AABCB991C92CFC40"/>
        <w:category>
          <w:name w:val="General"/>
          <w:gallery w:val="placeholder"/>
        </w:category>
        <w:types>
          <w:type w:val="bbPlcHdr"/>
        </w:types>
        <w:behaviors>
          <w:behavior w:val="content"/>
        </w:behaviors>
        <w:guid w:val="{E629017A-4FF0-433D-BF71-3B38DD860A62}"/>
      </w:docPartPr>
      <w:docPartBody>
        <w:p w:rsidR="007D14B7" w:rsidRDefault="00D2499B" w:rsidP="00D2499B">
          <w:pPr>
            <w:pStyle w:val="BD61BBE36D384994AABCB991C92CFC40"/>
          </w:pPr>
          <w:r w:rsidRPr="00AA1762">
            <w:rPr>
              <w:lang w:val="en-GB"/>
            </w:rPr>
            <w:t>&lt;Content Select=”./</w:t>
          </w:r>
          <w:r>
            <w:rPr>
              <w:lang w:val="en-GB"/>
            </w:rPr>
            <w:t>TotalBudgetPrice</w:t>
          </w:r>
          <w:r w:rsidRPr="00AA1762">
            <w:rPr>
              <w:lang w:val="en-GB"/>
            </w:rPr>
            <w:t>”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LTSt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725"/>
    <w:multiLevelType w:val="multilevel"/>
    <w:tmpl w:val="A73AFF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DE6577"/>
    <w:multiLevelType w:val="multilevel"/>
    <w:tmpl w:val="9E5230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3A2FEC"/>
    <w:multiLevelType w:val="multilevel"/>
    <w:tmpl w:val="755EF5E2"/>
    <w:lvl w:ilvl="0">
      <w:start w:val="1"/>
      <w:numFmt w:val="decimal"/>
      <w:lvlText w:val="%1."/>
      <w:lvlJc w:val="left"/>
      <w:pPr>
        <w:tabs>
          <w:tab w:val="num" w:pos="720"/>
        </w:tabs>
        <w:ind w:left="720" w:hanging="720"/>
      </w:pPr>
    </w:lvl>
    <w:lvl w:ilvl="1">
      <w:start w:val="1"/>
      <w:numFmt w:val="decimal"/>
      <w:pStyle w:val="88285D83ED8A40519F64A8B0F0D2BD84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2C0156"/>
    <w:multiLevelType w:val="multilevel"/>
    <w:tmpl w:val="CDA85D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624915"/>
    <w:multiLevelType w:val="multilevel"/>
    <w:tmpl w:val="F19472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F73018B"/>
    <w:multiLevelType w:val="multilevel"/>
    <w:tmpl w:val="B07630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90C4365"/>
    <w:multiLevelType w:val="multilevel"/>
    <w:tmpl w:val="6B7602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0431B43"/>
    <w:multiLevelType w:val="multilevel"/>
    <w:tmpl w:val="21762F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7A30A59"/>
    <w:multiLevelType w:val="multilevel"/>
    <w:tmpl w:val="67BA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D6E5989"/>
    <w:multiLevelType w:val="multilevel"/>
    <w:tmpl w:val="60E23F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47577D5"/>
    <w:multiLevelType w:val="multilevel"/>
    <w:tmpl w:val="EB409A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0"/>
  </w:num>
  <w:num w:numId="3">
    <w:abstractNumId w:val="1"/>
  </w:num>
  <w:num w:numId="4">
    <w:abstractNumId w:val="3"/>
  </w:num>
  <w:num w:numId="5">
    <w:abstractNumId w:val="5"/>
  </w:num>
  <w:num w:numId="6">
    <w:abstractNumId w:val="8"/>
  </w:num>
  <w:num w:numId="7">
    <w:abstractNumId w:val="6"/>
  </w:num>
  <w:num w:numId="8">
    <w:abstractNumId w:val="10"/>
  </w:num>
  <w:num w:numId="9">
    <w:abstractNumId w:val="4"/>
  </w:num>
  <w:num w:numId="10">
    <w:abstractNumId w:val="9"/>
  </w:num>
  <w:num w:numId="11">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CA75D6"/>
    <w:rsid w:val="000076EA"/>
    <w:rsid w:val="00007EAB"/>
    <w:rsid w:val="00037C56"/>
    <w:rsid w:val="00056657"/>
    <w:rsid w:val="00056AAE"/>
    <w:rsid w:val="00081F8F"/>
    <w:rsid w:val="00082279"/>
    <w:rsid w:val="00091345"/>
    <w:rsid w:val="000A0577"/>
    <w:rsid w:val="000A2D5B"/>
    <w:rsid w:val="000A5377"/>
    <w:rsid w:val="000A5741"/>
    <w:rsid w:val="000A634E"/>
    <w:rsid w:val="000C12C7"/>
    <w:rsid w:val="000D269B"/>
    <w:rsid w:val="000E5E39"/>
    <w:rsid w:val="000E64B1"/>
    <w:rsid w:val="000F2403"/>
    <w:rsid w:val="0011276C"/>
    <w:rsid w:val="00116701"/>
    <w:rsid w:val="00121434"/>
    <w:rsid w:val="00135CB0"/>
    <w:rsid w:val="00142F6C"/>
    <w:rsid w:val="00144D4F"/>
    <w:rsid w:val="00146888"/>
    <w:rsid w:val="001655A7"/>
    <w:rsid w:val="00167687"/>
    <w:rsid w:val="00185EC2"/>
    <w:rsid w:val="001956BB"/>
    <w:rsid w:val="001C1CBF"/>
    <w:rsid w:val="001D53C9"/>
    <w:rsid w:val="001E2F44"/>
    <w:rsid w:val="001E3E36"/>
    <w:rsid w:val="001F7FFD"/>
    <w:rsid w:val="00202C07"/>
    <w:rsid w:val="00212E5D"/>
    <w:rsid w:val="00216621"/>
    <w:rsid w:val="002212A9"/>
    <w:rsid w:val="002302DE"/>
    <w:rsid w:val="002316DB"/>
    <w:rsid w:val="002321A5"/>
    <w:rsid w:val="002409E6"/>
    <w:rsid w:val="00244E11"/>
    <w:rsid w:val="002462A0"/>
    <w:rsid w:val="00254553"/>
    <w:rsid w:val="002559B9"/>
    <w:rsid w:val="00283B54"/>
    <w:rsid w:val="0028760A"/>
    <w:rsid w:val="0029345F"/>
    <w:rsid w:val="002A0CFD"/>
    <w:rsid w:val="002B0D10"/>
    <w:rsid w:val="002B20DA"/>
    <w:rsid w:val="002C6E52"/>
    <w:rsid w:val="002C7800"/>
    <w:rsid w:val="002C7CB3"/>
    <w:rsid w:val="002D38B0"/>
    <w:rsid w:val="002E2948"/>
    <w:rsid w:val="002E4B0C"/>
    <w:rsid w:val="002F0098"/>
    <w:rsid w:val="002F4616"/>
    <w:rsid w:val="0030559C"/>
    <w:rsid w:val="003114CB"/>
    <w:rsid w:val="003217E5"/>
    <w:rsid w:val="00346E3A"/>
    <w:rsid w:val="00351820"/>
    <w:rsid w:val="00356D88"/>
    <w:rsid w:val="003627FC"/>
    <w:rsid w:val="00366284"/>
    <w:rsid w:val="00374894"/>
    <w:rsid w:val="003A5120"/>
    <w:rsid w:val="003C3AF3"/>
    <w:rsid w:val="003C7303"/>
    <w:rsid w:val="003D45F4"/>
    <w:rsid w:val="003E3F66"/>
    <w:rsid w:val="003E63CC"/>
    <w:rsid w:val="003F0AEC"/>
    <w:rsid w:val="003F6A0E"/>
    <w:rsid w:val="00402222"/>
    <w:rsid w:val="0042035B"/>
    <w:rsid w:val="00424608"/>
    <w:rsid w:val="00426A17"/>
    <w:rsid w:val="00437DF4"/>
    <w:rsid w:val="004404E7"/>
    <w:rsid w:val="00444244"/>
    <w:rsid w:val="00451359"/>
    <w:rsid w:val="004668DB"/>
    <w:rsid w:val="00466A33"/>
    <w:rsid w:val="00470320"/>
    <w:rsid w:val="0047450A"/>
    <w:rsid w:val="0047635B"/>
    <w:rsid w:val="00480142"/>
    <w:rsid w:val="0048642C"/>
    <w:rsid w:val="0049315E"/>
    <w:rsid w:val="004A1DC5"/>
    <w:rsid w:val="004A3F6C"/>
    <w:rsid w:val="004A6717"/>
    <w:rsid w:val="004B02CE"/>
    <w:rsid w:val="004B3CFB"/>
    <w:rsid w:val="004C6C08"/>
    <w:rsid w:val="004D63F1"/>
    <w:rsid w:val="004D64AE"/>
    <w:rsid w:val="004E1B0D"/>
    <w:rsid w:val="004E2E28"/>
    <w:rsid w:val="00506C64"/>
    <w:rsid w:val="0051117B"/>
    <w:rsid w:val="005165B8"/>
    <w:rsid w:val="0052003A"/>
    <w:rsid w:val="00525379"/>
    <w:rsid w:val="00536AAE"/>
    <w:rsid w:val="005376A4"/>
    <w:rsid w:val="005433ED"/>
    <w:rsid w:val="00544EC2"/>
    <w:rsid w:val="00570239"/>
    <w:rsid w:val="00575553"/>
    <w:rsid w:val="00576017"/>
    <w:rsid w:val="0057601C"/>
    <w:rsid w:val="0057611E"/>
    <w:rsid w:val="00582D8B"/>
    <w:rsid w:val="00583D18"/>
    <w:rsid w:val="00584489"/>
    <w:rsid w:val="00590BB3"/>
    <w:rsid w:val="00590FF3"/>
    <w:rsid w:val="005920D2"/>
    <w:rsid w:val="00593D76"/>
    <w:rsid w:val="005A45C2"/>
    <w:rsid w:val="005B25A5"/>
    <w:rsid w:val="005C1268"/>
    <w:rsid w:val="005D6E98"/>
    <w:rsid w:val="005E4638"/>
    <w:rsid w:val="005E56E7"/>
    <w:rsid w:val="006043D9"/>
    <w:rsid w:val="006176BA"/>
    <w:rsid w:val="00617A13"/>
    <w:rsid w:val="00622C58"/>
    <w:rsid w:val="006321CC"/>
    <w:rsid w:val="00636FDD"/>
    <w:rsid w:val="00637D13"/>
    <w:rsid w:val="006625FF"/>
    <w:rsid w:val="006677C1"/>
    <w:rsid w:val="006707CF"/>
    <w:rsid w:val="00671E0C"/>
    <w:rsid w:val="00672E09"/>
    <w:rsid w:val="00677626"/>
    <w:rsid w:val="006776E7"/>
    <w:rsid w:val="0068722C"/>
    <w:rsid w:val="006A287A"/>
    <w:rsid w:val="006A4D02"/>
    <w:rsid w:val="006A4EE2"/>
    <w:rsid w:val="006A5FDB"/>
    <w:rsid w:val="006C2F77"/>
    <w:rsid w:val="006C5EBC"/>
    <w:rsid w:val="006C6D77"/>
    <w:rsid w:val="006D1096"/>
    <w:rsid w:val="006D2319"/>
    <w:rsid w:val="006D4F2F"/>
    <w:rsid w:val="006E50F8"/>
    <w:rsid w:val="006F1485"/>
    <w:rsid w:val="006F4A49"/>
    <w:rsid w:val="006F771A"/>
    <w:rsid w:val="007016CF"/>
    <w:rsid w:val="007041F0"/>
    <w:rsid w:val="00707621"/>
    <w:rsid w:val="00712C72"/>
    <w:rsid w:val="00720212"/>
    <w:rsid w:val="007449A3"/>
    <w:rsid w:val="0075040A"/>
    <w:rsid w:val="00750BA5"/>
    <w:rsid w:val="00751838"/>
    <w:rsid w:val="0075741F"/>
    <w:rsid w:val="00760DD9"/>
    <w:rsid w:val="0076122C"/>
    <w:rsid w:val="00772B02"/>
    <w:rsid w:val="00772C46"/>
    <w:rsid w:val="00774FEF"/>
    <w:rsid w:val="00782CF3"/>
    <w:rsid w:val="007A2575"/>
    <w:rsid w:val="007B07F1"/>
    <w:rsid w:val="007B4F5B"/>
    <w:rsid w:val="007B5671"/>
    <w:rsid w:val="007B78E8"/>
    <w:rsid w:val="007D14B7"/>
    <w:rsid w:val="007D6D17"/>
    <w:rsid w:val="007E1863"/>
    <w:rsid w:val="007F161E"/>
    <w:rsid w:val="007F6712"/>
    <w:rsid w:val="00801036"/>
    <w:rsid w:val="00812530"/>
    <w:rsid w:val="00833088"/>
    <w:rsid w:val="0083563A"/>
    <w:rsid w:val="0085748D"/>
    <w:rsid w:val="00860932"/>
    <w:rsid w:val="00861BB3"/>
    <w:rsid w:val="00882694"/>
    <w:rsid w:val="00886DE7"/>
    <w:rsid w:val="00891041"/>
    <w:rsid w:val="008A1F1F"/>
    <w:rsid w:val="008A2DDD"/>
    <w:rsid w:val="008A3187"/>
    <w:rsid w:val="008A59B1"/>
    <w:rsid w:val="008B4252"/>
    <w:rsid w:val="008D41E5"/>
    <w:rsid w:val="00905C69"/>
    <w:rsid w:val="00906CE2"/>
    <w:rsid w:val="00925DCF"/>
    <w:rsid w:val="009335AA"/>
    <w:rsid w:val="00941A8C"/>
    <w:rsid w:val="00942E2C"/>
    <w:rsid w:val="00944AB6"/>
    <w:rsid w:val="0095037B"/>
    <w:rsid w:val="0096142E"/>
    <w:rsid w:val="00964439"/>
    <w:rsid w:val="00970300"/>
    <w:rsid w:val="0097546A"/>
    <w:rsid w:val="0098730F"/>
    <w:rsid w:val="00996011"/>
    <w:rsid w:val="009B2C13"/>
    <w:rsid w:val="009B5F66"/>
    <w:rsid w:val="009D3E69"/>
    <w:rsid w:val="009D5F07"/>
    <w:rsid w:val="009E5F30"/>
    <w:rsid w:val="009F6AFA"/>
    <w:rsid w:val="00A001AE"/>
    <w:rsid w:val="00A03361"/>
    <w:rsid w:val="00A06828"/>
    <w:rsid w:val="00A10A54"/>
    <w:rsid w:val="00A11686"/>
    <w:rsid w:val="00A344B7"/>
    <w:rsid w:val="00A64806"/>
    <w:rsid w:val="00A744DE"/>
    <w:rsid w:val="00A85F4D"/>
    <w:rsid w:val="00A916B2"/>
    <w:rsid w:val="00A92E8F"/>
    <w:rsid w:val="00AB680B"/>
    <w:rsid w:val="00AB6F5D"/>
    <w:rsid w:val="00AC0E35"/>
    <w:rsid w:val="00AC2F4C"/>
    <w:rsid w:val="00AD33F4"/>
    <w:rsid w:val="00AD6A82"/>
    <w:rsid w:val="00AE5D09"/>
    <w:rsid w:val="00B12611"/>
    <w:rsid w:val="00B13530"/>
    <w:rsid w:val="00B140F8"/>
    <w:rsid w:val="00B244F0"/>
    <w:rsid w:val="00B44AA2"/>
    <w:rsid w:val="00B606D5"/>
    <w:rsid w:val="00B71998"/>
    <w:rsid w:val="00B86BD7"/>
    <w:rsid w:val="00B93227"/>
    <w:rsid w:val="00B94325"/>
    <w:rsid w:val="00BA7AA4"/>
    <w:rsid w:val="00BB0A43"/>
    <w:rsid w:val="00BB33B5"/>
    <w:rsid w:val="00BD33D9"/>
    <w:rsid w:val="00BE4B99"/>
    <w:rsid w:val="00BE7E9D"/>
    <w:rsid w:val="00BF2464"/>
    <w:rsid w:val="00BF452D"/>
    <w:rsid w:val="00BF58A1"/>
    <w:rsid w:val="00C01060"/>
    <w:rsid w:val="00C03430"/>
    <w:rsid w:val="00C058D5"/>
    <w:rsid w:val="00C1606C"/>
    <w:rsid w:val="00C30D76"/>
    <w:rsid w:val="00C339A4"/>
    <w:rsid w:val="00C43B9E"/>
    <w:rsid w:val="00C44CFD"/>
    <w:rsid w:val="00C479DA"/>
    <w:rsid w:val="00C50751"/>
    <w:rsid w:val="00C54966"/>
    <w:rsid w:val="00C57D0F"/>
    <w:rsid w:val="00C67A5B"/>
    <w:rsid w:val="00C7553E"/>
    <w:rsid w:val="00C7787C"/>
    <w:rsid w:val="00C83ECA"/>
    <w:rsid w:val="00C857E2"/>
    <w:rsid w:val="00C945E5"/>
    <w:rsid w:val="00CA75D6"/>
    <w:rsid w:val="00CC08F5"/>
    <w:rsid w:val="00CC3F0B"/>
    <w:rsid w:val="00CD456A"/>
    <w:rsid w:val="00CD668C"/>
    <w:rsid w:val="00CE708F"/>
    <w:rsid w:val="00CF46B7"/>
    <w:rsid w:val="00D048D9"/>
    <w:rsid w:val="00D201EC"/>
    <w:rsid w:val="00D2499B"/>
    <w:rsid w:val="00D30081"/>
    <w:rsid w:val="00D41240"/>
    <w:rsid w:val="00D42BDC"/>
    <w:rsid w:val="00D45312"/>
    <w:rsid w:val="00D46AD5"/>
    <w:rsid w:val="00D478E4"/>
    <w:rsid w:val="00D5189C"/>
    <w:rsid w:val="00D51BCD"/>
    <w:rsid w:val="00D55841"/>
    <w:rsid w:val="00D55F9E"/>
    <w:rsid w:val="00D61513"/>
    <w:rsid w:val="00D64AE5"/>
    <w:rsid w:val="00D660C6"/>
    <w:rsid w:val="00D67AA9"/>
    <w:rsid w:val="00D72B86"/>
    <w:rsid w:val="00D83B61"/>
    <w:rsid w:val="00D979B2"/>
    <w:rsid w:val="00DB0C3E"/>
    <w:rsid w:val="00E0698A"/>
    <w:rsid w:val="00E11FAD"/>
    <w:rsid w:val="00E154D2"/>
    <w:rsid w:val="00E2041F"/>
    <w:rsid w:val="00E31FA7"/>
    <w:rsid w:val="00E324F9"/>
    <w:rsid w:val="00E343B8"/>
    <w:rsid w:val="00E62C04"/>
    <w:rsid w:val="00E70FDB"/>
    <w:rsid w:val="00E73086"/>
    <w:rsid w:val="00E86104"/>
    <w:rsid w:val="00E97DCE"/>
    <w:rsid w:val="00EC247C"/>
    <w:rsid w:val="00EC3F33"/>
    <w:rsid w:val="00EE063B"/>
    <w:rsid w:val="00EE1C76"/>
    <w:rsid w:val="00EF25C1"/>
    <w:rsid w:val="00F06EF3"/>
    <w:rsid w:val="00F26731"/>
    <w:rsid w:val="00F331C8"/>
    <w:rsid w:val="00F37658"/>
    <w:rsid w:val="00F459C1"/>
    <w:rsid w:val="00F50AE2"/>
    <w:rsid w:val="00F6122B"/>
    <w:rsid w:val="00F67990"/>
    <w:rsid w:val="00F71A8D"/>
    <w:rsid w:val="00F740EC"/>
    <w:rsid w:val="00F7652F"/>
    <w:rsid w:val="00F77EC4"/>
    <w:rsid w:val="00F823C7"/>
    <w:rsid w:val="00F86994"/>
    <w:rsid w:val="00FA0008"/>
    <w:rsid w:val="00FA37D3"/>
    <w:rsid w:val="00FA717E"/>
    <w:rsid w:val="00FB62AC"/>
    <w:rsid w:val="00FC17D7"/>
    <w:rsid w:val="00FC628A"/>
    <w:rsid w:val="00FC6F10"/>
    <w:rsid w:val="00FC78AA"/>
    <w:rsid w:val="00FC7EB6"/>
    <w:rsid w:val="00FD0EDE"/>
    <w:rsid w:val="00FD7E8A"/>
    <w:rsid w:val="00FE20CB"/>
    <w:rsid w:val="00FF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D2499B"/>
    <w:rPr>
      <w:color w:val="808080"/>
    </w:rPr>
  </w:style>
  <w:style w:type="paragraph" w:customStyle="1" w:styleId="B7F386E8FAD346A794111E6C033C57E5">
    <w:name w:val="B7F386E8FAD346A794111E6C033C57E5"/>
    <w:rsid w:val="00CC3F0B"/>
    <w:pPr>
      <w:spacing w:after="160" w:line="259" w:lineRule="auto"/>
    </w:pPr>
    <w:rPr>
      <w:sz w:val="22"/>
      <w:szCs w:val="22"/>
    </w:rPr>
  </w:style>
  <w:style w:type="paragraph" w:customStyle="1" w:styleId="4FAB47D6C681471DB669B76F99D62D03">
    <w:name w:val="4FAB47D6C681471DB669B76F99D62D03"/>
    <w:rsid w:val="00CC3F0B"/>
    <w:pPr>
      <w:spacing w:after="160" w:line="259" w:lineRule="auto"/>
    </w:pPr>
    <w:rPr>
      <w:sz w:val="22"/>
      <w:szCs w:val="22"/>
    </w:rPr>
  </w:style>
  <w:style w:type="paragraph" w:customStyle="1" w:styleId="FB4B3B16FF29473EA300CD045F3D7B78">
    <w:name w:val="FB4B3B16FF29473EA300CD045F3D7B78"/>
    <w:rsid w:val="00CC3F0B"/>
    <w:pPr>
      <w:spacing w:after="160" w:line="259" w:lineRule="auto"/>
    </w:pPr>
    <w:rPr>
      <w:sz w:val="22"/>
      <w:szCs w:val="22"/>
    </w:rPr>
  </w:style>
  <w:style w:type="paragraph" w:customStyle="1" w:styleId="22C5E36FE1A74B07B3044417F426AFDE">
    <w:name w:val="22C5E36FE1A74B07B3044417F426AFDE"/>
    <w:rsid w:val="00D2499B"/>
    <w:pPr>
      <w:spacing w:after="160" w:line="259" w:lineRule="auto"/>
    </w:pPr>
    <w:rPr>
      <w:sz w:val="22"/>
      <w:szCs w:val="22"/>
      <w:lang w:val="es-CO" w:eastAsia="es-CO"/>
    </w:rPr>
  </w:style>
  <w:style w:type="paragraph" w:customStyle="1" w:styleId="C94C10653DD646719C2B6C5D7319F5DB">
    <w:name w:val="C94C10653DD646719C2B6C5D7319F5DB"/>
    <w:rsid w:val="00D2499B"/>
    <w:pPr>
      <w:spacing w:after="160" w:line="259" w:lineRule="auto"/>
    </w:pPr>
    <w:rPr>
      <w:sz w:val="22"/>
      <w:szCs w:val="22"/>
      <w:lang w:val="es-CO" w:eastAsia="es-CO"/>
    </w:rPr>
  </w:style>
  <w:style w:type="paragraph" w:customStyle="1" w:styleId="90999193ADFF4CC2B6BC3F00B67AB957">
    <w:name w:val="90999193ADFF4CC2B6BC3F00B67AB957"/>
    <w:rsid w:val="00D2499B"/>
    <w:pPr>
      <w:spacing w:after="160" w:line="259" w:lineRule="auto"/>
    </w:pPr>
    <w:rPr>
      <w:sz w:val="22"/>
      <w:szCs w:val="22"/>
      <w:lang w:val="es-CO" w:eastAsia="es-CO"/>
    </w:rPr>
  </w:style>
  <w:style w:type="paragraph" w:customStyle="1" w:styleId="189344872D0F4CBC9B5C4F85161D9C52">
    <w:name w:val="189344872D0F4CBC9B5C4F85161D9C52"/>
    <w:rsid w:val="00EC247C"/>
    <w:pPr>
      <w:spacing w:after="160" w:line="259" w:lineRule="auto"/>
    </w:pPr>
    <w:rPr>
      <w:sz w:val="22"/>
      <w:szCs w:val="22"/>
    </w:rPr>
  </w:style>
  <w:style w:type="paragraph" w:customStyle="1" w:styleId="5FBB970424EB4C219D1AEB8B80705A8E">
    <w:name w:val="5FBB970424EB4C219D1AEB8B80705A8E"/>
    <w:rsid w:val="00EC247C"/>
    <w:pPr>
      <w:spacing w:after="160" w:line="259" w:lineRule="auto"/>
    </w:pPr>
    <w:rPr>
      <w:sz w:val="22"/>
      <w:szCs w:val="22"/>
    </w:rPr>
  </w:style>
  <w:style w:type="paragraph" w:customStyle="1" w:styleId="4456897DE3D5400A9A319BEE6933FEC5">
    <w:name w:val="4456897DE3D5400A9A319BEE6933FEC5"/>
    <w:rsid w:val="00EC247C"/>
    <w:pPr>
      <w:spacing w:after="160" w:line="259" w:lineRule="auto"/>
    </w:pPr>
    <w:rPr>
      <w:sz w:val="22"/>
      <w:szCs w:val="22"/>
    </w:rPr>
  </w:style>
  <w:style w:type="paragraph" w:customStyle="1" w:styleId="1C324F79D8694B6CA7269828C54F4EC4">
    <w:name w:val="1C324F79D8694B6CA7269828C54F4EC4"/>
    <w:rsid w:val="00EC247C"/>
    <w:pPr>
      <w:spacing w:after="160" w:line="259" w:lineRule="auto"/>
    </w:pPr>
    <w:rPr>
      <w:sz w:val="22"/>
      <w:szCs w:val="22"/>
    </w:rPr>
  </w:style>
  <w:style w:type="paragraph" w:customStyle="1" w:styleId="CB6CF0B0CEF84717B46572866186EF11">
    <w:name w:val="CB6CF0B0CEF84717B46572866186EF11"/>
    <w:rsid w:val="00EC247C"/>
    <w:pPr>
      <w:spacing w:after="160" w:line="259" w:lineRule="auto"/>
    </w:pPr>
    <w:rPr>
      <w:sz w:val="22"/>
      <w:szCs w:val="22"/>
    </w:rPr>
  </w:style>
  <w:style w:type="paragraph" w:customStyle="1" w:styleId="483E01D5FD874A15A067961FD2EA87A8">
    <w:name w:val="483E01D5FD874A15A067961FD2EA87A8"/>
    <w:rsid w:val="00EC247C"/>
    <w:pPr>
      <w:spacing w:after="160" w:line="259" w:lineRule="auto"/>
    </w:pPr>
    <w:rPr>
      <w:sz w:val="22"/>
      <w:szCs w:val="22"/>
    </w:rPr>
  </w:style>
  <w:style w:type="paragraph" w:customStyle="1" w:styleId="F4CAD725DBC7498B863FC77EFE6E7B3E">
    <w:name w:val="F4CAD725DBC7498B863FC77EFE6E7B3E"/>
    <w:rsid w:val="00EC247C"/>
    <w:pPr>
      <w:spacing w:after="160" w:line="259" w:lineRule="auto"/>
    </w:pPr>
    <w:rPr>
      <w:sz w:val="22"/>
      <w:szCs w:val="22"/>
    </w:rPr>
  </w:style>
  <w:style w:type="paragraph" w:customStyle="1" w:styleId="8F789ACC1AA24C4EA3EFEC08B7585099">
    <w:name w:val="8F789ACC1AA24C4EA3EFEC08B7585099"/>
    <w:rsid w:val="00EC247C"/>
    <w:pPr>
      <w:spacing w:after="160" w:line="259" w:lineRule="auto"/>
    </w:pPr>
    <w:rPr>
      <w:sz w:val="22"/>
      <w:szCs w:val="22"/>
    </w:rPr>
  </w:style>
  <w:style w:type="paragraph" w:customStyle="1" w:styleId="723AFCDA293E404B92EB9D5735A24370">
    <w:name w:val="723AFCDA293E404B92EB9D5735A24370"/>
    <w:rsid w:val="00D2499B"/>
    <w:pPr>
      <w:spacing w:after="160" w:line="259" w:lineRule="auto"/>
    </w:pPr>
    <w:rPr>
      <w:sz w:val="22"/>
      <w:szCs w:val="22"/>
      <w:lang w:val="es-CO" w:eastAsia="es-CO"/>
    </w:rPr>
  </w:style>
  <w:style w:type="paragraph" w:customStyle="1" w:styleId="5D9B210451CD477D9073525FC3F4D084">
    <w:name w:val="5D9B210451CD477D9073525FC3F4D084"/>
    <w:rsid w:val="00D2499B"/>
    <w:pPr>
      <w:spacing w:after="160" w:line="259" w:lineRule="auto"/>
    </w:pPr>
    <w:rPr>
      <w:sz w:val="22"/>
      <w:szCs w:val="22"/>
      <w:lang w:val="es-CO" w:eastAsia="es-CO"/>
    </w:rPr>
  </w:style>
  <w:style w:type="paragraph" w:customStyle="1" w:styleId="30350C09F5C742DBA81A3F597C9BC44C">
    <w:name w:val="30350C09F5C742DBA81A3F597C9BC44C"/>
    <w:rsid w:val="00D2499B"/>
    <w:pPr>
      <w:spacing w:after="160" w:line="259" w:lineRule="auto"/>
    </w:pPr>
    <w:rPr>
      <w:sz w:val="22"/>
      <w:szCs w:val="22"/>
      <w:lang w:val="es-CO" w:eastAsia="es-CO"/>
    </w:rPr>
  </w:style>
  <w:style w:type="paragraph" w:customStyle="1" w:styleId="879945970BBD49209D1E9324DB96BDBB">
    <w:name w:val="879945970BBD49209D1E9324DB96BDBB"/>
    <w:rsid w:val="00D2499B"/>
    <w:pPr>
      <w:spacing w:after="160" w:line="259" w:lineRule="auto"/>
    </w:pPr>
    <w:rPr>
      <w:sz w:val="22"/>
      <w:szCs w:val="22"/>
      <w:lang w:val="es-CO" w:eastAsia="es-CO"/>
    </w:rPr>
  </w:style>
  <w:style w:type="paragraph" w:customStyle="1" w:styleId="61F61B41DA164DB2A149EA0CBCBA0E45">
    <w:name w:val="61F61B41DA164DB2A149EA0CBCBA0E45"/>
    <w:rsid w:val="00D2499B"/>
    <w:pPr>
      <w:spacing w:after="160" w:line="259" w:lineRule="auto"/>
    </w:pPr>
    <w:rPr>
      <w:sz w:val="22"/>
      <w:szCs w:val="22"/>
      <w:lang w:val="es-CO" w:eastAsia="es-CO"/>
    </w:rPr>
  </w:style>
  <w:style w:type="paragraph" w:customStyle="1" w:styleId="A0B9920BCF6940F2A18A5570C9E8EFDF">
    <w:name w:val="A0B9920BCF6940F2A18A5570C9E8EFDF"/>
    <w:rsid w:val="00D2499B"/>
    <w:pPr>
      <w:spacing w:after="160" w:line="259" w:lineRule="auto"/>
    </w:pPr>
    <w:rPr>
      <w:sz w:val="22"/>
      <w:szCs w:val="22"/>
      <w:lang w:val="es-CO" w:eastAsia="es-CO"/>
    </w:rPr>
  </w:style>
  <w:style w:type="paragraph" w:customStyle="1" w:styleId="C8E6F6D4C32C421FA3BD79A4BD864DEE">
    <w:name w:val="C8E6F6D4C32C421FA3BD79A4BD864DEE"/>
    <w:rsid w:val="002E4B0C"/>
    <w:pPr>
      <w:spacing w:after="160" w:line="259" w:lineRule="auto"/>
    </w:pPr>
    <w:rPr>
      <w:sz w:val="22"/>
      <w:szCs w:val="22"/>
    </w:rPr>
  </w:style>
  <w:style w:type="paragraph" w:customStyle="1" w:styleId="C69B45D14D2443549F18BC20F1950759">
    <w:name w:val="C69B45D14D2443549F18BC20F1950759"/>
    <w:rsid w:val="00D2499B"/>
    <w:pPr>
      <w:spacing w:after="160" w:line="259" w:lineRule="auto"/>
    </w:pPr>
    <w:rPr>
      <w:sz w:val="22"/>
      <w:szCs w:val="22"/>
      <w:lang w:val="es-CO" w:eastAsia="es-CO"/>
    </w:rPr>
  </w:style>
  <w:style w:type="paragraph" w:customStyle="1" w:styleId="6ED5FB6B07174AFEB7D7C88CD640077D">
    <w:name w:val="6ED5FB6B07174AFEB7D7C88CD640077D"/>
    <w:rsid w:val="00D2499B"/>
    <w:pPr>
      <w:spacing w:after="160" w:line="259" w:lineRule="auto"/>
    </w:pPr>
    <w:rPr>
      <w:sz w:val="22"/>
      <w:szCs w:val="22"/>
      <w:lang w:val="es-CO" w:eastAsia="es-CO"/>
    </w:rPr>
  </w:style>
  <w:style w:type="paragraph" w:customStyle="1" w:styleId="918CE3D5C74C4D9281E74BB0D8E727F8">
    <w:name w:val="918CE3D5C74C4D9281E74BB0D8E727F8"/>
    <w:rsid w:val="00D2499B"/>
    <w:pPr>
      <w:spacing w:after="160" w:line="259" w:lineRule="auto"/>
    </w:pPr>
    <w:rPr>
      <w:sz w:val="22"/>
      <w:szCs w:val="22"/>
      <w:lang w:val="es-CO" w:eastAsia="es-CO"/>
    </w:rPr>
  </w:style>
  <w:style w:type="paragraph" w:customStyle="1" w:styleId="D490630780B948FD916C3BCCFFEE804E">
    <w:name w:val="D490630780B948FD916C3BCCFFEE804E"/>
    <w:rsid w:val="00D2499B"/>
    <w:pPr>
      <w:spacing w:after="160" w:line="259" w:lineRule="auto"/>
    </w:pPr>
    <w:rPr>
      <w:sz w:val="22"/>
      <w:szCs w:val="22"/>
      <w:lang w:val="es-CO" w:eastAsia="es-CO"/>
    </w:rPr>
  </w:style>
  <w:style w:type="paragraph" w:customStyle="1" w:styleId="F6C204376DF54074A7091FAE2E01045F">
    <w:name w:val="F6C204376DF54074A7091FAE2E01045F"/>
    <w:rsid w:val="00D2499B"/>
    <w:pPr>
      <w:spacing w:after="160" w:line="259" w:lineRule="auto"/>
    </w:pPr>
    <w:rPr>
      <w:sz w:val="22"/>
      <w:szCs w:val="22"/>
      <w:lang w:val="es-CO" w:eastAsia="es-CO"/>
    </w:rPr>
  </w:style>
  <w:style w:type="paragraph" w:customStyle="1" w:styleId="E3064C52EBD9481399760AC62BCEDE47">
    <w:name w:val="E3064C52EBD9481399760AC62BCEDE47"/>
    <w:rsid w:val="00D2499B"/>
    <w:pPr>
      <w:spacing w:after="160" w:line="259" w:lineRule="auto"/>
    </w:pPr>
    <w:rPr>
      <w:sz w:val="22"/>
      <w:szCs w:val="22"/>
      <w:lang w:val="es-CO" w:eastAsia="es-CO"/>
    </w:rPr>
  </w:style>
  <w:style w:type="paragraph" w:customStyle="1" w:styleId="D3EE59299918419E8C6B242ED36E0B3F">
    <w:name w:val="D3EE59299918419E8C6B242ED36E0B3F"/>
    <w:rsid w:val="00D2499B"/>
    <w:pPr>
      <w:spacing w:after="160" w:line="259" w:lineRule="auto"/>
    </w:pPr>
    <w:rPr>
      <w:sz w:val="22"/>
      <w:szCs w:val="22"/>
      <w:lang w:val="es-CO" w:eastAsia="es-CO"/>
    </w:rPr>
  </w:style>
  <w:style w:type="paragraph" w:customStyle="1" w:styleId="BD61BBE36D384994AABCB991C92CFC40">
    <w:name w:val="BD61BBE36D384994AABCB991C92CFC40"/>
    <w:rsid w:val="00D2499B"/>
    <w:pPr>
      <w:spacing w:after="160" w:line="259" w:lineRule="auto"/>
    </w:pPr>
    <w:rPr>
      <w:sz w:val="22"/>
      <w:szCs w:val="22"/>
      <w:lang w:val="es-CO" w:eastAsia="es-CO"/>
    </w:rPr>
  </w:style>
  <w:style w:type="paragraph" w:customStyle="1" w:styleId="FA37A26F456F4E47936765156174A88D">
    <w:name w:val="FA37A26F456F4E47936765156174A88D"/>
    <w:rsid w:val="00750BA5"/>
    <w:pPr>
      <w:spacing w:after="160" w:line="259" w:lineRule="auto"/>
    </w:pPr>
    <w:rPr>
      <w:sz w:val="22"/>
      <w:szCs w:val="22"/>
    </w:rPr>
  </w:style>
  <w:style w:type="paragraph" w:customStyle="1" w:styleId="27B7435C689746AD99835CD67E2131C2">
    <w:name w:val="27B7435C689746AD99835CD67E2131C2"/>
    <w:rsid w:val="00750BA5"/>
    <w:pPr>
      <w:spacing w:after="160" w:line="259" w:lineRule="auto"/>
    </w:pPr>
    <w:rPr>
      <w:sz w:val="22"/>
      <w:szCs w:val="22"/>
    </w:rPr>
  </w:style>
  <w:style w:type="paragraph" w:customStyle="1" w:styleId="99CE26B265E94812A0C3042A24E7FFB0">
    <w:name w:val="99CE26B265E94812A0C3042A24E7FFB0"/>
    <w:rsid w:val="00750BA5"/>
    <w:pPr>
      <w:spacing w:after="160" w:line="259" w:lineRule="auto"/>
    </w:pPr>
    <w:rPr>
      <w:sz w:val="22"/>
      <w:szCs w:val="22"/>
    </w:rPr>
  </w:style>
  <w:style w:type="paragraph" w:customStyle="1" w:styleId="E1CF7070CF2F48FABC78777601D94A885">
    <w:name w:val="E1CF7070CF2F48FABC78777601D94A885"/>
    <w:rsid w:val="00212E5D"/>
    <w:pPr>
      <w:jc w:val="both"/>
    </w:pPr>
    <w:rPr>
      <w:rFonts w:ascii="Gill Sans MT" w:eastAsiaTheme="minorHAnsi" w:hAnsi="Gill Sans MT"/>
      <w:sz w:val="24"/>
    </w:rPr>
  </w:style>
  <w:style w:type="character" w:customStyle="1" w:styleId="eop">
    <w:name w:val="eop"/>
    <w:basedOn w:val="Fuentedeprrafopredeter"/>
    <w:qFormat/>
    <w:rsid w:val="00C7553E"/>
  </w:style>
  <w:style w:type="paragraph" w:customStyle="1" w:styleId="84EE4B622F814D709F3E2CEDFC650D97">
    <w:name w:val="84EE4B622F814D709F3E2CEDFC650D97"/>
    <w:rsid w:val="0011276C"/>
    <w:pPr>
      <w:spacing w:after="160" w:line="259" w:lineRule="auto"/>
    </w:pPr>
    <w:rPr>
      <w:sz w:val="22"/>
      <w:szCs w:val="22"/>
    </w:rPr>
  </w:style>
  <w:style w:type="paragraph" w:customStyle="1" w:styleId="1d797a32-c71b-44c0-a2c9-c6141c06e7b111">
    <w:name w:val="[1d797a32-c71b-44c0-a2c9-c6141c06e7b1]11"/>
    <w:rsid w:val="00C7553E"/>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66908584-10dd-4878-b226-5e12953ff64b11">
    <w:name w:val="[66908584-10dd-4878-b226-5e12953ff64b]11"/>
    <w:rsid w:val="00C7553E"/>
    <w:rPr>
      <w:rFonts w:ascii="Verdana" w:eastAsiaTheme="minorHAnsi" w:hAnsi="Verdana"/>
      <w:sz w:val="18"/>
    </w:rPr>
  </w:style>
  <w:style w:type="paragraph" w:customStyle="1" w:styleId="02be06c6-c446-4686-98ef-44dabbc9ae8b11">
    <w:name w:val="[02be06c6-c446-4686-98ef-44dabbc9ae8b]11"/>
    <w:rsid w:val="00C7553E"/>
    <w:rPr>
      <w:rFonts w:ascii="Verdana" w:eastAsiaTheme="minorHAnsi" w:hAnsi="Verdana"/>
      <w:sz w:val="18"/>
    </w:rPr>
  </w:style>
  <w:style w:type="paragraph" w:customStyle="1" w:styleId="fdeefda0-947b-43d4-a7ca-7173345c6d0e11">
    <w:name w:val="[fdeefda0-947b-43d4-a7ca-7173345c6d0e]11"/>
    <w:rsid w:val="00C7553E"/>
    <w:rPr>
      <w:rFonts w:ascii="Verdana" w:eastAsiaTheme="minorHAnsi" w:hAnsi="Verdana"/>
      <w:sz w:val="18"/>
    </w:rPr>
  </w:style>
  <w:style w:type="paragraph" w:customStyle="1" w:styleId="C874B37D8A2745C48AB565EE61F5C2E511">
    <w:name w:val="C874B37D8A2745C48AB565EE61F5C2E511"/>
    <w:rsid w:val="00C7553E"/>
    <w:pPr>
      <w:jc w:val="both"/>
    </w:pPr>
    <w:rPr>
      <w:rFonts w:ascii="Verdana" w:eastAsiaTheme="minorHAnsi" w:hAnsi="Verdana"/>
      <w:sz w:val="24"/>
    </w:rPr>
  </w:style>
  <w:style w:type="paragraph" w:customStyle="1" w:styleId="7B54F91EEFDD4722963A600003FD33D311">
    <w:name w:val="7B54F91EEFDD4722963A600003FD33D311"/>
    <w:rsid w:val="00C7553E"/>
    <w:pPr>
      <w:jc w:val="both"/>
    </w:pPr>
    <w:rPr>
      <w:rFonts w:ascii="Verdana" w:eastAsiaTheme="minorHAnsi" w:hAnsi="Verdana"/>
      <w:sz w:val="24"/>
    </w:rPr>
  </w:style>
  <w:style w:type="paragraph" w:customStyle="1" w:styleId="BA4E55663D02427DAA4C4F659968ED9711">
    <w:name w:val="BA4E55663D02427DAA4C4F659968ED9711"/>
    <w:rsid w:val="00C7553E"/>
    <w:rPr>
      <w:rFonts w:ascii="Verdana" w:eastAsiaTheme="minorHAnsi" w:hAnsi="Verdana"/>
      <w:sz w:val="18"/>
    </w:rPr>
  </w:style>
  <w:style w:type="paragraph" w:customStyle="1" w:styleId="012972EC676A4477A346237EF029116C11">
    <w:name w:val="012972EC676A4477A346237EF029116C11"/>
    <w:rsid w:val="00C7553E"/>
    <w:rPr>
      <w:rFonts w:ascii="Verdana" w:eastAsiaTheme="minorHAnsi" w:hAnsi="Verdana"/>
      <w:sz w:val="18"/>
    </w:rPr>
  </w:style>
  <w:style w:type="paragraph" w:customStyle="1" w:styleId="0c6edd11-fb78-4467-a40b-779b1e570d7011">
    <w:name w:val="[0c6edd11-fb78-4467-a40b-779b1e570d70]11"/>
    <w:rsid w:val="00C7553E"/>
    <w:rPr>
      <w:rFonts w:ascii="Verdana" w:eastAsiaTheme="minorHAnsi" w:hAnsi="Verdana"/>
      <w:sz w:val="18"/>
    </w:rPr>
  </w:style>
  <w:style w:type="paragraph" w:customStyle="1" w:styleId="0ECA788765014B0D953283934F2C215011">
    <w:name w:val="0ECA788765014B0D953283934F2C215011"/>
    <w:rsid w:val="00C7553E"/>
    <w:rPr>
      <w:rFonts w:ascii="Verdana" w:eastAsiaTheme="minorHAnsi" w:hAnsi="Verdana"/>
      <w:sz w:val="18"/>
    </w:rPr>
  </w:style>
  <w:style w:type="paragraph" w:customStyle="1" w:styleId="ffea3846-27b0-412c-8423-aee5029fea3a11">
    <w:name w:val="[ffea3846-27b0-412c-8423-aee5029fea3a]11"/>
    <w:rsid w:val="00C7553E"/>
    <w:rPr>
      <w:rFonts w:ascii="Verdana" w:eastAsiaTheme="minorHAnsi" w:hAnsi="Verdana"/>
      <w:sz w:val="18"/>
    </w:rPr>
  </w:style>
  <w:style w:type="paragraph" w:customStyle="1" w:styleId="809afe3e-39c6-49c2-b440-ef3231d4fa3011">
    <w:name w:val="[809afe3e-39c6-49c2-b440-ef3231d4fa30]11"/>
    <w:rsid w:val="00C7553E"/>
    <w:rPr>
      <w:rFonts w:ascii="Verdana" w:eastAsiaTheme="minorHAnsi" w:hAnsi="Verdana"/>
      <w:sz w:val="18"/>
    </w:rPr>
  </w:style>
  <w:style w:type="paragraph" w:customStyle="1" w:styleId="da272249-f447-4a99-9f93-6d6f9f2ecf7811">
    <w:name w:val="[da272249-f447-4a99-9f93-6d6f9f2ecf78]11"/>
    <w:rsid w:val="00C7553E"/>
    <w:rPr>
      <w:rFonts w:ascii="Verdana" w:eastAsiaTheme="minorHAnsi" w:hAnsi="Verdana"/>
      <w:sz w:val="18"/>
    </w:rPr>
  </w:style>
  <w:style w:type="paragraph" w:customStyle="1" w:styleId="71054AC9D57847EAA6DEF437CE74BCE311">
    <w:name w:val="71054AC9D57847EAA6DEF437CE74BCE311"/>
    <w:rsid w:val="00C7553E"/>
    <w:rPr>
      <w:rFonts w:ascii="Verdana" w:eastAsiaTheme="minorHAnsi" w:hAnsi="Verdana"/>
      <w:sz w:val="18"/>
    </w:rPr>
  </w:style>
  <w:style w:type="paragraph" w:customStyle="1" w:styleId="9DCF778AA484466A8594DED64670026011">
    <w:name w:val="9DCF778AA484466A8594DED64670026011"/>
    <w:rsid w:val="00C7553E"/>
    <w:rPr>
      <w:rFonts w:ascii="Verdana" w:eastAsiaTheme="minorHAnsi" w:hAnsi="Verdana"/>
      <w:sz w:val="18"/>
    </w:rPr>
  </w:style>
  <w:style w:type="paragraph" w:customStyle="1" w:styleId="0DA02D48AFC14B3790D162DF8AEF008111">
    <w:name w:val="0DA02D48AFC14B3790D162DF8AEF008111"/>
    <w:rsid w:val="00C7553E"/>
    <w:rPr>
      <w:rFonts w:ascii="Verdana" w:eastAsiaTheme="minorHAnsi" w:hAnsi="Verdana"/>
      <w:sz w:val="18"/>
    </w:rPr>
  </w:style>
  <w:style w:type="paragraph" w:customStyle="1" w:styleId="95FED821502E4E35971E03E3BD3818487">
    <w:name w:val="95FED821502E4E35971E03E3BD3818487"/>
    <w:rsid w:val="00C7553E"/>
    <w:rPr>
      <w:rFonts w:ascii="Verdana" w:eastAsiaTheme="minorHAnsi" w:hAnsi="Verdana"/>
      <w:sz w:val="18"/>
    </w:rPr>
  </w:style>
  <w:style w:type="paragraph" w:customStyle="1" w:styleId="5DE28775D690480BBBE676A5AD19FE331">
    <w:name w:val="5DE28775D690480BBBE676A5AD19FE331"/>
    <w:rsid w:val="00C7553E"/>
    <w:pPr>
      <w:keepNext/>
      <w:outlineLvl w:val="0"/>
    </w:pPr>
    <w:rPr>
      <w:rFonts w:ascii="Verdana" w:eastAsiaTheme="minorHAnsi" w:hAnsi="Verdana"/>
      <w:b/>
      <w:u w:val="single"/>
    </w:rPr>
  </w:style>
  <w:style w:type="paragraph" w:customStyle="1" w:styleId="C5DF063FEA23495FB4CF601CADE5B0603">
    <w:name w:val="C5DF063FEA23495FB4CF601CADE5B0603"/>
    <w:rsid w:val="00C7553E"/>
    <w:pPr>
      <w:keepNext/>
      <w:outlineLvl w:val="0"/>
    </w:pPr>
    <w:rPr>
      <w:rFonts w:ascii="Verdana" w:eastAsiaTheme="minorHAnsi" w:hAnsi="Verdana"/>
      <w:b/>
      <w:u w:val="single"/>
    </w:rPr>
  </w:style>
  <w:style w:type="paragraph" w:customStyle="1" w:styleId="37E8CB6BC91C4E8FAA1B9B5178F171464">
    <w:name w:val="37E8CB6BC91C4E8FAA1B9B5178F171464"/>
    <w:rsid w:val="00C7553E"/>
    <w:rPr>
      <w:rFonts w:ascii="Verdana" w:eastAsiaTheme="minorHAnsi" w:hAnsi="Verdana"/>
      <w:sz w:val="18"/>
    </w:rPr>
  </w:style>
  <w:style w:type="paragraph" w:customStyle="1" w:styleId="F04FF2EDF06A4A6FB4F5241B5C4C7DE48">
    <w:name w:val="F04FF2EDF06A4A6FB4F5241B5C4C7DE48"/>
    <w:rsid w:val="00C7553E"/>
    <w:rPr>
      <w:rFonts w:ascii="Verdana" w:eastAsiaTheme="minorHAnsi" w:hAnsi="Verdana"/>
      <w:sz w:val="18"/>
    </w:rPr>
  </w:style>
  <w:style w:type="paragraph" w:customStyle="1" w:styleId="88285D83ED8A40519F64A8B0F0D2BD841">
    <w:name w:val="88285D83ED8A40519F64A8B0F0D2BD841"/>
    <w:rsid w:val="00C7553E"/>
    <w:pPr>
      <w:keepNext/>
      <w:numPr>
        <w:ilvl w:val="1"/>
        <w:numId w:val="11"/>
      </w:numPr>
      <w:ind w:left="576" w:hanging="576"/>
      <w:outlineLvl w:val="1"/>
    </w:pPr>
    <w:rPr>
      <w:rFonts w:ascii="Verdana" w:eastAsiaTheme="minorHAnsi" w:hAnsi="Verdana"/>
      <w:b/>
      <w:sz w:val="18"/>
    </w:rPr>
  </w:style>
  <w:style w:type="paragraph" w:customStyle="1" w:styleId="6AD2A18F23E647D4959F161A8FDCB0421">
    <w:name w:val="6AD2A18F23E647D4959F161A8FDCB0421"/>
    <w:rsid w:val="00C7553E"/>
    <w:pPr>
      <w:keepNext/>
      <w:tabs>
        <w:tab w:val="num" w:pos="1440"/>
      </w:tabs>
      <w:ind w:left="576" w:hanging="576"/>
      <w:outlineLvl w:val="1"/>
    </w:pPr>
    <w:rPr>
      <w:rFonts w:ascii="Verdana" w:eastAsiaTheme="minorHAnsi" w:hAnsi="Verdana"/>
      <w:b/>
      <w:sz w:val="18"/>
    </w:rPr>
  </w:style>
  <w:style w:type="paragraph" w:customStyle="1" w:styleId="9F1F99D7CB5E482BB1AAEBCD862DFD0F4">
    <w:name w:val="9F1F99D7CB5E482BB1AAEBCD862DFD0F4"/>
    <w:rsid w:val="00C7553E"/>
    <w:rPr>
      <w:rFonts w:ascii="Verdana" w:eastAsiaTheme="minorHAnsi" w:hAnsi="Verdana"/>
      <w:sz w:val="18"/>
    </w:rPr>
  </w:style>
  <w:style w:type="paragraph" w:customStyle="1" w:styleId="9B275E043CB54AC38206F7CF6089D09E2">
    <w:name w:val="9B275E043CB54AC38206F7CF6089D09E2"/>
    <w:rsid w:val="00C7553E"/>
    <w:pPr>
      <w:spacing w:before="100" w:beforeAutospacing="1" w:after="100" w:afterAutospacing="1"/>
    </w:pPr>
    <w:rPr>
      <w:rFonts w:ascii="Times New Roman" w:eastAsiaTheme="minorHAnsi" w:hAnsi="Times New Roman"/>
      <w:sz w:val="24"/>
      <w:szCs w:val="24"/>
    </w:rPr>
  </w:style>
  <w:style w:type="paragraph" w:customStyle="1" w:styleId="3957E526210E42CA8A3C5EB82CFDF70E8">
    <w:name w:val="3957E526210E42CA8A3C5EB82CFDF70E8"/>
    <w:rsid w:val="00C7553E"/>
    <w:pPr>
      <w:spacing w:before="100" w:beforeAutospacing="1" w:after="100" w:afterAutospacing="1"/>
    </w:pPr>
    <w:rPr>
      <w:rFonts w:ascii="Times New Roman" w:eastAsiaTheme="minorHAnsi" w:hAnsi="Times New Roman"/>
      <w:sz w:val="24"/>
      <w:szCs w:val="24"/>
    </w:rPr>
  </w:style>
  <w:style w:type="paragraph" w:customStyle="1" w:styleId="55557CB279DF461AB236F30DB77A5F2011">
    <w:name w:val="55557CB279DF461AB236F30DB77A5F2011"/>
    <w:rsid w:val="00C7553E"/>
    <w:rPr>
      <w:rFonts w:ascii="Verdana" w:eastAsiaTheme="minorHAnsi" w:hAnsi="Verdana"/>
      <w:sz w:val="18"/>
    </w:rPr>
  </w:style>
  <w:style w:type="paragraph" w:customStyle="1" w:styleId="270ADC723F3E4C21B0FB43F5A6B3949710">
    <w:name w:val="270ADC723F3E4C21B0FB43F5A6B3949710"/>
    <w:rsid w:val="00C7553E"/>
    <w:rPr>
      <w:rFonts w:ascii="Verdana" w:eastAsiaTheme="minorHAnsi" w:hAnsi="Verdana"/>
      <w:sz w:val="18"/>
    </w:rPr>
  </w:style>
  <w:style w:type="paragraph" w:customStyle="1" w:styleId="A6327B6FD57B4F75AFC3E9A189EC6D923">
    <w:name w:val="A6327B6FD57B4F75AFC3E9A189EC6D923"/>
    <w:rsid w:val="00C7553E"/>
    <w:rPr>
      <w:rFonts w:ascii="Verdana" w:eastAsiaTheme="minorHAnsi" w:hAnsi="Verdana"/>
      <w:b/>
      <w:sz w:val="18"/>
    </w:rPr>
  </w:style>
  <w:style w:type="paragraph" w:customStyle="1" w:styleId="9F01C901E8B44A02B910D16FE67F30C94">
    <w:name w:val="9F01C901E8B44A02B910D16FE67F30C94"/>
    <w:rsid w:val="00C7553E"/>
    <w:rPr>
      <w:rFonts w:ascii="Verdana" w:eastAsiaTheme="minorHAnsi" w:hAnsi="Verdana"/>
      <w:sz w:val="18"/>
    </w:rPr>
  </w:style>
  <w:style w:type="paragraph" w:customStyle="1" w:styleId="131C48C1F00244F680B7DF0FF7459E202">
    <w:name w:val="131C48C1F00244F680B7DF0FF7459E202"/>
    <w:rsid w:val="00C7553E"/>
    <w:rPr>
      <w:rFonts w:ascii="Verdana" w:eastAsiaTheme="minorHAnsi" w:hAnsi="Verdana"/>
      <w:sz w:val="18"/>
    </w:rPr>
  </w:style>
  <w:style w:type="paragraph" w:customStyle="1" w:styleId="0D2119579D264401A86AF28D053348CE11">
    <w:name w:val="0D2119579D264401A86AF28D053348CE11"/>
    <w:rsid w:val="00C7553E"/>
    <w:rPr>
      <w:rFonts w:ascii="Verdana" w:eastAsiaTheme="minorHAnsi" w:hAnsi="Verdana"/>
      <w:sz w:val="18"/>
    </w:rPr>
  </w:style>
  <w:style w:type="paragraph" w:customStyle="1" w:styleId="38C59BEE04164119A77E10A0A408791211">
    <w:name w:val="38C59BEE04164119A77E10A0A408791211"/>
    <w:rsid w:val="00C7553E"/>
    <w:rPr>
      <w:rFonts w:ascii="Verdana" w:eastAsiaTheme="minorHAnsi" w:hAnsi="Verdana"/>
      <w:sz w:val="18"/>
    </w:rPr>
  </w:style>
  <w:style w:type="paragraph" w:customStyle="1" w:styleId="8605F9ABFCB84F2A97EDE2C884A7906B11">
    <w:name w:val="8605F9ABFCB84F2A97EDE2C884A7906B11"/>
    <w:rsid w:val="00C7553E"/>
    <w:rPr>
      <w:rFonts w:ascii="Verdana" w:eastAsiaTheme="minorHAnsi" w:hAnsi="Verdana"/>
      <w:sz w:val="18"/>
    </w:rPr>
  </w:style>
  <w:style w:type="paragraph" w:customStyle="1" w:styleId="FEC03A5970F844BCBB6A22D148739B1B11">
    <w:name w:val="FEC03A5970F844BCBB6A22D148739B1B11"/>
    <w:rsid w:val="00C7553E"/>
    <w:rPr>
      <w:rFonts w:ascii="Verdana" w:eastAsiaTheme="minorHAnsi" w:hAnsi="Verdana"/>
      <w:sz w:val="18"/>
    </w:rPr>
  </w:style>
  <w:style w:type="paragraph" w:customStyle="1" w:styleId="4FAD0D0F1E8E44D184D58096FC26BC1D11">
    <w:name w:val="4FAD0D0F1E8E44D184D58096FC26BC1D11"/>
    <w:rsid w:val="00C7553E"/>
    <w:rPr>
      <w:rFonts w:ascii="Verdana" w:eastAsiaTheme="minorHAnsi" w:hAnsi="Verdana"/>
      <w:sz w:val="18"/>
    </w:rPr>
  </w:style>
  <w:style w:type="paragraph" w:customStyle="1" w:styleId="8ED9CAFF02E841DEB5B8CA421081B50B11">
    <w:name w:val="8ED9CAFF02E841DEB5B8CA421081B50B11"/>
    <w:rsid w:val="00C7553E"/>
    <w:rPr>
      <w:rFonts w:ascii="Verdana" w:eastAsiaTheme="minorHAnsi" w:hAnsi="Verdana"/>
      <w:sz w:val="18"/>
    </w:rPr>
  </w:style>
  <w:style w:type="paragraph" w:customStyle="1" w:styleId="42065B82F9364C99872CEEE0964A39AF11">
    <w:name w:val="42065B82F9364C99872CEEE0964A39AF11"/>
    <w:rsid w:val="00C7553E"/>
    <w:rPr>
      <w:rFonts w:ascii="Verdana" w:eastAsiaTheme="minorHAnsi" w:hAnsi="Verdana"/>
      <w:sz w:val="18"/>
    </w:rPr>
  </w:style>
  <w:style w:type="paragraph" w:customStyle="1" w:styleId="06C2670E05124D7D870BFBF67EE2AB2111">
    <w:name w:val="06C2670E05124D7D870BFBF67EE2AB2111"/>
    <w:rsid w:val="00C7553E"/>
    <w:rPr>
      <w:rFonts w:ascii="Verdana" w:eastAsiaTheme="minorHAnsi" w:hAnsi="Verdana"/>
      <w:sz w:val="18"/>
    </w:rPr>
  </w:style>
  <w:style w:type="paragraph" w:customStyle="1" w:styleId="94FDFB98FC1B4A6FBEBD2422C078474711">
    <w:name w:val="94FDFB98FC1B4A6FBEBD2422C078474711"/>
    <w:rsid w:val="00C7553E"/>
    <w:rPr>
      <w:rFonts w:ascii="Verdana" w:eastAsiaTheme="minorHAnsi" w:hAnsi="Verdana"/>
      <w:sz w:val="18"/>
    </w:rPr>
  </w:style>
  <w:style w:type="paragraph" w:customStyle="1" w:styleId="EACA26F704B740C1956EE6054BD2421711">
    <w:name w:val="EACA26F704B740C1956EE6054BD2421711"/>
    <w:rsid w:val="00C7553E"/>
    <w:rPr>
      <w:rFonts w:ascii="Verdana" w:eastAsiaTheme="minorHAnsi" w:hAnsi="Verdana"/>
      <w:sz w:val="18"/>
    </w:rPr>
  </w:style>
  <w:style w:type="paragraph" w:customStyle="1" w:styleId="A2A1053BD4B647359962D12936AD91F711">
    <w:name w:val="A2A1053BD4B647359962D12936AD91F711"/>
    <w:rsid w:val="00C7553E"/>
    <w:rPr>
      <w:rFonts w:ascii="Verdana" w:eastAsiaTheme="minorHAnsi" w:hAnsi="Verdana"/>
      <w:sz w:val="18"/>
    </w:rPr>
  </w:style>
  <w:style w:type="paragraph" w:customStyle="1" w:styleId="4790B930B996482C914363CD42E3AA0611">
    <w:name w:val="4790B930B996482C914363CD42E3AA0611"/>
    <w:rsid w:val="00C7553E"/>
    <w:rPr>
      <w:rFonts w:ascii="Verdana" w:eastAsiaTheme="minorHAnsi" w:hAnsi="Verdana"/>
      <w:sz w:val="18"/>
    </w:rPr>
  </w:style>
  <w:style w:type="paragraph" w:customStyle="1" w:styleId="3D0C3763F0E346D4BD3305087EAAF73211">
    <w:name w:val="3D0C3763F0E346D4BD3305087EAAF73211"/>
    <w:rsid w:val="00C7553E"/>
    <w:rPr>
      <w:rFonts w:ascii="Verdana" w:eastAsiaTheme="minorHAnsi" w:hAnsi="Verdana"/>
      <w:sz w:val="18"/>
    </w:rPr>
  </w:style>
  <w:style w:type="paragraph" w:customStyle="1" w:styleId="74EC3EEA15AF4125B8D45075C45A8C6F11">
    <w:name w:val="74EC3EEA15AF4125B8D45075C45A8C6F11"/>
    <w:rsid w:val="00C7553E"/>
    <w:rPr>
      <w:rFonts w:ascii="Verdana" w:eastAsiaTheme="minorHAnsi" w:hAnsi="Verdana"/>
      <w:sz w:val="18"/>
    </w:rPr>
  </w:style>
  <w:style w:type="paragraph" w:customStyle="1" w:styleId="A97BB8E85EC343CEB0C66598FD3C2A5F11">
    <w:name w:val="A97BB8E85EC343CEB0C66598FD3C2A5F11"/>
    <w:rsid w:val="00C7553E"/>
    <w:rPr>
      <w:rFonts w:ascii="Verdana" w:eastAsiaTheme="minorHAnsi" w:hAnsi="Verdana"/>
      <w:sz w:val="18"/>
    </w:rPr>
  </w:style>
  <w:style w:type="paragraph" w:customStyle="1" w:styleId="0DF5BE03827E4150B11118F45566910011">
    <w:name w:val="0DF5BE03827E4150B11118F45566910011"/>
    <w:rsid w:val="00C7553E"/>
    <w:rPr>
      <w:rFonts w:ascii="Verdana" w:eastAsiaTheme="minorHAnsi" w:hAnsi="Verdana"/>
      <w:sz w:val="18"/>
    </w:rPr>
  </w:style>
  <w:style w:type="paragraph" w:customStyle="1" w:styleId="4B3D65A0053043CEB360AF2196A3D03611">
    <w:name w:val="4B3D65A0053043CEB360AF2196A3D03611"/>
    <w:rsid w:val="00C7553E"/>
    <w:rPr>
      <w:rFonts w:ascii="Verdana" w:eastAsiaTheme="minorHAnsi" w:hAnsi="Verdana"/>
      <w:sz w:val="18"/>
    </w:rPr>
  </w:style>
  <w:style w:type="paragraph" w:customStyle="1" w:styleId="EF0BBBB298184AEF92000AD9DB1ADE6C11">
    <w:name w:val="EF0BBBB298184AEF92000AD9DB1ADE6C11"/>
    <w:rsid w:val="00C7553E"/>
    <w:rPr>
      <w:rFonts w:ascii="Verdana" w:eastAsiaTheme="minorHAnsi" w:hAnsi="Verdana"/>
      <w:sz w:val="18"/>
    </w:rPr>
  </w:style>
  <w:style w:type="paragraph" w:customStyle="1" w:styleId="D72434708FDA462D9D64BE8EAED3BE2811">
    <w:name w:val="D72434708FDA462D9D64BE8EAED3BE2811"/>
    <w:rsid w:val="00C7553E"/>
    <w:rPr>
      <w:rFonts w:ascii="Verdana" w:eastAsiaTheme="minorHAnsi" w:hAnsi="Verdana"/>
      <w:sz w:val="18"/>
    </w:rPr>
  </w:style>
  <w:style w:type="paragraph" w:customStyle="1" w:styleId="06D6F79485094DCCB3550169253EBAC711">
    <w:name w:val="06D6F79485094DCCB3550169253EBAC711"/>
    <w:rsid w:val="00C7553E"/>
    <w:rPr>
      <w:rFonts w:ascii="Verdana" w:eastAsiaTheme="minorHAnsi" w:hAnsi="Verdana"/>
      <w:sz w:val="18"/>
    </w:rPr>
  </w:style>
  <w:style w:type="paragraph" w:customStyle="1" w:styleId="B0946CFC1BA4467398CD50C37125ADD411">
    <w:name w:val="B0946CFC1BA4467398CD50C37125ADD411"/>
    <w:rsid w:val="00C7553E"/>
    <w:rPr>
      <w:rFonts w:ascii="Verdana" w:eastAsiaTheme="minorHAnsi" w:hAnsi="Verdana"/>
      <w:sz w:val="18"/>
    </w:rPr>
  </w:style>
  <w:style w:type="paragraph" w:customStyle="1" w:styleId="4E2BCC26F7F9435FA0C9CD9CC4D2DECD11">
    <w:name w:val="4E2BCC26F7F9435FA0C9CD9CC4D2DECD11"/>
    <w:rsid w:val="00C7553E"/>
    <w:rPr>
      <w:rFonts w:ascii="Verdana" w:eastAsiaTheme="minorHAnsi" w:hAnsi="Verdana"/>
      <w:sz w:val="18"/>
    </w:rPr>
  </w:style>
  <w:style w:type="paragraph" w:customStyle="1" w:styleId="BDD87080D79F47748DA0F91416C1697511">
    <w:name w:val="BDD87080D79F47748DA0F91416C1697511"/>
    <w:rsid w:val="00C7553E"/>
    <w:rPr>
      <w:rFonts w:ascii="Verdana" w:eastAsiaTheme="minorHAnsi" w:hAnsi="Verdana"/>
      <w:sz w:val="18"/>
    </w:rPr>
  </w:style>
  <w:style w:type="paragraph" w:customStyle="1" w:styleId="57EDB76195624B64960FE5F1EF5DB3DB11">
    <w:name w:val="57EDB76195624B64960FE5F1EF5DB3DB11"/>
    <w:rsid w:val="00C7553E"/>
    <w:rPr>
      <w:rFonts w:ascii="Verdana" w:eastAsiaTheme="minorHAnsi" w:hAnsi="Verdana"/>
      <w:sz w:val="18"/>
    </w:rPr>
  </w:style>
  <w:style w:type="paragraph" w:customStyle="1" w:styleId="7AF99C5B0C9F487FA3A7CEB7B480E73211">
    <w:name w:val="7AF99C5B0C9F487FA3A7CEB7B480E73211"/>
    <w:rsid w:val="00C7553E"/>
    <w:rPr>
      <w:rFonts w:ascii="Verdana" w:eastAsiaTheme="minorHAnsi" w:hAnsi="Verdana"/>
      <w:sz w:val="18"/>
    </w:rPr>
  </w:style>
  <w:style w:type="paragraph" w:customStyle="1" w:styleId="F2254B721F424D1081A117619903724011">
    <w:name w:val="F2254B721F424D1081A117619903724011"/>
    <w:rsid w:val="00C7553E"/>
    <w:rPr>
      <w:rFonts w:ascii="Verdana" w:eastAsiaTheme="minorHAnsi" w:hAnsi="Verdana"/>
      <w:sz w:val="18"/>
    </w:rPr>
  </w:style>
  <w:style w:type="paragraph" w:customStyle="1" w:styleId="FE4BB6C7AFE44518B68F7DB54FA8D52D11">
    <w:name w:val="FE4BB6C7AFE44518B68F7DB54FA8D52D11"/>
    <w:rsid w:val="00C7553E"/>
    <w:pPr>
      <w:tabs>
        <w:tab w:val="center" w:pos="4252"/>
        <w:tab w:val="right" w:pos="8504"/>
      </w:tabs>
    </w:pPr>
    <w:rPr>
      <w:rFonts w:ascii="Verdana" w:eastAsiaTheme="minorHAnsi" w:hAnsi="Verdana"/>
      <w:sz w:val="18"/>
    </w:rPr>
  </w:style>
  <w:style w:type="paragraph" w:customStyle="1" w:styleId="83C3739B87454FE481E8CFD7F742BA9011">
    <w:name w:val="83C3739B87454FE481E8CFD7F742BA9011"/>
    <w:rsid w:val="00C7553E"/>
    <w:rPr>
      <w:rFonts w:ascii="Verdana" w:eastAsiaTheme="minorHAnsi" w:hAnsi="Verdana"/>
      <w:sz w:val="18"/>
    </w:rPr>
  </w:style>
  <w:style w:type="paragraph" w:customStyle="1" w:styleId="A5C7F823E4584CCBBCA06DF82103445411">
    <w:name w:val="A5C7F823E4584CCBBCA06DF82103445411"/>
    <w:rsid w:val="00C7553E"/>
    <w:rPr>
      <w:rFonts w:ascii="Verdana" w:eastAsiaTheme="minorHAnsi" w:hAnsi="Verdana"/>
      <w:sz w:val="18"/>
    </w:rPr>
  </w:style>
  <w:style w:type="paragraph" w:customStyle="1" w:styleId="CC6AA011AB88466580B8471A3C2A008510">
    <w:name w:val="CC6AA011AB88466580B8471A3C2A008510"/>
    <w:rsid w:val="00C7553E"/>
    <w:rPr>
      <w:rFonts w:ascii="Verdana" w:eastAsiaTheme="minorHAnsi" w:hAnsi="Verdana"/>
      <w:sz w:val="18"/>
    </w:rPr>
  </w:style>
  <w:style w:type="paragraph" w:customStyle="1" w:styleId="B764A6A808DE41B08C6A2796F30B16B811">
    <w:name w:val="B764A6A808DE41B08C6A2796F30B16B811"/>
    <w:rsid w:val="00C7553E"/>
    <w:pPr>
      <w:keepNext/>
      <w:outlineLvl w:val="0"/>
    </w:pPr>
    <w:rPr>
      <w:rFonts w:ascii="Verdana" w:eastAsiaTheme="minorHAnsi" w:hAnsi="Verdana"/>
      <w:b/>
      <w:u w:val="single"/>
    </w:rPr>
  </w:style>
  <w:style w:type="paragraph" w:customStyle="1" w:styleId="619B04860B9A4B84843963B4C3C27D6F11">
    <w:name w:val="619B04860B9A4B84843963B4C3C27D6F11"/>
    <w:rsid w:val="00C7553E"/>
    <w:pPr>
      <w:jc w:val="both"/>
    </w:pPr>
    <w:rPr>
      <w:rFonts w:ascii="Verdana" w:eastAsiaTheme="minorHAnsi" w:hAnsi="Verdana"/>
      <w:sz w:val="24"/>
    </w:rPr>
  </w:style>
  <w:style w:type="paragraph" w:customStyle="1" w:styleId="9E40E925923045FCAEC2CC930431B9F511">
    <w:name w:val="9E40E925923045FCAEC2CC930431B9F511"/>
    <w:rsid w:val="00C7553E"/>
    <w:pPr>
      <w:jc w:val="both"/>
    </w:pPr>
    <w:rPr>
      <w:rFonts w:ascii="Verdana" w:eastAsiaTheme="minorHAnsi" w:hAnsi="Verdana"/>
      <w:sz w:val="24"/>
    </w:rPr>
  </w:style>
  <w:style w:type="paragraph" w:customStyle="1" w:styleId="34370554-8b85-4225-9f90-4e23b12d653f11">
    <w:name w:val="[34370554-8b85-4225-9f90-4e23b12d653f]11"/>
    <w:rsid w:val="00C7553E"/>
    <w:pPr>
      <w:tabs>
        <w:tab w:val="center" w:pos="4252"/>
        <w:tab w:val="right" w:pos="8504"/>
      </w:tabs>
    </w:pPr>
    <w:rPr>
      <w:rFonts w:ascii="Verdana" w:eastAsiaTheme="minorHAnsi" w:hAnsi="Verdana"/>
      <w:sz w:val="18"/>
    </w:rPr>
  </w:style>
  <w:style w:type="paragraph" w:customStyle="1" w:styleId="7D081269D3AB4450A6FE3639C38AA36911">
    <w:name w:val="7D081269D3AB4450A6FE3639C38AA36911"/>
    <w:rsid w:val="00C7553E"/>
    <w:pPr>
      <w:jc w:val="both"/>
    </w:pPr>
    <w:rPr>
      <w:rFonts w:ascii="Verdana" w:eastAsiaTheme="minorHAnsi" w:hAnsi="Verdana"/>
      <w:sz w:val="24"/>
    </w:rPr>
  </w:style>
  <w:style w:type="paragraph" w:customStyle="1" w:styleId="2131E7EC2F6A406EA2CB378D3FFD697811">
    <w:name w:val="2131E7EC2F6A406EA2CB378D3FFD697811"/>
    <w:rsid w:val="00C7553E"/>
    <w:pPr>
      <w:tabs>
        <w:tab w:val="center" w:pos="4252"/>
        <w:tab w:val="right" w:pos="8504"/>
      </w:tabs>
    </w:pPr>
    <w:rPr>
      <w:rFonts w:ascii="Verdana" w:eastAsiaTheme="minorHAnsi" w:hAnsi="Verdana"/>
      <w:sz w:val="18"/>
    </w:rPr>
  </w:style>
  <w:style w:type="paragraph" w:customStyle="1" w:styleId="8DB4584E8F474084B5887C36F9D7BA7911">
    <w:name w:val="8DB4584E8F474084B5887C36F9D7BA7911"/>
    <w:rsid w:val="00C7553E"/>
    <w:pPr>
      <w:jc w:val="both"/>
    </w:pPr>
    <w:rPr>
      <w:rFonts w:ascii="Verdana" w:eastAsiaTheme="minorHAnsi" w:hAnsi="Verdana"/>
      <w:sz w:val="24"/>
    </w:rPr>
  </w:style>
  <w:style w:type="paragraph" w:customStyle="1" w:styleId="1DB31298387346909478C8DC8053C7A111">
    <w:name w:val="1DB31298387346909478C8DC8053C7A111"/>
    <w:rsid w:val="00C7553E"/>
    <w:pPr>
      <w:tabs>
        <w:tab w:val="center" w:pos="4252"/>
        <w:tab w:val="right" w:pos="8504"/>
      </w:tabs>
    </w:pPr>
    <w:rPr>
      <w:rFonts w:ascii="Verdana" w:eastAsiaTheme="minorHAnsi" w:hAnsi="Verdana"/>
      <w:sz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10" ma:contentTypeDescription="Crear nuevo documento." ma:contentTypeScope="" ma:versionID="805c7011453a6cc04c024a6845ccec14">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b965f90042c2e685876d938a2ebdfaf2"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3AAA-BF9C-4713-B3E0-1B6529CCFD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24BF4FE-10FD-4313-9A35-C7B7FBB28066}">
  <ds:schemaRefs>
    <ds:schemaRef ds:uri="http://schemas.microsoft.com/sharepoint/v3/contenttype/forms"/>
  </ds:schemaRefs>
</ds:datastoreItem>
</file>

<file path=customXml/itemProps4.xml><?xml version="1.0" encoding="utf-8"?>
<ds:datastoreItem xmlns:ds="http://schemas.openxmlformats.org/officeDocument/2006/customXml" ds:itemID="{DF089855-E78C-4BB0-AA13-23D9F5C9E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B08F76-A10D-4F02-8DE1-A0FF4D43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SS largo ESS 1</Template>
  <TotalTime>1042</TotalTime>
  <Pages>43</Pages>
  <Words>17696</Words>
  <Characters>97333</Characters>
  <Application>Microsoft Office Word</Application>
  <DocSecurity>0</DocSecurity>
  <Lines>811</Lines>
  <Paragraphs>229</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creator>agarciab</dc:creator>
  <cp:lastModifiedBy>Miguel Angel Masa Ortega</cp:lastModifiedBy>
  <cp:revision>312</cp:revision>
  <dcterms:created xsi:type="dcterms:W3CDTF">2020-10-08T07:48:00Z</dcterms:created>
  <dcterms:modified xsi:type="dcterms:W3CDTF">2021-11-25T13:34:00Z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y fmtid="{D5CDD505-2E9C-101B-9397-08002B2CF9AE}" pid="3" name="ContentTypeId">
    <vt:lpwstr>0x010100A57822CE8A78E640B4D0F092C50BB9A8</vt:lpwstr>
  </property>
</Properties>
</file>