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3D678" w14:textId="567FFB86" w:rsidR="006376CC" w:rsidRDefault="00216DAD">
      <w:r>
        <w:t>I’d like to show here a piece of code I created several years ago. It essentially allows you run SQL script – no matter what the state of the database is.</w:t>
      </w:r>
    </w:p>
    <w:p w14:paraId="0935A957" w14:textId="138F6D99" w:rsidR="00216DAD" w:rsidRDefault="00216DAD">
      <w:r>
        <w:t xml:space="preserve">It’s a classic problem with relational databases: You’d like to change something in your database. Add a column, change its type, add or remove an index or foreign </w:t>
      </w:r>
      <w:r w:rsidR="00764AE2">
        <w:t>key or</w:t>
      </w:r>
      <w:r>
        <w:t xml:space="preserve"> any other constraint – but if they’re already there, or you try to remove or update something that’s not there – you get an error. And the whole script is not executed. Same for data: before inserting, updating or deleting records – you many times need to know if they were there already, if their removal </w:t>
      </w:r>
      <w:r w:rsidR="00764AE2">
        <w:t>won’t</w:t>
      </w:r>
      <w:r>
        <w:t xml:space="preserve"> be contradicting data integrity rules.</w:t>
      </w:r>
    </w:p>
    <w:p w14:paraId="6AA0990B" w14:textId="25D437F0" w:rsidR="00216DAD" w:rsidRDefault="00216DAD">
      <w:r>
        <w:t>I created a component that enables you to script a database, as it is in any given moment – schema and data – and simply run it on any other existing database – or a blank database – and get it to the state of the desired database. There is also an option not to change the database</w:t>
      </w:r>
      <w:r w:rsidR="00764AE2">
        <w:t xml:space="preserve"> -</w:t>
      </w:r>
      <w:r w:rsidR="000C7804">
        <w:t xml:space="preserve"> but just show you the differences.</w:t>
      </w:r>
    </w:p>
    <w:p w14:paraId="021AE133" w14:textId="77777777" w:rsidR="000C7804" w:rsidRDefault="000C7804"/>
    <w:p w14:paraId="3B20EB86" w14:textId="45C06CCD" w:rsidR="000C7804" w:rsidRDefault="000C7804">
      <w:r>
        <w:t>Few sample users:</w:t>
      </w:r>
    </w:p>
    <w:p w14:paraId="7B183691" w14:textId="4DC4F6F7" w:rsidR="000C7804" w:rsidRDefault="000C7804">
      <w:r>
        <w:t>To compare databases’ schema, say between different environment like dev and staging, and see the differences</w:t>
      </w:r>
    </w:p>
    <w:p w14:paraId="5231D623" w14:textId="59D587ED" w:rsidR="000C7804" w:rsidRDefault="000C7804">
      <w:r>
        <w:t>To compare data between two different tables, or several tables at once</w:t>
      </w:r>
    </w:p>
    <w:p w14:paraId="11248261" w14:textId="6B9F02D6" w:rsidR="000C7804" w:rsidRDefault="000C7804">
      <w:r>
        <w:t>To do version control for a database. The scripting process is quick, (depending on the size of the database of course) and so I schedule script generation every hour, or even more frequent, so I can easily go back to the database as it was at a certain point in time</w:t>
      </w:r>
    </w:p>
    <w:p w14:paraId="0C4C4165" w14:textId="15DE54B1" w:rsidR="000C7804" w:rsidRDefault="000C7804">
      <w:r>
        <w:t xml:space="preserve">For analyzing UI. If I want to see what changes </w:t>
      </w:r>
      <w:r w:rsidR="00764AE2">
        <w:t>a certain operation on the UI causes does,</w:t>
      </w:r>
      <w:r>
        <w:t xml:space="preserve"> to the database, I quickly script a snapshot of it before, and then I can see all the changes in data it does</w:t>
      </w:r>
    </w:p>
    <w:p w14:paraId="2DB848E9" w14:textId="02C908BF" w:rsidR="000C7804" w:rsidRDefault="000C7804">
      <w:r>
        <w:t>For testing and debugging: as you see the changes your code is doing in the database, you can also script it as ‘baseline’ and always come back to the beginning, after testing</w:t>
      </w:r>
    </w:p>
    <w:p w14:paraId="011975FE" w14:textId="1B61CC9A" w:rsidR="000C7804" w:rsidRDefault="000C7804">
      <w:r>
        <w:t xml:space="preserve">For comparing with backups: </w:t>
      </w:r>
      <w:r w:rsidR="00715468">
        <w:t xml:space="preserve"> see what has changed in the database since the backup</w:t>
      </w:r>
    </w:p>
    <w:p w14:paraId="2F2DCAD8" w14:textId="77835D2D" w:rsidR="00715468" w:rsidRDefault="00715468">
      <w:r>
        <w:t>For mass data migration from one database to another</w:t>
      </w:r>
    </w:p>
    <w:p w14:paraId="13DC0325" w14:textId="63ACBCF1" w:rsidR="00715468" w:rsidRDefault="00715468">
      <w:pPr>
        <w:pBdr>
          <w:bottom w:val="single" w:sz="6" w:space="1" w:color="auto"/>
        </w:pBdr>
      </w:pPr>
      <w:r>
        <w:t>And on and on.</w:t>
      </w:r>
    </w:p>
    <w:p w14:paraId="0E90CBC3" w14:textId="77777777" w:rsidR="00306D27" w:rsidRDefault="00306D27"/>
    <w:p w14:paraId="05BC4388" w14:textId="1E857F71" w:rsidR="00A35AC4" w:rsidRDefault="00306D27">
      <w:r>
        <w:t>Let’s</w:t>
      </w:r>
      <w:r w:rsidR="00A35AC4">
        <w:t xml:space="preserve"> start with basic operation: script the database. I prepared here a simple database</w:t>
      </w:r>
      <w:r w:rsidR="006F3030">
        <w:t xml:space="preserve">, Jonathan1, </w:t>
      </w:r>
      <w:r w:rsidR="00A35AC4">
        <w:t xml:space="preserve">with </w:t>
      </w:r>
      <w:r w:rsidR="007E1B9A">
        <w:t>2</w:t>
      </w:r>
      <w:r w:rsidR="00A35AC4">
        <w:t xml:space="preserve"> tables: students</w:t>
      </w:r>
      <w:r w:rsidR="007E1B9A">
        <w:t xml:space="preserve"> and their </w:t>
      </w:r>
      <w:r w:rsidR="00A35AC4">
        <w:t>grades.</w:t>
      </w:r>
    </w:p>
    <w:p w14:paraId="75D8CEE3" w14:textId="5C09DAC3" w:rsidR="00216DAD" w:rsidRDefault="00306D27">
      <w:pPr>
        <w:pBdr>
          <w:bottom w:val="single" w:sz="6" w:space="1" w:color="auto"/>
        </w:pBdr>
      </w:pPr>
      <w:r>
        <w:lastRenderedPageBreak/>
        <w:t xml:space="preserve">Now - </w:t>
      </w:r>
      <w:r w:rsidR="00A35AC4">
        <w:t xml:space="preserve">We go to the directory where we chose to install </w:t>
      </w:r>
      <w:r>
        <w:t xml:space="preserve">Our SQL Context Free </w:t>
      </w:r>
      <w:proofErr w:type="spellStart"/>
      <w:r>
        <w:t>Script</w:t>
      </w:r>
      <w:r w:rsidR="003620A3">
        <w:t>or</w:t>
      </w:r>
      <w:proofErr w:type="spellEnd"/>
      <w:r w:rsidR="00A35AC4">
        <w:t xml:space="preserve">, and run it, with a configuration file. </w:t>
      </w:r>
    </w:p>
    <w:p w14:paraId="031AA00F" w14:textId="77777777" w:rsidR="00FB1BA4" w:rsidRDefault="00FB1BA4"/>
    <w:p w14:paraId="4D0F7823" w14:textId="19CE4583" w:rsidR="00A35AC4" w:rsidRDefault="00A35AC4">
      <w:r>
        <w:t>A script file is created. We will just run it on the same database.</w:t>
      </w:r>
    </w:p>
    <w:p w14:paraId="4BBB700B" w14:textId="5E90A8DE" w:rsidR="00A35AC4" w:rsidRDefault="00A35AC4">
      <w:pPr>
        <w:pBdr>
          <w:bottom w:val="single" w:sz="6" w:space="1" w:color="auto"/>
        </w:pBdr>
      </w:pPr>
      <w:r>
        <w:t xml:space="preserve">We will see empty output, since there are no differences. </w:t>
      </w:r>
      <w:r w:rsidR="00881DE1">
        <w:t xml:space="preserve"> This script is a self-contained unit that transforms a database to its state at the time of scripting. And here </w:t>
      </w:r>
      <w:r>
        <w:t>We are running the script on the very same database</w:t>
      </w:r>
      <w:r w:rsidR="00881DE1">
        <w:t xml:space="preserve"> – and there’s nothing to change.</w:t>
      </w:r>
    </w:p>
    <w:p w14:paraId="71A3D5B1" w14:textId="356FBB5E" w:rsidR="00A35AC4" w:rsidRDefault="00881DE1">
      <w:r>
        <w:t xml:space="preserve">So: </w:t>
      </w:r>
      <w:proofErr w:type="gramStart"/>
      <w:r w:rsidR="00A35AC4">
        <w:t>Lets</w:t>
      </w:r>
      <w:proofErr w:type="gramEnd"/>
      <w:r w:rsidR="00A35AC4">
        <w:t xml:space="preserve"> create a new database, </w:t>
      </w:r>
      <w:r w:rsidR="009C6095">
        <w:t xml:space="preserve">Jonathan2, </w:t>
      </w:r>
      <w:r w:rsidR="00A35AC4">
        <w:t>and run the script on it.</w:t>
      </w:r>
    </w:p>
    <w:p w14:paraId="11E74526" w14:textId="44862365" w:rsidR="009C6095" w:rsidRDefault="009C6095">
      <w:r>
        <w:t xml:space="preserve">It </w:t>
      </w:r>
      <w:proofErr w:type="gramStart"/>
      <w:r w:rsidR="008108BF">
        <w:t xml:space="preserve">shows </w:t>
      </w:r>
      <w:r>
        <w:t xml:space="preserve"> all</w:t>
      </w:r>
      <w:proofErr w:type="gramEnd"/>
      <w:r>
        <w:t xml:space="preserve"> the </w:t>
      </w:r>
      <w:r w:rsidR="008108BF">
        <w:t xml:space="preserve">changes </w:t>
      </w:r>
      <w:r>
        <w:t xml:space="preserve">that need to happen </w:t>
      </w:r>
      <w:r w:rsidR="008108BF">
        <w:t xml:space="preserve">on this blank database </w:t>
      </w:r>
      <w:r>
        <w:t>to make it just like the database we scripted, Jonathan1, but it doesn’t execute them. This is another great feature of this component: you can use it to just report differences between databases.</w:t>
      </w:r>
    </w:p>
    <w:p w14:paraId="12D3FF4E" w14:textId="23759CFA" w:rsidR="009C6095" w:rsidRDefault="009C6095">
      <w:pPr>
        <w:pBdr>
          <w:bottom w:val="single" w:sz="6" w:space="1" w:color="auto"/>
        </w:pBdr>
      </w:pPr>
      <w:r>
        <w:t xml:space="preserve">So now I change the flag for the code to be </w:t>
      </w:r>
      <w:proofErr w:type="gramStart"/>
      <w:r>
        <w:t>actually executed</w:t>
      </w:r>
      <w:proofErr w:type="gramEnd"/>
      <w:r>
        <w:t xml:space="preserve">, not to just tell me what the differences are. </w:t>
      </w:r>
    </w:p>
    <w:p w14:paraId="021F00A6" w14:textId="1BACD677" w:rsidR="009C6095" w:rsidRDefault="009C6095">
      <w:pPr>
        <w:pBdr>
          <w:bottom w:val="single" w:sz="6" w:space="1" w:color="auto"/>
        </w:pBdr>
      </w:pPr>
      <w:r>
        <w:t xml:space="preserve">I run again, and then again just to be sure that there are now more differences. and now Jonathan2 is equal to Jonathan1, </w:t>
      </w:r>
      <w:r w:rsidR="008108BF">
        <w:t xml:space="preserve">both </w:t>
      </w:r>
      <w:r>
        <w:t>schema and data.</w:t>
      </w:r>
    </w:p>
    <w:p w14:paraId="7817CF52" w14:textId="545989D7" w:rsidR="009C6095" w:rsidRDefault="00867A3B">
      <w:r>
        <w:t>Now here’s a list of changes that I made for Jonathan2.</w:t>
      </w:r>
    </w:p>
    <w:p w14:paraId="5080A6DB" w14:textId="73938135" w:rsidR="009C6095" w:rsidRDefault="009C6095">
      <w:pPr>
        <w:pBdr>
          <w:bottom w:val="single" w:sz="6" w:space="1" w:color="auto"/>
        </w:pBdr>
      </w:pPr>
      <w:r>
        <w:t xml:space="preserve">You can see the changes I just made. Added a column </w:t>
      </w:r>
      <w:proofErr w:type="gramStart"/>
      <w:r>
        <w:t>in</w:t>
      </w:r>
      <w:proofErr w:type="gramEnd"/>
      <w:r>
        <w:t xml:space="preserve"> the students table, dropped a column from the </w:t>
      </w:r>
      <w:proofErr w:type="spellStart"/>
      <w:r>
        <w:t>studentsgrades</w:t>
      </w:r>
      <w:proofErr w:type="spellEnd"/>
      <w:r>
        <w:t xml:space="preserve"> table, and then some data changes: updated a row in </w:t>
      </w:r>
      <w:proofErr w:type="spellStart"/>
      <w:r>
        <w:t>studentsgrades</w:t>
      </w:r>
      <w:proofErr w:type="spellEnd"/>
      <w:r>
        <w:t xml:space="preserve">, deleted </w:t>
      </w:r>
      <w:proofErr w:type="gramStart"/>
      <w:r>
        <w:t>another,  deleted</w:t>
      </w:r>
      <w:proofErr w:type="gramEnd"/>
      <w:r>
        <w:t xml:space="preserve"> from students, and added a row in students.</w:t>
      </w:r>
    </w:p>
    <w:p w14:paraId="3DC8E39E" w14:textId="7EA43239" w:rsidR="009C6095" w:rsidRDefault="002561EE">
      <w:r>
        <w:t xml:space="preserve">Now </w:t>
      </w:r>
      <w:r w:rsidR="00115E39">
        <w:t>let’s</w:t>
      </w:r>
      <w:r>
        <w:t xml:space="preserve"> run the script.</w:t>
      </w:r>
    </w:p>
    <w:p w14:paraId="06F5CF31" w14:textId="679F4692" w:rsidR="00A35AC4" w:rsidRDefault="00115E39">
      <w:pPr>
        <w:pBdr>
          <w:bottom w:val="single" w:sz="6" w:space="1" w:color="auto"/>
        </w:pBdr>
      </w:pPr>
      <w:r>
        <w:t>The script is currently asking not to execute the code, just show the log of all differences.</w:t>
      </w:r>
      <w:r w:rsidR="00A35AC4">
        <w:t xml:space="preserve"> We’re going to change that so the code will be executed now</w:t>
      </w:r>
      <w:r>
        <w:t>.</w:t>
      </w:r>
    </w:p>
    <w:p w14:paraId="69FB9400" w14:textId="1588BB21" w:rsidR="00881DE1" w:rsidRDefault="002561EE">
      <w:r>
        <w:t xml:space="preserve">Now we </w:t>
      </w:r>
      <w:proofErr w:type="gramStart"/>
      <w:r>
        <w:t>run</w:t>
      </w:r>
      <w:proofErr w:type="gramEnd"/>
      <w:r>
        <w:t xml:space="preserve"> it again.</w:t>
      </w:r>
    </w:p>
    <w:p w14:paraId="3A69F108" w14:textId="77777777" w:rsidR="009A3C9A" w:rsidRDefault="006B6BC3" w:rsidP="006B6BC3">
      <w:pPr>
        <w:pBdr>
          <w:bottom w:val="single" w:sz="6" w:space="1" w:color="auto"/>
        </w:pBdr>
      </w:pPr>
      <w:r>
        <w:t>All the changes I made were undone</w:t>
      </w:r>
      <w:r w:rsidR="009A3C9A">
        <w:t>. You can see that all the changes that we just did, were undone – and the database Jonathan2 has returned to its “baseline” position, which is Jonathan1 – the database we have originally scripted.</w:t>
      </w:r>
    </w:p>
    <w:p w14:paraId="645B71C5" w14:textId="654C17E1" w:rsidR="009A3C9A" w:rsidRDefault="009A3C9A" w:rsidP="006B6BC3">
      <w:pPr>
        <w:pBdr>
          <w:bottom w:val="single" w:sz="6" w:space="1" w:color="auto"/>
        </w:pBdr>
      </w:pPr>
      <w:r>
        <w:t>----------------------------------</w:t>
      </w:r>
    </w:p>
    <w:p w14:paraId="48BEF3B8" w14:textId="77777777" w:rsidR="009A3C9A" w:rsidRDefault="009A3C9A" w:rsidP="006B6BC3">
      <w:pPr>
        <w:pBdr>
          <w:bottom w:val="single" w:sz="6" w:space="1" w:color="auto"/>
        </w:pBdr>
      </w:pPr>
    </w:p>
    <w:p w14:paraId="69E73D93" w14:textId="4E5D2CF8" w:rsidR="00A35AC4" w:rsidRDefault="006B6BC3" w:rsidP="006B6BC3">
      <w:pPr>
        <w:pBdr>
          <w:bottom w:val="single" w:sz="6" w:space="1" w:color="auto"/>
        </w:pBdr>
      </w:pPr>
      <w:r>
        <w:lastRenderedPageBreak/>
        <w:t xml:space="preserve"> </w:t>
      </w:r>
      <w:proofErr w:type="gramStart"/>
      <w:r w:rsidR="009A3C9A">
        <w:t xml:space="preserve">Now </w:t>
      </w:r>
      <w:r>
        <w:t xml:space="preserve"> when</w:t>
      </w:r>
      <w:proofErr w:type="gramEnd"/>
      <w:r>
        <w:t xml:space="preserve"> I </w:t>
      </w:r>
      <w:proofErr w:type="gramStart"/>
      <w:r>
        <w:t>run yet</w:t>
      </w:r>
      <w:proofErr w:type="gramEnd"/>
      <w:r>
        <w:t xml:space="preserve"> again, I see that nothing happens. Because the script is a </w:t>
      </w:r>
      <w:proofErr w:type="spellStart"/>
      <w:proofErr w:type="gramStart"/>
      <w:r>
        <w:t>self contained</w:t>
      </w:r>
      <w:proofErr w:type="spellEnd"/>
      <w:proofErr w:type="gramEnd"/>
      <w:r>
        <w:t xml:space="preserve"> unit that turns any database it runs </w:t>
      </w:r>
      <w:proofErr w:type="gramStart"/>
      <w:r>
        <w:t>on  -</w:t>
      </w:r>
      <w:proofErr w:type="gramEnd"/>
      <w:r>
        <w:t xml:space="preserve"> into the database that we scripted. So now, </w:t>
      </w:r>
      <w:r w:rsidR="00881DE1">
        <w:t>script made the new database, jonathan2, just like the original, Jonathan1</w:t>
      </w:r>
      <w:r>
        <w:t xml:space="preserve">. </w:t>
      </w:r>
    </w:p>
    <w:p w14:paraId="31E78C23" w14:textId="0D14013D" w:rsidR="006B6BC3" w:rsidRDefault="006B6BC3">
      <w:r>
        <w:t>But that is not all this code can do.</w:t>
      </w:r>
    </w:p>
    <w:p w14:paraId="50726D06" w14:textId="5BF93CF7" w:rsidR="00B92439" w:rsidRDefault="00B92439">
      <w:r>
        <w:t xml:space="preserve">Now </w:t>
      </w:r>
      <w:proofErr w:type="spellStart"/>
      <w:proofErr w:type="gramStart"/>
      <w:r>
        <w:t>lets</w:t>
      </w:r>
      <w:proofErr w:type="spellEnd"/>
      <w:proofErr w:type="gramEnd"/>
      <w:r>
        <w:t xml:space="preserve"> look at reporting. We have an output subdir created </w:t>
      </w:r>
      <w:proofErr w:type="gramStart"/>
      <w:r>
        <w:t>here )this</w:t>
      </w:r>
      <w:proofErr w:type="gramEnd"/>
      <w:r>
        <w:t xml:space="preserve"> can be configured in the </w:t>
      </w:r>
      <w:proofErr w:type="spellStart"/>
      <w:r>
        <w:t>json</w:t>
      </w:r>
      <w:proofErr w:type="spellEnd"/>
      <w:r>
        <w:t xml:space="preserve"> file of course) and it has full reporting on the state of the database.</w:t>
      </w:r>
    </w:p>
    <w:p w14:paraId="55B65D29" w14:textId="23180721" w:rsidR="00B92439" w:rsidRDefault="00EB1705">
      <w:proofErr w:type="gramStart"/>
      <w:r>
        <w:t>Lets</w:t>
      </w:r>
      <w:proofErr w:type="gramEnd"/>
      <w:r>
        <w:t xml:space="preserve"> run all our demo changes again. Then run our script.</w:t>
      </w:r>
    </w:p>
    <w:p w14:paraId="0D04C1E8" w14:textId="77777777" w:rsidR="00B92439" w:rsidRDefault="00B92439">
      <w:r>
        <w:t xml:space="preserve">As you can see, here are all our changes. We can narrow according to any kind of </w:t>
      </w:r>
      <w:proofErr w:type="gramStart"/>
      <w:r>
        <w:t>filter, and</w:t>
      </w:r>
      <w:proofErr w:type="gramEnd"/>
      <w:r>
        <w:t xml:space="preserve"> see the total report at the end. We can also click around and see entity by entity. If we click data, we see </w:t>
      </w:r>
      <w:proofErr w:type="gramStart"/>
      <w:r>
        <w:t>the data</w:t>
      </w:r>
      <w:proofErr w:type="gramEnd"/>
      <w:r>
        <w:t xml:space="preserve"> differences. </w:t>
      </w:r>
    </w:p>
    <w:p w14:paraId="4E9B3859" w14:textId="0CFBF919" w:rsidR="00B92439" w:rsidRDefault="00B92439">
      <w:r>
        <w:t xml:space="preserve">If it’s a </w:t>
      </w:r>
      <w:proofErr w:type="gramStart"/>
      <w:r>
        <w:t>data entities</w:t>
      </w:r>
      <w:proofErr w:type="gramEnd"/>
      <w:r>
        <w:t>, I get this screen</w:t>
      </w:r>
    </w:p>
    <w:p w14:paraId="17D9B13C" w14:textId="11B19AF4" w:rsidR="00B92439" w:rsidRDefault="00B92439">
      <w:r w:rsidRPr="00B92439">
        <w:rPr>
          <w:b/>
          <w:bCs/>
        </w:rPr>
        <w:t>RN</w:t>
      </w:r>
      <w:r>
        <w:t xml:space="preserve">: </w:t>
      </w:r>
      <w:proofErr w:type="gramStart"/>
      <w:r>
        <w:t>what</w:t>
      </w:r>
      <w:proofErr w:type="gramEnd"/>
      <w:r>
        <w:t xml:space="preserve"> data differences </w:t>
      </w:r>
      <w:proofErr w:type="gramStart"/>
      <w:r>
        <w:t>I have</w:t>
      </w:r>
      <w:proofErr w:type="gramEnd"/>
      <w:r>
        <w:t>?</w:t>
      </w:r>
    </w:p>
    <w:p w14:paraId="5EF2BECB" w14:textId="2C962A5C" w:rsidR="00B92439" w:rsidRDefault="00B92439">
      <w:r>
        <w:t xml:space="preserve">Now let me just state that this data comparison form can be used as a </w:t>
      </w:r>
      <w:proofErr w:type="gramStart"/>
      <w:r>
        <w:t>stand alone</w:t>
      </w:r>
      <w:proofErr w:type="gramEnd"/>
      <w:r>
        <w:t xml:space="preserve"> data comparer as well, to compare any tabular data. I got a video on that too, check it out </w:t>
      </w:r>
      <w:proofErr w:type="gramStart"/>
      <w:r>
        <w:t>in</w:t>
      </w:r>
      <w:proofErr w:type="gramEnd"/>
      <w:r>
        <w:t xml:space="preserve"> my channel</w:t>
      </w:r>
    </w:p>
    <w:p w14:paraId="7F3B3173" w14:textId="2A9FC231" w:rsidR="00B92439" w:rsidRDefault="00B92439">
      <w:pPr>
        <w:pBdr>
          <w:top w:val="single" w:sz="6" w:space="1" w:color="auto"/>
          <w:bottom w:val="single" w:sz="6" w:space="1" w:color="auto"/>
        </w:pBdr>
      </w:pPr>
      <w:r>
        <w:t xml:space="preserve">Another feature </w:t>
      </w:r>
      <w:proofErr w:type="gramStart"/>
      <w:r>
        <w:t>i:</w:t>
      </w:r>
      <w:proofErr w:type="gramEnd"/>
      <w:r>
        <w:t xml:space="preserve"> I can export CSVs of the data, if the size is too big to be within the SQL script. The script then will always compare the state of the data against these CSVs</w:t>
      </w:r>
    </w:p>
    <w:p w14:paraId="02605046" w14:textId="77777777" w:rsidR="00DE0E63" w:rsidRDefault="00DE0E63"/>
    <w:p w14:paraId="1B06CBD4" w14:textId="61F0E850" w:rsidR="00B92439" w:rsidRDefault="00B92439">
      <w:r>
        <w:t xml:space="preserve">Now there are many other features and configurable options in the </w:t>
      </w:r>
      <w:proofErr w:type="spellStart"/>
      <w:r>
        <w:t>json</w:t>
      </w:r>
      <w:proofErr w:type="spellEnd"/>
      <w:r>
        <w:t xml:space="preserve"> file. </w:t>
      </w:r>
      <w:r w:rsidR="00BD6476">
        <w:t xml:space="preserve"> Full documentation is on my website, as well as if you use the –help option. </w:t>
      </w:r>
      <w:proofErr w:type="gramStart"/>
      <w:r w:rsidR="00BD6476">
        <w:t>Would</w:t>
      </w:r>
      <w:proofErr w:type="gramEnd"/>
      <w:r w:rsidR="00BD6476">
        <w:t xml:space="preserve"> love to hear your feedback about this, suggestions for improvements, etc. Contact me through the website or email </w:t>
      </w:r>
      <w:hyperlink r:id="rId4" w:history="1">
        <w:r w:rsidR="00BD6476" w:rsidRPr="00E11EDD">
          <w:rPr>
            <w:rStyle w:val="Hyperlink"/>
          </w:rPr>
          <w:t>Jonathan.scion@gmail.com</w:t>
        </w:r>
      </w:hyperlink>
      <w:r w:rsidR="00BD6476">
        <w:t xml:space="preserve">. See </w:t>
      </w:r>
      <w:proofErr w:type="spellStart"/>
      <w:r w:rsidR="00BD6476">
        <w:t>ya</w:t>
      </w:r>
      <w:proofErr w:type="spellEnd"/>
      <w:r w:rsidR="00BD6476">
        <w:t xml:space="preserve"> next time!</w:t>
      </w:r>
    </w:p>
    <w:sectPr w:rsidR="00B924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DAD"/>
    <w:rsid w:val="000C7804"/>
    <w:rsid w:val="00115E39"/>
    <w:rsid w:val="001C621B"/>
    <w:rsid w:val="00216DAD"/>
    <w:rsid w:val="002561EE"/>
    <w:rsid w:val="00306D27"/>
    <w:rsid w:val="00347117"/>
    <w:rsid w:val="003620A3"/>
    <w:rsid w:val="00487459"/>
    <w:rsid w:val="00522FB5"/>
    <w:rsid w:val="006376CC"/>
    <w:rsid w:val="006B6BC3"/>
    <w:rsid w:val="006F3030"/>
    <w:rsid w:val="00715468"/>
    <w:rsid w:val="007433A4"/>
    <w:rsid w:val="00764AE2"/>
    <w:rsid w:val="007E1B9A"/>
    <w:rsid w:val="008108BF"/>
    <w:rsid w:val="00867A3B"/>
    <w:rsid w:val="00881DE1"/>
    <w:rsid w:val="009308AF"/>
    <w:rsid w:val="009A3C9A"/>
    <w:rsid w:val="009C6095"/>
    <w:rsid w:val="00A35AC4"/>
    <w:rsid w:val="00B47C22"/>
    <w:rsid w:val="00B92439"/>
    <w:rsid w:val="00BD6476"/>
    <w:rsid w:val="00D209D2"/>
    <w:rsid w:val="00DE0E63"/>
    <w:rsid w:val="00EB1705"/>
    <w:rsid w:val="00FB1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1B0A4"/>
  <w15:chartTrackingRefBased/>
  <w15:docId w15:val="{FF38F060-6748-4532-BE52-927E94BDB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D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D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D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D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D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D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D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D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D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D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D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D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D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D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D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D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D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DAD"/>
    <w:rPr>
      <w:rFonts w:eastAsiaTheme="majorEastAsia" w:cstheme="majorBidi"/>
      <w:color w:val="272727" w:themeColor="text1" w:themeTint="D8"/>
    </w:rPr>
  </w:style>
  <w:style w:type="paragraph" w:styleId="Title">
    <w:name w:val="Title"/>
    <w:basedOn w:val="Normal"/>
    <w:next w:val="Normal"/>
    <w:link w:val="TitleChar"/>
    <w:uiPriority w:val="10"/>
    <w:qFormat/>
    <w:rsid w:val="00216D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D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D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D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DAD"/>
    <w:pPr>
      <w:spacing w:before="160"/>
      <w:jc w:val="center"/>
    </w:pPr>
    <w:rPr>
      <w:i/>
      <w:iCs/>
      <w:color w:val="404040" w:themeColor="text1" w:themeTint="BF"/>
    </w:rPr>
  </w:style>
  <w:style w:type="character" w:customStyle="1" w:styleId="QuoteChar">
    <w:name w:val="Quote Char"/>
    <w:basedOn w:val="DefaultParagraphFont"/>
    <w:link w:val="Quote"/>
    <w:uiPriority w:val="29"/>
    <w:rsid w:val="00216DAD"/>
    <w:rPr>
      <w:i/>
      <w:iCs/>
      <w:color w:val="404040" w:themeColor="text1" w:themeTint="BF"/>
    </w:rPr>
  </w:style>
  <w:style w:type="paragraph" w:styleId="ListParagraph">
    <w:name w:val="List Paragraph"/>
    <w:basedOn w:val="Normal"/>
    <w:uiPriority w:val="34"/>
    <w:qFormat/>
    <w:rsid w:val="00216DAD"/>
    <w:pPr>
      <w:ind w:left="720"/>
      <w:contextualSpacing/>
    </w:pPr>
  </w:style>
  <w:style w:type="character" w:styleId="IntenseEmphasis">
    <w:name w:val="Intense Emphasis"/>
    <w:basedOn w:val="DefaultParagraphFont"/>
    <w:uiPriority w:val="21"/>
    <w:qFormat/>
    <w:rsid w:val="00216DAD"/>
    <w:rPr>
      <w:i/>
      <w:iCs/>
      <w:color w:val="0F4761" w:themeColor="accent1" w:themeShade="BF"/>
    </w:rPr>
  </w:style>
  <w:style w:type="paragraph" w:styleId="IntenseQuote">
    <w:name w:val="Intense Quote"/>
    <w:basedOn w:val="Normal"/>
    <w:next w:val="Normal"/>
    <w:link w:val="IntenseQuoteChar"/>
    <w:uiPriority w:val="30"/>
    <w:qFormat/>
    <w:rsid w:val="00216D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DAD"/>
    <w:rPr>
      <w:i/>
      <w:iCs/>
      <w:color w:val="0F4761" w:themeColor="accent1" w:themeShade="BF"/>
    </w:rPr>
  </w:style>
  <w:style w:type="character" w:styleId="IntenseReference">
    <w:name w:val="Intense Reference"/>
    <w:basedOn w:val="DefaultParagraphFont"/>
    <w:uiPriority w:val="32"/>
    <w:qFormat/>
    <w:rsid w:val="00216DAD"/>
    <w:rPr>
      <w:b/>
      <w:bCs/>
      <w:smallCaps/>
      <w:color w:val="0F4761" w:themeColor="accent1" w:themeShade="BF"/>
      <w:spacing w:val="5"/>
    </w:rPr>
  </w:style>
  <w:style w:type="character" w:styleId="Hyperlink">
    <w:name w:val="Hyperlink"/>
    <w:basedOn w:val="DefaultParagraphFont"/>
    <w:uiPriority w:val="99"/>
    <w:unhideWhenUsed/>
    <w:rsid w:val="00BD6476"/>
    <w:rPr>
      <w:color w:val="467886" w:themeColor="hyperlink"/>
      <w:u w:val="single"/>
    </w:rPr>
  </w:style>
  <w:style w:type="character" w:styleId="UnresolvedMention">
    <w:name w:val="Unresolved Mention"/>
    <w:basedOn w:val="DefaultParagraphFont"/>
    <w:uiPriority w:val="99"/>
    <w:semiHidden/>
    <w:unhideWhenUsed/>
    <w:rsid w:val="00BD6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onathan.scio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7829</TotalTime>
  <Pages>1</Pages>
  <Words>1020</Words>
  <Characters>4503</Characters>
  <Application>Microsoft Office Word</Application>
  <DocSecurity>0</DocSecurity>
  <Lines>84</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Scion</dc:creator>
  <cp:keywords/>
  <dc:description/>
  <cp:lastModifiedBy>Jonathan Scion</cp:lastModifiedBy>
  <cp:revision>6</cp:revision>
  <dcterms:created xsi:type="dcterms:W3CDTF">2026-01-02T13:49:00Z</dcterms:created>
  <dcterms:modified xsi:type="dcterms:W3CDTF">2026-01-10T23:00:00Z</dcterms:modified>
</cp:coreProperties>
</file>