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1E5" w:rsidRDefault="00B771E5" w:rsidP="001C72D7">
      <w:pPr>
        <w:spacing w:after="0" w:line="480" w:lineRule="auto"/>
        <w:rPr>
          <w:rFonts w:ascii="Arial" w:hAnsi="Arial" w:cs="Arial"/>
          <w:sz w:val="24"/>
          <w:szCs w:val="24"/>
        </w:rPr>
      </w:pPr>
      <w:r>
        <w:rPr>
          <w:rFonts w:ascii="Arial" w:hAnsi="Arial" w:cs="Arial"/>
          <w:color w:val="333333"/>
          <w:sz w:val="20"/>
          <w:szCs w:val="20"/>
          <w:shd w:val="clear" w:color="auto" w:fill="FFFFFF"/>
        </w:rPr>
        <w:t>Each submission should be accompanied by a cover letter, which should contain a brief explanation of what was previously known, the conceptual advance provided by the findings, and the significance of the findings to a broad readership. A cover letter may contain suggestions for appropriate reviewers and up to three requests for reviewer exclusions. The cover letter is confidential to the editor and will not be seen by reviewers.</w:t>
      </w:r>
    </w:p>
    <w:p w:rsidR="00C64AC8" w:rsidRPr="00794701" w:rsidRDefault="00BA5674" w:rsidP="001C72D7">
      <w:pPr>
        <w:spacing w:after="0" w:line="480" w:lineRule="auto"/>
        <w:rPr>
          <w:rFonts w:ascii="Arial" w:hAnsi="Arial" w:cs="Arial"/>
          <w:sz w:val="24"/>
          <w:szCs w:val="24"/>
        </w:rPr>
      </w:pPr>
      <w:r w:rsidRPr="00794701">
        <w:rPr>
          <w:rFonts w:ascii="Arial" w:hAnsi="Arial" w:cs="Arial"/>
          <w:sz w:val="24"/>
          <w:szCs w:val="24"/>
        </w:rPr>
        <w:tab/>
        <w:t>We submit our manuscript “</w:t>
      </w:r>
      <w:r w:rsidR="00817D9A">
        <w:rPr>
          <w:rFonts w:ascii="Arial" w:hAnsi="Arial" w:cs="Arial"/>
          <w:sz w:val="24"/>
          <w:szCs w:val="24"/>
        </w:rPr>
        <w:t>Conditional r</w:t>
      </w:r>
      <w:r w:rsidRPr="00794701">
        <w:rPr>
          <w:rFonts w:ascii="Arial" w:hAnsi="Arial" w:cs="Arial"/>
          <w:sz w:val="24"/>
          <w:szCs w:val="24"/>
        </w:rPr>
        <w:t xml:space="preserve">andom </w:t>
      </w:r>
      <w:r w:rsidR="00817D9A">
        <w:rPr>
          <w:rFonts w:ascii="Arial" w:hAnsi="Arial" w:cs="Arial"/>
          <w:sz w:val="24"/>
          <w:szCs w:val="24"/>
        </w:rPr>
        <w:t>f</w:t>
      </w:r>
      <w:r w:rsidRPr="00794701">
        <w:rPr>
          <w:rFonts w:ascii="Arial" w:hAnsi="Arial" w:cs="Arial"/>
          <w:sz w:val="24"/>
          <w:szCs w:val="24"/>
        </w:rPr>
        <w:t xml:space="preserve">ields for </w:t>
      </w:r>
      <w:r w:rsidR="00817D9A">
        <w:rPr>
          <w:rFonts w:ascii="Arial" w:hAnsi="Arial" w:cs="Arial"/>
          <w:sz w:val="24"/>
          <w:szCs w:val="24"/>
        </w:rPr>
        <w:t>s</w:t>
      </w:r>
      <w:r w:rsidRPr="00794701">
        <w:rPr>
          <w:rFonts w:ascii="Arial" w:hAnsi="Arial" w:cs="Arial"/>
          <w:sz w:val="24"/>
          <w:szCs w:val="24"/>
        </w:rPr>
        <w:t xml:space="preserve">ingle </w:t>
      </w:r>
      <w:r w:rsidR="00817D9A">
        <w:rPr>
          <w:rFonts w:ascii="Arial" w:hAnsi="Arial" w:cs="Arial"/>
          <w:sz w:val="24"/>
          <w:szCs w:val="24"/>
        </w:rPr>
        <w:t>c</w:t>
      </w:r>
      <w:r w:rsidRPr="00794701">
        <w:rPr>
          <w:rFonts w:ascii="Arial" w:hAnsi="Arial" w:cs="Arial"/>
          <w:sz w:val="24"/>
          <w:szCs w:val="24"/>
        </w:rPr>
        <w:t xml:space="preserve">ell </w:t>
      </w:r>
      <w:r w:rsidR="00817D9A">
        <w:rPr>
          <w:rFonts w:ascii="Arial" w:hAnsi="Arial" w:cs="Arial"/>
          <w:sz w:val="24"/>
          <w:szCs w:val="24"/>
        </w:rPr>
        <w:t>t</w:t>
      </w:r>
      <w:r w:rsidRPr="00794701">
        <w:rPr>
          <w:rFonts w:ascii="Arial" w:hAnsi="Arial" w:cs="Arial"/>
          <w:sz w:val="24"/>
          <w:szCs w:val="24"/>
        </w:rPr>
        <w:t xml:space="preserve">argeting of </w:t>
      </w:r>
      <w:r w:rsidR="00817D9A">
        <w:rPr>
          <w:rFonts w:ascii="Arial" w:hAnsi="Arial" w:cs="Arial"/>
          <w:sz w:val="24"/>
          <w:szCs w:val="24"/>
        </w:rPr>
        <w:t>c</w:t>
      </w:r>
      <w:r w:rsidRPr="00794701">
        <w:rPr>
          <w:rFonts w:ascii="Arial" w:hAnsi="Arial" w:cs="Arial"/>
          <w:sz w:val="24"/>
          <w:szCs w:val="24"/>
        </w:rPr>
        <w:t xml:space="preserve">ortical ensembles” </w:t>
      </w:r>
      <w:r w:rsidR="00257672">
        <w:rPr>
          <w:rFonts w:ascii="Arial" w:hAnsi="Arial" w:cs="Arial"/>
          <w:sz w:val="24"/>
          <w:szCs w:val="24"/>
        </w:rPr>
        <w:t xml:space="preserve">as a </w:t>
      </w:r>
      <w:proofErr w:type="spellStart"/>
      <w:r w:rsidR="00257672">
        <w:rPr>
          <w:rFonts w:ascii="Arial" w:hAnsi="Arial" w:cs="Arial"/>
          <w:sz w:val="24"/>
          <w:szCs w:val="24"/>
        </w:rPr>
        <w:t>NeuroResource</w:t>
      </w:r>
      <w:proofErr w:type="spellEnd"/>
      <w:r w:rsidR="00257672">
        <w:rPr>
          <w:rFonts w:ascii="Arial" w:hAnsi="Arial" w:cs="Arial"/>
          <w:sz w:val="24"/>
          <w:szCs w:val="24"/>
        </w:rPr>
        <w:t xml:space="preserve"> </w:t>
      </w:r>
      <w:r w:rsidRPr="00794701">
        <w:rPr>
          <w:rFonts w:ascii="Arial" w:hAnsi="Arial" w:cs="Arial"/>
          <w:sz w:val="24"/>
          <w:szCs w:val="24"/>
        </w:rPr>
        <w:t xml:space="preserve">for your consideration. </w:t>
      </w:r>
    </w:p>
    <w:p w:rsidR="002A7474" w:rsidRPr="00794701" w:rsidRDefault="00D10EF0" w:rsidP="001C72D7">
      <w:pPr>
        <w:spacing w:after="0" w:line="480" w:lineRule="auto"/>
        <w:rPr>
          <w:rFonts w:ascii="Arial" w:hAnsi="Arial" w:cs="Arial"/>
          <w:sz w:val="24"/>
          <w:szCs w:val="24"/>
        </w:rPr>
      </w:pPr>
      <w:r w:rsidRPr="00794701">
        <w:rPr>
          <w:rFonts w:ascii="Arial" w:hAnsi="Arial" w:cs="Arial"/>
          <w:sz w:val="24"/>
          <w:szCs w:val="24"/>
        </w:rPr>
        <w:tab/>
        <w:t>In this paper</w:t>
      </w:r>
      <w:r w:rsidR="00D4035C" w:rsidRPr="00794701">
        <w:rPr>
          <w:rFonts w:ascii="Arial" w:hAnsi="Arial" w:cs="Arial"/>
          <w:sz w:val="24"/>
          <w:szCs w:val="24"/>
        </w:rPr>
        <w:t>,</w:t>
      </w:r>
      <w:r w:rsidRPr="00794701">
        <w:rPr>
          <w:rFonts w:ascii="Arial" w:hAnsi="Arial" w:cs="Arial"/>
          <w:sz w:val="24"/>
          <w:szCs w:val="24"/>
        </w:rPr>
        <w:t xml:space="preserve"> </w:t>
      </w:r>
      <w:r w:rsidR="00B82C7C">
        <w:rPr>
          <w:rFonts w:ascii="Arial" w:hAnsi="Arial" w:cs="Arial"/>
          <w:sz w:val="24"/>
          <w:szCs w:val="24"/>
        </w:rPr>
        <w:t xml:space="preserve">we developed a method to </w:t>
      </w:r>
      <w:r w:rsidR="00C9434B">
        <w:rPr>
          <w:rFonts w:ascii="Arial" w:hAnsi="Arial" w:cs="Arial"/>
          <w:sz w:val="24"/>
          <w:szCs w:val="24"/>
        </w:rPr>
        <w:t xml:space="preserve">identify </w:t>
      </w:r>
      <w:r w:rsidR="00B82C7C">
        <w:rPr>
          <w:rFonts w:ascii="Arial" w:hAnsi="Arial" w:cs="Arial"/>
          <w:sz w:val="24"/>
          <w:szCs w:val="24"/>
        </w:rPr>
        <w:t>single neuron target</w:t>
      </w:r>
      <w:r w:rsidR="00C9434B">
        <w:rPr>
          <w:rFonts w:ascii="Arial" w:hAnsi="Arial" w:cs="Arial"/>
          <w:sz w:val="24"/>
          <w:szCs w:val="24"/>
        </w:rPr>
        <w:t>s</w:t>
      </w:r>
      <w:r w:rsidR="00B82C7C">
        <w:rPr>
          <w:rFonts w:ascii="Arial" w:hAnsi="Arial" w:cs="Arial"/>
          <w:sz w:val="24"/>
          <w:szCs w:val="24"/>
        </w:rPr>
        <w:t xml:space="preserve"> during specific physiological processes</w:t>
      </w:r>
      <w:r w:rsidR="00C9434B">
        <w:rPr>
          <w:rFonts w:ascii="Arial" w:hAnsi="Arial" w:cs="Arial"/>
          <w:sz w:val="24"/>
          <w:szCs w:val="24"/>
        </w:rPr>
        <w:t xml:space="preserve"> for optogenetic manipulations</w:t>
      </w:r>
      <w:r w:rsidR="00B82C7C">
        <w:rPr>
          <w:rFonts w:ascii="Arial" w:hAnsi="Arial" w:cs="Arial"/>
          <w:sz w:val="24"/>
          <w:szCs w:val="24"/>
        </w:rPr>
        <w:t>. Using probabilistic graphical models, w</w:t>
      </w:r>
      <w:r w:rsidRPr="00794701">
        <w:rPr>
          <w:rFonts w:ascii="Arial" w:hAnsi="Arial" w:cs="Arial"/>
          <w:sz w:val="24"/>
          <w:szCs w:val="24"/>
        </w:rPr>
        <w:t xml:space="preserve">e </w:t>
      </w:r>
      <w:r w:rsidR="00D4035C" w:rsidRPr="00794701">
        <w:rPr>
          <w:rFonts w:ascii="Arial" w:hAnsi="Arial" w:cs="Arial"/>
          <w:sz w:val="24"/>
          <w:szCs w:val="24"/>
        </w:rPr>
        <w:t>built</w:t>
      </w:r>
      <w:r w:rsidRPr="00794701">
        <w:rPr>
          <w:rFonts w:ascii="Arial" w:hAnsi="Arial" w:cs="Arial"/>
          <w:sz w:val="24"/>
          <w:szCs w:val="24"/>
        </w:rPr>
        <w:t xml:space="preserve"> functional </w:t>
      </w:r>
      <w:r w:rsidR="00D4035C" w:rsidRPr="00794701">
        <w:rPr>
          <w:rFonts w:ascii="Arial" w:hAnsi="Arial" w:cs="Arial"/>
          <w:sz w:val="24"/>
          <w:szCs w:val="24"/>
        </w:rPr>
        <w:t xml:space="preserve">models of </w:t>
      </w:r>
      <w:r w:rsidR="00B82C7C">
        <w:rPr>
          <w:rFonts w:ascii="Arial" w:hAnsi="Arial" w:cs="Arial"/>
          <w:sz w:val="24"/>
          <w:szCs w:val="24"/>
        </w:rPr>
        <w:t>cortical neurons</w:t>
      </w:r>
      <w:r w:rsidRPr="00794701">
        <w:rPr>
          <w:rFonts w:ascii="Arial" w:hAnsi="Arial" w:cs="Arial"/>
          <w:sz w:val="24"/>
          <w:szCs w:val="24"/>
        </w:rPr>
        <w:t xml:space="preserve"> </w:t>
      </w:r>
      <w:r w:rsidR="00BB3CD8" w:rsidRPr="00794701">
        <w:rPr>
          <w:rFonts w:ascii="Arial" w:hAnsi="Arial" w:cs="Arial"/>
          <w:sz w:val="24"/>
          <w:szCs w:val="24"/>
        </w:rPr>
        <w:t xml:space="preserve">from two-photon calcium imaging </w:t>
      </w:r>
      <w:r w:rsidR="00BB3CD8" w:rsidRPr="00794701">
        <w:rPr>
          <w:rFonts w:ascii="Arial" w:hAnsi="Arial" w:cs="Arial"/>
          <w:i/>
          <w:sz w:val="24"/>
          <w:szCs w:val="24"/>
        </w:rPr>
        <w:t>in vivo</w:t>
      </w:r>
      <w:r w:rsidRPr="00794701">
        <w:rPr>
          <w:rFonts w:ascii="Arial" w:hAnsi="Arial" w:cs="Arial"/>
          <w:sz w:val="24"/>
          <w:szCs w:val="24"/>
        </w:rPr>
        <w:t>.</w:t>
      </w:r>
      <w:r w:rsidR="00487DF9" w:rsidRPr="00794701">
        <w:rPr>
          <w:rFonts w:ascii="Arial" w:hAnsi="Arial" w:cs="Arial"/>
          <w:sz w:val="24"/>
          <w:szCs w:val="24"/>
        </w:rPr>
        <w:t xml:space="preserve"> With these models, we demonstrated that we </w:t>
      </w:r>
      <w:r w:rsidR="0056556F" w:rsidRPr="00794701">
        <w:rPr>
          <w:rFonts w:ascii="Arial" w:hAnsi="Arial" w:cs="Arial"/>
          <w:sz w:val="24"/>
          <w:szCs w:val="24"/>
        </w:rPr>
        <w:t>are</w:t>
      </w:r>
      <w:r w:rsidR="00487DF9" w:rsidRPr="00794701">
        <w:rPr>
          <w:rFonts w:ascii="Arial" w:hAnsi="Arial" w:cs="Arial"/>
          <w:sz w:val="24"/>
          <w:szCs w:val="24"/>
        </w:rPr>
        <w:t xml:space="preserve"> able to find neuronal ensembles corresponding to specific stimul</w:t>
      </w:r>
      <w:r w:rsidR="00D2507F">
        <w:rPr>
          <w:rFonts w:ascii="Arial" w:hAnsi="Arial" w:cs="Arial"/>
          <w:sz w:val="24"/>
          <w:szCs w:val="24"/>
        </w:rPr>
        <w:t>i</w:t>
      </w:r>
      <w:r w:rsidR="00487DF9" w:rsidRPr="00794701">
        <w:rPr>
          <w:rFonts w:ascii="Arial" w:hAnsi="Arial" w:cs="Arial"/>
          <w:sz w:val="24"/>
          <w:szCs w:val="24"/>
        </w:rPr>
        <w:t xml:space="preserve">, and to identify </w:t>
      </w:r>
      <w:r w:rsidR="008B015C" w:rsidRPr="00794701">
        <w:rPr>
          <w:rFonts w:ascii="Arial" w:hAnsi="Arial" w:cs="Arial"/>
          <w:sz w:val="24"/>
          <w:szCs w:val="24"/>
        </w:rPr>
        <w:t xml:space="preserve">the important </w:t>
      </w:r>
      <w:r w:rsidR="00487DF9" w:rsidRPr="00794701">
        <w:rPr>
          <w:rFonts w:ascii="Arial" w:hAnsi="Arial" w:cs="Arial"/>
          <w:sz w:val="24"/>
          <w:szCs w:val="24"/>
        </w:rPr>
        <w:t>cells within the ensemble that are capable of changing the ensemble activity.</w:t>
      </w:r>
      <w:r w:rsidR="0056556F" w:rsidRPr="00794701">
        <w:rPr>
          <w:rFonts w:ascii="Arial" w:hAnsi="Arial" w:cs="Arial"/>
          <w:sz w:val="24"/>
          <w:szCs w:val="24"/>
        </w:rPr>
        <w:t xml:space="preserve"> Moreover, our method can </w:t>
      </w:r>
      <w:r w:rsidR="00CB5247" w:rsidRPr="00794701">
        <w:rPr>
          <w:rFonts w:ascii="Arial" w:hAnsi="Arial" w:cs="Arial"/>
          <w:sz w:val="24"/>
          <w:szCs w:val="24"/>
        </w:rPr>
        <w:t>capture</w:t>
      </w:r>
      <w:r w:rsidR="0056556F" w:rsidRPr="00794701">
        <w:rPr>
          <w:rFonts w:ascii="Arial" w:hAnsi="Arial" w:cs="Arial"/>
          <w:sz w:val="24"/>
          <w:szCs w:val="24"/>
        </w:rPr>
        <w:t xml:space="preserve"> network reconfiguration</w:t>
      </w:r>
      <w:r w:rsidR="00CB5247" w:rsidRPr="00794701">
        <w:rPr>
          <w:rFonts w:ascii="Arial" w:hAnsi="Arial" w:cs="Arial"/>
          <w:sz w:val="24"/>
          <w:szCs w:val="24"/>
        </w:rPr>
        <w:t>s</w:t>
      </w:r>
      <w:r w:rsidR="00BC4A1B" w:rsidRPr="00794701">
        <w:rPr>
          <w:rFonts w:ascii="Arial" w:hAnsi="Arial" w:cs="Arial"/>
          <w:sz w:val="24"/>
          <w:szCs w:val="24"/>
        </w:rPr>
        <w:t xml:space="preserve"> </w:t>
      </w:r>
      <w:r w:rsidR="008B015C" w:rsidRPr="00794701">
        <w:rPr>
          <w:rFonts w:ascii="Arial" w:hAnsi="Arial" w:cs="Arial"/>
          <w:sz w:val="24"/>
          <w:szCs w:val="24"/>
        </w:rPr>
        <w:t>induced by two-photon optogenetic stimulation.</w:t>
      </w:r>
      <w:r w:rsidR="0057072D" w:rsidRPr="00794701">
        <w:rPr>
          <w:rFonts w:ascii="Arial" w:hAnsi="Arial" w:cs="Arial"/>
          <w:sz w:val="24"/>
          <w:szCs w:val="24"/>
        </w:rPr>
        <w:t xml:space="preserve"> </w:t>
      </w:r>
      <w:r w:rsidR="00336C41">
        <w:rPr>
          <w:rFonts w:ascii="Arial" w:hAnsi="Arial" w:cs="Arial"/>
          <w:sz w:val="24"/>
          <w:szCs w:val="24"/>
        </w:rPr>
        <w:t xml:space="preserve">We demonstrated that our method is stable across different datasets acquired with varying experimental conditions, and our codebase </w:t>
      </w:r>
      <w:r w:rsidR="008C3ADB">
        <w:rPr>
          <w:rFonts w:ascii="Arial" w:hAnsi="Arial" w:cs="Arial"/>
          <w:sz w:val="24"/>
          <w:szCs w:val="24"/>
        </w:rPr>
        <w:t>will be made</w:t>
      </w:r>
      <w:r w:rsidR="00336C41">
        <w:rPr>
          <w:rFonts w:ascii="Arial" w:hAnsi="Arial" w:cs="Arial"/>
          <w:sz w:val="24"/>
          <w:szCs w:val="24"/>
        </w:rPr>
        <w:t xml:space="preserve"> publicly available</w:t>
      </w:r>
      <w:r w:rsidR="008C3ADB">
        <w:rPr>
          <w:rFonts w:ascii="Arial" w:hAnsi="Arial" w:cs="Arial"/>
          <w:sz w:val="24"/>
          <w:szCs w:val="24"/>
        </w:rPr>
        <w:t xml:space="preserve"> upon publication</w:t>
      </w:r>
      <w:r w:rsidR="00336C41">
        <w:rPr>
          <w:rFonts w:ascii="Arial" w:hAnsi="Arial" w:cs="Arial"/>
          <w:sz w:val="24"/>
          <w:szCs w:val="24"/>
        </w:rPr>
        <w:t>.</w:t>
      </w:r>
      <w:r w:rsidR="007B461A">
        <w:rPr>
          <w:rFonts w:ascii="Arial" w:hAnsi="Arial" w:cs="Arial"/>
          <w:sz w:val="24"/>
          <w:szCs w:val="24"/>
        </w:rPr>
        <w:t xml:space="preserve"> </w:t>
      </w:r>
      <w:bookmarkStart w:id="0" w:name="_GoBack"/>
      <w:bookmarkEnd w:id="0"/>
    </w:p>
    <w:p w:rsidR="00767379" w:rsidRDefault="002A7474" w:rsidP="001C72D7">
      <w:pPr>
        <w:spacing w:after="0" w:line="480" w:lineRule="auto"/>
        <w:ind w:firstLine="720"/>
        <w:rPr>
          <w:rFonts w:ascii="Arial" w:hAnsi="Arial" w:cs="Arial"/>
          <w:sz w:val="24"/>
          <w:szCs w:val="24"/>
        </w:rPr>
      </w:pPr>
      <w:r w:rsidRPr="00794701">
        <w:rPr>
          <w:rFonts w:ascii="Arial" w:hAnsi="Arial" w:cs="Arial"/>
          <w:sz w:val="24"/>
          <w:szCs w:val="24"/>
        </w:rPr>
        <w:t>Our method is novel and significant for a broad scientific c</w:t>
      </w:r>
      <w:r w:rsidR="00C1406B">
        <w:rPr>
          <w:rFonts w:ascii="Arial" w:hAnsi="Arial" w:cs="Arial"/>
          <w:sz w:val="24"/>
          <w:szCs w:val="24"/>
        </w:rPr>
        <w:t>ommunity because it provides a</w:t>
      </w:r>
      <w:r w:rsidRPr="00794701">
        <w:rPr>
          <w:rFonts w:ascii="Arial" w:hAnsi="Arial" w:cs="Arial"/>
          <w:sz w:val="24"/>
          <w:szCs w:val="24"/>
        </w:rPr>
        <w:t xml:space="preserve"> tool for </w:t>
      </w:r>
      <w:r w:rsidR="00320ACC">
        <w:rPr>
          <w:rFonts w:ascii="Arial" w:hAnsi="Arial" w:cs="Arial"/>
          <w:sz w:val="24"/>
          <w:szCs w:val="24"/>
        </w:rPr>
        <w:t>manipulating the network activity</w:t>
      </w:r>
      <w:r w:rsidRPr="00794701">
        <w:rPr>
          <w:rFonts w:ascii="Arial" w:hAnsi="Arial" w:cs="Arial"/>
          <w:sz w:val="24"/>
          <w:szCs w:val="24"/>
        </w:rPr>
        <w:t xml:space="preserve"> </w:t>
      </w:r>
      <w:r w:rsidR="00320ACC">
        <w:rPr>
          <w:rFonts w:ascii="Arial" w:hAnsi="Arial" w:cs="Arial"/>
          <w:sz w:val="24"/>
          <w:szCs w:val="24"/>
        </w:rPr>
        <w:t>via single important neurons</w:t>
      </w:r>
      <w:r w:rsidR="00D2507F">
        <w:rPr>
          <w:rFonts w:ascii="Arial" w:hAnsi="Arial" w:cs="Arial"/>
          <w:sz w:val="24"/>
          <w:szCs w:val="24"/>
        </w:rPr>
        <w:t>, as well as</w:t>
      </w:r>
      <w:r w:rsidRPr="00794701">
        <w:rPr>
          <w:rFonts w:ascii="Arial" w:hAnsi="Arial" w:cs="Arial"/>
          <w:sz w:val="24"/>
          <w:szCs w:val="24"/>
        </w:rPr>
        <w:t xml:space="preserve"> </w:t>
      </w:r>
      <w:r w:rsidR="001D6450">
        <w:rPr>
          <w:rFonts w:ascii="Arial" w:hAnsi="Arial" w:cs="Arial"/>
          <w:sz w:val="24"/>
          <w:szCs w:val="24"/>
        </w:rPr>
        <w:t>quantifying</w:t>
      </w:r>
      <w:r w:rsidRPr="00794701">
        <w:rPr>
          <w:rFonts w:ascii="Arial" w:hAnsi="Arial" w:cs="Arial"/>
          <w:sz w:val="24"/>
          <w:szCs w:val="24"/>
        </w:rPr>
        <w:t xml:space="preserve"> the resulting functional changes of the network. </w:t>
      </w:r>
      <w:r w:rsidR="00972BCE">
        <w:rPr>
          <w:rFonts w:ascii="Arial" w:hAnsi="Arial" w:cs="Arial"/>
          <w:sz w:val="24"/>
          <w:szCs w:val="24"/>
        </w:rPr>
        <w:t>During sensory, behavioral and cognitive processes, t</w:t>
      </w:r>
      <w:r w:rsidR="00A021C5">
        <w:rPr>
          <w:rFonts w:ascii="Arial" w:hAnsi="Arial" w:cs="Arial"/>
          <w:sz w:val="24"/>
          <w:szCs w:val="24"/>
        </w:rPr>
        <w:t xml:space="preserve">he </w:t>
      </w:r>
      <w:r w:rsidR="00972BCE">
        <w:rPr>
          <w:rFonts w:ascii="Arial" w:hAnsi="Arial" w:cs="Arial"/>
          <w:sz w:val="24"/>
          <w:szCs w:val="24"/>
        </w:rPr>
        <w:t xml:space="preserve">importance of </w:t>
      </w:r>
      <w:r w:rsidR="00A021C5">
        <w:rPr>
          <w:rFonts w:ascii="Arial" w:hAnsi="Arial" w:cs="Arial"/>
          <w:sz w:val="24"/>
          <w:szCs w:val="24"/>
        </w:rPr>
        <w:t xml:space="preserve">coordinated firing of neuronal populations </w:t>
      </w:r>
      <w:r w:rsidR="00972BCE">
        <w:rPr>
          <w:rFonts w:ascii="Arial" w:hAnsi="Arial" w:cs="Arial"/>
          <w:sz w:val="24"/>
          <w:szCs w:val="24"/>
        </w:rPr>
        <w:t>have been implied in previous research</w:t>
      </w:r>
      <w:r w:rsidR="00CB18F2">
        <w:rPr>
          <w:rFonts w:ascii="Arial" w:hAnsi="Arial" w:cs="Arial"/>
          <w:sz w:val="24"/>
          <w:szCs w:val="24"/>
        </w:rPr>
        <w:t xml:space="preserve"> (Harvey et al., 2012)</w:t>
      </w:r>
      <w:r w:rsidR="00A021C5">
        <w:rPr>
          <w:rFonts w:ascii="Arial" w:hAnsi="Arial" w:cs="Arial"/>
          <w:sz w:val="24"/>
          <w:szCs w:val="24"/>
        </w:rPr>
        <w:t xml:space="preserve">. </w:t>
      </w:r>
      <w:r w:rsidR="00336281">
        <w:rPr>
          <w:rFonts w:ascii="Arial" w:hAnsi="Arial" w:cs="Arial"/>
          <w:sz w:val="24"/>
          <w:szCs w:val="24"/>
        </w:rPr>
        <w:t xml:space="preserve">However, the role of specific groups of neurons in these functions have been difficult to elucidate since it requires the identification of single cell targets. </w:t>
      </w:r>
      <w:r w:rsidR="00902899" w:rsidRPr="0063279E">
        <w:rPr>
          <w:rFonts w:ascii="Arial" w:hAnsi="Arial" w:cs="Arial"/>
          <w:sz w:val="24"/>
          <w:szCs w:val="24"/>
        </w:rPr>
        <w:t xml:space="preserve">Our approach </w:t>
      </w:r>
      <w:r w:rsidR="00972BCE">
        <w:rPr>
          <w:rFonts w:ascii="Arial" w:hAnsi="Arial" w:cs="Arial"/>
          <w:sz w:val="24"/>
          <w:szCs w:val="24"/>
        </w:rPr>
        <w:t>contributes to the</w:t>
      </w:r>
      <w:r w:rsidR="00902899">
        <w:rPr>
          <w:rFonts w:ascii="Arial" w:hAnsi="Arial" w:cs="Arial"/>
          <w:sz w:val="24"/>
          <w:szCs w:val="24"/>
        </w:rPr>
        <w:t xml:space="preserve"> </w:t>
      </w:r>
      <w:r w:rsidR="00902899">
        <w:rPr>
          <w:rFonts w:ascii="Arial" w:hAnsi="Arial" w:cs="Arial"/>
          <w:sz w:val="24"/>
          <w:szCs w:val="24"/>
        </w:rPr>
        <w:lastRenderedPageBreak/>
        <w:t xml:space="preserve">designing </w:t>
      </w:r>
      <w:r w:rsidR="00972BCE">
        <w:rPr>
          <w:rFonts w:ascii="Arial" w:hAnsi="Arial" w:cs="Arial"/>
          <w:sz w:val="24"/>
          <w:szCs w:val="24"/>
        </w:rPr>
        <w:t xml:space="preserve">of </w:t>
      </w:r>
      <w:r w:rsidR="00902899" w:rsidRPr="0063279E">
        <w:rPr>
          <w:rFonts w:ascii="Arial" w:hAnsi="Arial" w:cs="Arial"/>
          <w:sz w:val="24"/>
          <w:szCs w:val="24"/>
        </w:rPr>
        <w:t>single cell optogenetic manipulation in closed loop experiments</w:t>
      </w:r>
      <w:r w:rsidR="00902899">
        <w:rPr>
          <w:rFonts w:ascii="Arial" w:hAnsi="Arial" w:cs="Arial"/>
          <w:sz w:val="24"/>
          <w:szCs w:val="24"/>
        </w:rPr>
        <w:t>. This will allow us</w:t>
      </w:r>
      <w:r w:rsidR="00902899" w:rsidRPr="0063279E">
        <w:rPr>
          <w:rFonts w:ascii="Arial" w:hAnsi="Arial" w:cs="Arial"/>
          <w:sz w:val="24"/>
          <w:szCs w:val="24"/>
        </w:rPr>
        <w:t xml:space="preserve"> to investigate the role of a specific subpopulation of neurons during different behavioral events</w:t>
      </w:r>
      <w:r w:rsidR="00902899">
        <w:rPr>
          <w:rFonts w:ascii="Arial" w:hAnsi="Arial" w:cs="Arial"/>
          <w:sz w:val="24"/>
          <w:szCs w:val="24"/>
        </w:rPr>
        <w:t xml:space="preserve">. </w:t>
      </w:r>
      <w:r w:rsidR="0073501B">
        <w:rPr>
          <w:rFonts w:ascii="Arial" w:hAnsi="Arial" w:cs="Arial"/>
          <w:sz w:val="24"/>
          <w:szCs w:val="24"/>
        </w:rPr>
        <w:t>In clinical research, e</w:t>
      </w:r>
      <w:r w:rsidR="006274F1" w:rsidRPr="006274F1">
        <w:rPr>
          <w:rFonts w:ascii="Arial" w:hAnsi="Arial" w:cs="Arial"/>
          <w:sz w:val="24"/>
          <w:szCs w:val="24"/>
        </w:rPr>
        <w:t xml:space="preserve">lectrical stimulation of visual cortex has been used for decades as an attempt to provide useful visual sensations to patients that have lost the functionality of their eyes (Brindley and Lewin, 1968). A challenging issue regarding </w:t>
      </w:r>
      <w:r w:rsidR="006274F1">
        <w:rPr>
          <w:rFonts w:ascii="Arial" w:hAnsi="Arial" w:cs="Arial"/>
          <w:sz w:val="24"/>
          <w:szCs w:val="24"/>
        </w:rPr>
        <w:t>this method</w:t>
      </w:r>
      <w:r w:rsidR="006274F1" w:rsidRPr="006274F1">
        <w:rPr>
          <w:rFonts w:ascii="Arial" w:hAnsi="Arial" w:cs="Arial"/>
          <w:sz w:val="24"/>
          <w:szCs w:val="24"/>
        </w:rPr>
        <w:t xml:space="preserve"> is </w:t>
      </w:r>
      <w:r w:rsidR="006274F1">
        <w:rPr>
          <w:rFonts w:ascii="Arial" w:hAnsi="Arial" w:cs="Arial"/>
          <w:sz w:val="24"/>
          <w:szCs w:val="24"/>
        </w:rPr>
        <w:t xml:space="preserve">the use of </w:t>
      </w:r>
      <w:r w:rsidR="006274F1" w:rsidRPr="006274F1">
        <w:rPr>
          <w:rFonts w:ascii="Arial" w:hAnsi="Arial" w:cs="Arial"/>
          <w:sz w:val="24"/>
          <w:szCs w:val="24"/>
        </w:rPr>
        <w:t xml:space="preserve">devices with a large number of electrodes (Shepherd et al., 2013). </w:t>
      </w:r>
      <w:r w:rsidR="006274F1">
        <w:rPr>
          <w:rFonts w:ascii="Arial" w:hAnsi="Arial" w:cs="Arial"/>
          <w:sz w:val="24"/>
          <w:szCs w:val="24"/>
        </w:rPr>
        <w:t xml:space="preserve">We demonstrated that </w:t>
      </w:r>
      <w:r w:rsidR="006274F1" w:rsidRPr="006274F1">
        <w:rPr>
          <w:rFonts w:ascii="Arial" w:hAnsi="Arial" w:cs="Arial"/>
          <w:sz w:val="24"/>
          <w:szCs w:val="24"/>
        </w:rPr>
        <w:t xml:space="preserve">the identification of neurons with pattern completion capability could be used to reduce the number of active points that require stimulation. </w:t>
      </w:r>
      <w:r w:rsidR="00D41483">
        <w:rPr>
          <w:rFonts w:ascii="Arial" w:hAnsi="Arial" w:cs="Arial"/>
          <w:sz w:val="24"/>
          <w:szCs w:val="24"/>
        </w:rPr>
        <w:t>Targeting single neurons offers the possibility to alter behavior or treat pathological disorders at microcircuit level with single cell resolution.</w:t>
      </w:r>
    </w:p>
    <w:p w:rsidR="00A82D83" w:rsidRDefault="00A82D83" w:rsidP="001C72D7">
      <w:pPr>
        <w:spacing w:after="0" w:line="480" w:lineRule="auto"/>
        <w:ind w:firstLine="720"/>
        <w:rPr>
          <w:rFonts w:ascii="Arial" w:hAnsi="Arial" w:cs="Arial"/>
          <w:sz w:val="24"/>
          <w:szCs w:val="24"/>
        </w:rPr>
      </w:pPr>
      <w:r>
        <w:rPr>
          <w:rFonts w:ascii="Arial" w:hAnsi="Arial" w:cs="Arial"/>
          <w:sz w:val="24"/>
          <w:szCs w:val="24"/>
        </w:rPr>
        <w:t xml:space="preserve">As </w:t>
      </w:r>
      <w:proofErr w:type="gramStart"/>
      <w:r>
        <w:rPr>
          <w:rFonts w:ascii="Arial" w:hAnsi="Arial" w:cs="Arial"/>
          <w:sz w:val="24"/>
          <w:szCs w:val="24"/>
        </w:rPr>
        <w:t>reviewers</w:t>
      </w:r>
      <w:proofErr w:type="gramEnd"/>
      <w:r>
        <w:rPr>
          <w:rFonts w:ascii="Arial" w:hAnsi="Arial" w:cs="Arial"/>
          <w:sz w:val="24"/>
          <w:szCs w:val="24"/>
        </w:rPr>
        <w:t xml:space="preserve"> we recommend</w:t>
      </w:r>
      <w:r w:rsidR="00685A3A">
        <w:rPr>
          <w:rFonts w:ascii="Arial" w:hAnsi="Arial" w:cs="Arial"/>
          <w:sz w:val="24"/>
          <w:szCs w:val="24"/>
        </w:rPr>
        <w:t xml:space="preserve"> Ed </w:t>
      </w:r>
      <w:proofErr w:type="spellStart"/>
      <w:r w:rsidR="00685A3A">
        <w:rPr>
          <w:rFonts w:ascii="Arial" w:hAnsi="Arial" w:cs="Arial"/>
          <w:sz w:val="24"/>
          <w:szCs w:val="24"/>
        </w:rPr>
        <w:t>Bullmore</w:t>
      </w:r>
      <w:proofErr w:type="spellEnd"/>
      <w:r w:rsidR="00685A3A">
        <w:rPr>
          <w:rFonts w:ascii="Arial" w:hAnsi="Arial" w:cs="Arial"/>
          <w:sz w:val="24"/>
          <w:szCs w:val="24"/>
        </w:rPr>
        <w:t xml:space="preserve">, Olaf </w:t>
      </w:r>
      <w:proofErr w:type="spellStart"/>
      <w:r w:rsidR="00685A3A">
        <w:rPr>
          <w:rFonts w:ascii="Arial" w:hAnsi="Arial" w:cs="Arial"/>
          <w:sz w:val="24"/>
          <w:szCs w:val="24"/>
        </w:rPr>
        <w:t>Sporns</w:t>
      </w:r>
      <w:proofErr w:type="spellEnd"/>
      <w:r w:rsidR="00685A3A">
        <w:rPr>
          <w:rFonts w:ascii="Arial" w:hAnsi="Arial" w:cs="Arial"/>
          <w:sz w:val="24"/>
          <w:szCs w:val="24"/>
        </w:rPr>
        <w:t xml:space="preserve">, </w:t>
      </w:r>
      <w:r w:rsidR="002642E0">
        <w:rPr>
          <w:rFonts w:ascii="Arial" w:hAnsi="Arial" w:cs="Arial"/>
          <w:sz w:val="24"/>
          <w:szCs w:val="24"/>
        </w:rPr>
        <w:t xml:space="preserve">Danielle Bassett, </w:t>
      </w:r>
    </w:p>
    <w:p w:rsidR="00CB18F2" w:rsidRPr="00794701" w:rsidRDefault="00CB18F2" w:rsidP="001C72D7">
      <w:pPr>
        <w:spacing w:after="0" w:line="480" w:lineRule="auto"/>
        <w:ind w:firstLine="720"/>
        <w:rPr>
          <w:rFonts w:ascii="Arial" w:hAnsi="Arial" w:cs="Arial"/>
          <w:sz w:val="24"/>
          <w:szCs w:val="24"/>
        </w:rPr>
      </w:pPr>
    </w:p>
    <w:p w:rsidR="00902899" w:rsidRPr="00794701" w:rsidRDefault="00902899">
      <w:pPr>
        <w:spacing w:after="0" w:line="480" w:lineRule="auto"/>
        <w:ind w:firstLine="720"/>
        <w:rPr>
          <w:rFonts w:ascii="Arial" w:hAnsi="Arial" w:cs="Arial"/>
          <w:sz w:val="24"/>
          <w:szCs w:val="24"/>
        </w:rPr>
      </w:pPr>
    </w:p>
    <w:sectPr w:rsidR="00902899" w:rsidRPr="00794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674"/>
    <w:rsid w:val="001B4DB2"/>
    <w:rsid w:val="001C72D7"/>
    <w:rsid w:val="001D6450"/>
    <w:rsid w:val="002054CC"/>
    <w:rsid w:val="00241281"/>
    <w:rsid w:val="00257672"/>
    <w:rsid w:val="002642E0"/>
    <w:rsid w:val="00281494"/>
    <w:rsid w:val="002A7474"/>
    <w:rsid w:val="00320ACC"/>
    <w:rsid w:val="00336281"/>
    <w:rsid w:val="00336C41"/>
    <w:rsid w:val="00487DF9"/>
    <w:rsid w:val="0056556F"/>
    <w:rsid w:val="0057072D"/>
    <w:rsid w:val="00605BA0"/>
    <w:rsid w:val="006274F1"/>
    <w:rsid w:val="0063279E"/>
    <w:rsid w:val="006565F6"/>
    <w:rsid w:val="00685A3A"/>
    <w:rsid w:val="0073501B"/>
    <w:rsid w:val="00752ADC"/>
    <w:rsid w:val="00767379"/>
    <w:rsid w:val="00794701"/>
    <w:rsid w:val="007B461A"/>
    <w:rsid w:val="00817D9A"/>
    <w:rsid w:val="008B015C"/>
    <w:rsid w:val="008C3ADB"/>
    <w:rsid w:val="00902899"/>
    <w:rsid w:val="00972BCE"/>
    <w:rsid w:val="00A021C5"/>
    <w:rsid w:val="00A82D83"/>
    <w:rsid w:val="00B21980"/>
    <w:rsid w:val="00B51AD6"/>
    <w:rsid w:val="00B771E5"/>
    <w:rsid w:val="00B82C7C"/>
    <w:rsid w:val="00BA5674"/>
    <w:rsid w:val="00BB3CD8"/>
    <w:rsid w:val="00BC4A1B"/>
    <w:rsid w:val="00C1406B"/>
    <w:rsid w:val="00C64AC8"/>
    <w:rsid w:val="00C701DA"/>
    <w:rsid w:val="00C9434B"/>
    <w:rsid w:val="00CB18F2"/>
    <w:rsid w:val="00CB5247"/>
    <w:rsid w:val="00D10EF0"/>
    <w:rsid w:val="00D2507F"/>
    <w:rsid w:val="00D4035C"/>
    <w:rsid w:val="00D41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2E28D-C301-4199-A5EF-F968C447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4555</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46</cp:revision>
  <dcterms:created xsi:type="dcterms:W3CDTF">2016-11-23T20:00:00Z</dcterms:created>
  <dcterms:modified xsi:type="dcterms:W3CDTF">2016-12-06T21:51:00Z</dcterms:modified>
</cp:coreProperties>
</file>