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831">
          <v:rect xmlns:o="urn:schemas-microsoft-com:office:office" xmlns:v="urn:schemas-microsoft-com:vml" id="rectole0000000000" style="width:421.100000pt;height:291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8130">
          <v:rect xmlns:o="urn:schemas-microsoft-com:office:office" xmlns:v="urn:schemas-microsoft-com:vml" id="rectole0000000001" style="width:433.200000pt;height:40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9962">
          <v:rect xmlns:o="urn:schemas-microsoft-com:office:office" xmlns:v="urn:schemas-microsoft-com:vml" id="rectole0000000002" style="width:438.300000pt;height:498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5689">
          <v:rect xmlns:o="urn:schemas-microsoft-com:office:office" xmlns:v="urn:schemas-microsoft-com:vml" id="rectole0000000003" style="width:438.300000pt;height:28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