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5F767" w14:textId="77777777" w:rsidR="006025F4" w:rsidRPr="006940BA" w:rsidRDefault="00000000">
      <w:pPr>
        <w:pStyle w:val="Heading1"/>
        <w:rPr>
          <w:lang w:val="es-MX"/>
        </w:rPr>
      </w:pPr>
      <w:r w:rsidRPr="006940BA">
        <w:rPr>
          <w:lang w:val="es-MX"/>
        </w:rPr>
        <w:t>Tarea: Video tutorial sobre Microsoft Azure</w:t>
      </w:r>
    </w:p>
    <w:p w14:paraId="14B0F7F9" w14:textId="3538014B" w:rsidR="006025F4" w:rsidRPr="006940BA" w:rsidRDefault="00000000">
      <w:pPr>
        <w:rPr>
          <w:lang w:val="es-MX"/>
        </w:rPr>
      </w:pPr>
      <w:r w:rsidRPr="006940BA">
        <w:rPr>
          <w:lang w:val="es-MX"/>
        </w:rPr>
        <w:t>Oct 15, 2026</w:t>
      </w:r>
    </w:p>
    <w:p w14:paraId="039052DB" w14:textId="1F749488" w:rsidR="006940BA" w:rsidRPr="006940BA" w:rsidRDefault="006940BA">
      <w:pPr>
        <w:rPr>
          <w:lang w:val="es-MX"/>
        </w:rPr>
      </w:pPr>
      <w:r w:rsidRPr="006940BA">
        <w:rPr>
          <w:lang w:val="es-MX"/>
        </w:rPr>
        <w:t>Ing. Jona</w:t>
      </w:r>
      <w:r>
        <w:rPr>
          <w:lang w:val="es-MX"/>
        </w:rPr>
        <w:t>than Solis Parajeles</w:t>
      </w:r>
    </w:p>
    <w:p w14:paraId="6425BEDB" w14:textId="77777777" w:rsidR="006025F4" w:rsidRPr="006940BA" w:rsidRDefault="00000000">
      <w:pPr>
        <w:pStyle w:val="Heading2"/>
        <w:rPr>
          <w:lang w:val="es-MX"/>
        </w:rPr>
      </w:pPr>
      <w:r w:rsidRPr="006940BA">
        <w:rPr>
          <w:lang w:val="es-MX"/>
        </w:rPr>
        <w:t>Descripción</w:t>
      </w:r>
    </w:p>
    <w:p w14:paraId="1717C8A1" w14:textId="77777777" w:rsidR="006025F4" w:rsidRPr="006940BA" w:rsidRDefault="00000000">
      <w:pPr>
        <w:rPr>
          <w:lang w:val="es-MX"/>
        </w:rPr>
      </w:pPr>
      <w:r w:rsidRPr="006940BA">
        <w:rPr>
          <w:lang w:val="es-MX"/>
        </w:rPr>
        <w:t xml:space="preserve">Cada estudiante elige </w:t>
      </w:r>
      <w:r w:rsidRPr="006940BA">
        <w:rPr>
          <w:b/>
          <w:lang w:val="es-MX"/>
        </w:rPr>
        <w:t>uno</w:t>
      </w:r>
      <w:r w:rsidRPr="006940BA">
        <w:rPr>
          <w:lang w:val="es-MX"/>
        </w:rPr>
        <w:t xml:space="preserve"> de los siete temas de Azure de este documento y graba un video tutorial de </w:t>
      </w:r>
      <w:r w:rsidRPr="006940BA">
        <w:rPr>
          <w:b/>
          <w:lang w:val="es-MX"/>
        </w:rPr>
        <w:t>10 minutos</w:t>
      </w:r>
      <w:r w:rsidRPr="006940BA">
        <w:rPr>
          <w:lang w:val="es-MX"/>
        </w:rPr>
        <w:t xml:space="preserve">, narrado en </w:t>
      </w:r>
      <w:r w:rsidRPr="006940BA">
        <w:rPr>
          <w:b/>
          <w:lang w:val="es-MX"/>
        </w:rPr>
        <w:t>inglés</w:t>
      </w:r>
      <w:r w:rsidRPr="006940BA">
        <w:rPr>
          <w:lang w:val="es-MX"/>
        </w:rPr>
        <w:t>, en el que explica y demuestra cada paso. Se permite usar apoyos visuales: diapositivas, diagramas, capturas de pantalla o la consola de Azure en vivo.</w:t>
      </w:r>
    </w:p>
    <w:p w14:paraId="06787FA4" w14:textId="77777777" w:rsidR="006025F4" w:rsidRDefault="00000000">
      <w:r>
        <w:rPr>
          <w:b/>
        </w:rPr>
        <w:t>Objetivos de aprendizaje</w:t>
      </w:r>
    </w:p>
    <w:p w14:paraId="57C55E10" w14:textId="77777777" w:rsidR="006025F4" w:rsidRPr="006940BA" w:rsidRDefault="00000000">
      <w:pPr>
        <w:pStyle w:val="ListParagraph"/>
        <w:numPr>
          <w:ilvl w:val="0"/>
          <w:numId w:val="2"/>
        </w:numPr>
        <w:rPr>
          <w:lang w:val="es-MX"/>
        </w:rPr>
      </w:pPr>
      <w:r w:rsidRPr="006940BA">
        <w:rPr>
          <w:lang w:val="es-MX"/>
        </w:rPr>
        <w:t>Explorar un servicio de nube real y relacionarlo con los conceptos de diseño de software vistos en el curso.</w:t>
      </w:r>
    </w:p>
    <w:p w14:paraId="49B68173" w14:textId="77777777" w:rsidR="006025F4" w:rsidRPr="006940BA" w:rsidRDefault="00000000">
      <w:pPr>
        <w:pStyle w:val="ListParagraph"/>
        <w:numPr>
          <w:ilvl w:val="0"/>
          <w:numId w:val="2"/>
        </w:numPr>
        <w:rPr>
          <w:lang w:val="es-MX"/>
        </w:rPr>
      </w:pPr>
      <w:r w:rsidRPr="006940BA">
        <w:rPr>
          <w:lang w:val="es-MX"/>
        </w:rPr>
        <w:t>Comunicar un proceso técnico paso a paso de forma clara y ordenada.</w:t>
      </w:r>
    </w:p>
    <w:p w14:paraId="7990F95B" w14:textId="77777777" w:rsidR="006025F4" w:rsidRPr="006940BA" w:rsidRDefault="00000000">
      <w:pPr>
        <w:pStyle w:val="ListParagraph"/>
        <w:numPr>
          <w:ilvl w:val="0"/>
          <w:numId w:val="2"/>
        </w:numPr>
        <w:rPr>
          <w:lang w:val="es-MX"/>
        </w:rPr>
      </w:pPr>
      <w:r w:rsidRPr="006940BA">
        <w:rPr>
          <w:lang w:val="es-MX"/>
        </w:rPr>
        <w:t>Practicar la comunicación técnica en inglés.</w:t>
      </w:r>
    </w:p>
    <w:p w14:paraId="49BB1D6E" w14:textId="77777777" w:rsidR="006025F4" w:rsidRPr="006940BA" w:rsidRDefault="00000000">
      <w:pPr>
        <w:pStyle w:val="ListParagraph"/>
        <w:numPr>
          <w:ilvl w:val="0"/>
          <w:numId w:val="2"/>
        </w:numPr>
        <w:rPr>
          <w:lang w:val="es-MX"/>
        </w:rPr>
      </w:pPr>
      <w:r w:rsidRPr="006940BA">
        <w:rPr>
          <w:lang w:val="es-MX"/>
        </w:rPr>
        <w:t>Explicar cuándo conviene usar el servicio, no solo cómo se configura.</w:t>
      </w:r>
    </w:p>
    <w:p w14:paraId="4A330B0B" w14:textId="6A2C610F" w:rsidR="006940BA" w:rsidRDefault="00000000">
      <w:pPr>
        <w:rPr>
          <w:lang w:val="es-MX"/>
        </w:rPr>
      </w:pPr>
      <w:r w:rsidRPr="006940BA">
        <w:rPr>
          <w:b/>
          <w:lang w:val="es-MX"/>
        </w:rPr>
        <w:t>Fecha de entrega:</w:t>
      </w:r>
      <w:r w:rsidR="002A3CBF">
        <w:rPr>
          <w:lang w:val="es-MX"/>
        </w:rPr>
        <w:t xml:space="preserve"> 5 de Noviembre</w:t>
      </w:r>
    </w:p>
    <w:p w14:paraId="4342E8D8" w14:textId="69EC384E" w:rsidR="002A3CBF" w:rsidRDefault="00000000">
      <w:pPr>
        <w:rPr>
          <w:lang w:val="es-MX"/>
        </w:rPr>
      </w:pPr>
      <w:r w:rsidRPr="006940BA">
        <w:rPr>
          <w:b/>
          <w:lang w:val="es-MX"/>
        </w:rPr>
        <w:t>Modalidad:</w:t>
      </w:r>
      <w:r w:rsidRPr="006940BA">
        <w:rPr>
          <w:lang w:val="es-MX"/>
        </w:rPr>
        <w:t xml:space="preserve"> individual</w:t>
      </w:r>
    </w:p>
    <w:p w14:paraId="71B96DF4" w14:textId="77777777" w:rsidR="002A3CBF" w:rsidRDefault="002A3CBF">
      <w:pPr>
        <w:rPr>
          <w:lang w:val="es-MX"/>
        </w:rPr>
      </w:pPr>
    </w:p>
    <w:p w14:paraId="7E4CE0DE" w14:textId="77777777" w:rsidR="002A3CBF" w:rsidRPr="006940BA" w:rsidRDefault="002A3CBF">
      <w:pPr>
        <w:rPr>
          <w:lang w:val="es-MX"/>
        </w:rPr>
      </w:pPr>
    </w:p>
    <w:p w14:paraId="7C9B9AEF" w14:textId="77777777" w:rsidR="006025F4" w:rsidRPr="006940BA" w:rsidRDefault="00000000">
      <w:pPr>
        <w:pStyle w:val="Heading2"/>
        <w:rPr>
          <w:lang w:val="es-MX"/>
        </w:rPr>
      </w:pPr>
      <w:r w:rsidRPr="006940BA">
        <w:rPr>
          <w:lang w:val="es-MX"/>
        </w:rPr>
        <w:t>Temas disponibles</w:t>
      </w:r>
    </w:p>
    <w:p w14:paraId="7893AAE6" w14:textId="77777777" w:rsidR="006025F4" w:rsidRPr="006940BA" w:rsidRDefault="00000000">
      <w:pPr>
        <w:rPr>
          <w:lang w:val="es-MX"/>
        </w:rPr>
      </w:pPr>
      <w:r w:rsidRPr="006940BA">
        <w:rPr>
          <w:lang w:val="es-MX"/>
        </w:rPr>
        <w:t>Elija uno de los siguientes temas. La demo sugerida es una guía: puede proponer otra, siempre que use el servicio del tema elegido.</w:t>
      </w:r>
    </w:p>
    <w:tbl>
      <w:tblPr>
        <w:tblStyle w:val="TableGrid"/>
        <w:tblW w:w="9450" w:type="dxa"/>
        <w:tblLayout w:type="fixed"/>
        <w:tblLook w:val="0420" w:firstRow="1" w:lastRow="0" w:firstColumn="0" w:lastColumn="0" w:noHBand="0" w:noVBand="1"/>
      </w:tblPr>
      <w:tblGrid>
        <w:gridCol w:w="2160"/>
        <w:gridCol w:w="1800"/>
        <w:gridCol w:w="2880"/>
        <w:gridCol w:w="2610"/>
      </w:tblGrid>
      <w:tr w:rsidR="002A3CBF" w14:paraId="664A0C57" w14:textId="77777777" w:rsidTr="002A3CBF">
        <w:trPr>
          <w:tblHeader/>
        </w:trPr>
        <w:tc>
          <w:tcPr>
            <w:tcW w:w="2160" w:type="dxa"/>
            <w:shd w:val="clear" w:color="auto" w:fill="F2F2F2"/>
          </w:tcPr>
          <w:p w14:paraId="097F8787" w14:textId="77777777" w:rsidR="002A3CBF" w:rsidRDefault="002A3CBF">
            <w:r>
              <w:t>Tema</w:t>
            </w:r>
          </w:p>
        </w:tc>
        <w:tc>
          <w:tcPr>
            <w:tcW w:w="1800" w:type="dxa"/>
            <w:shd w:val="clear" w:color="auto" w:fill="F2F2F2"/>
          </w:tcPr>
          <w:p w14:paraId="7C7EEB34" w14:textId="77777777" w:rsidR="002A3CBF" w:rsidRDefault="002A3CBF">
            <w:r>
              <w:t>Servicios clave</w:t>
            </w:r>
          </w:p>
        </w:tc>
        <w:tc>
          <w:tcPr>
            <w:tcW w:w="2880" w:type="dxa"/>
            <w:shd w:val="clear" w:color="auto" w:fill="F2F2F2"/>
          </w:tcPr>
          <w:p w14:paraId="2C122DB1" w14:textId="6D06E596" w:rsidR="002A3CBF" w:rsidRPr="002A3CBF" w:rsidRDefault="002A3CBF">
            <w:pPr>
              <w:rPr>
                <w:lang w:val="es-MX"/>
              </w:rPr>
            </w:pPr>
            <w:r w:rsidRPr="002A3CBF">
              <w:rPr>
                <w:lang w:val="es-MX"/>
              </w:rPr>
              <w:t>Demo sugerida pero no l</w:t>
            </w:r>
            <w:r>
              <w:rPr>
                <w:lang w:val="es-MX"/>
              </w:rPr>
              <w:t>imitada</w:t>
            </w:r>
          </w:p>
        </w:tc>
        <w:tc>
          <w:tcPr>
            <w:tcW w:w="2610" w:type="dxa"/>
            <w:shd w:val="clear" w:color="auto" w:fill="F2F2F2"/>
          </w:tcPr>
          <w:p w14:paraId="506FA642" w14:textId="77777777" w:rsidR="002A3CBF" w:rsidRDefault="002A3CBF">
            <w:r>
              <w:t>Concepto de diseño</w:t>
            </w:r>
          </w:p>
        </w:tc>
      </w:tr>
      <w:tr w:rsidR="002A3CBF" w14:paraId="5FCE40BC" w14:textId="77777777" w:rsidTr="002A3CBF">
        <w:trPr>
          <w:trHeight w:val="575"/>
        </w:trPr>
        <w:tc>
          <w:tcPr>
            <w:tcW w:w="2160" w:type="dxa"/>
          </w:tcPr>
          <w:p w14:paraId="3A8D0635" w14:textId="77777777" w:rsidR="002A3CBF" w:rsidRDefault="002A3CBF">
            <w:r>
              <w:t>Cómputo: aplicaciones web (PaaS)</w:t>
            </w:r>
          </w:p>
        </w:tc>
        <w:tc>
          <w:tcPr>
            <w:tcW w:w="1800" w:type="dxa"/>
          </w:tcPr>
          <w:p w14:paraId="4F33F01A" w14:textId="77777777" w:rsidR="002A3CBF" w:rsidRDefault="002A3CBF">
            <w:r>
              <w:t>App Service</w:t>
            </w:r>
          </w:p>
        </w:tc>
        <w:tc>
          <w:tcPr>
            <w:tcW w:w="2880" w:type="dxa"/>
          </w:tcPr>
          <w:p w14:paraId="168EEEEA" w14:textId="77777777" w:rsidR="002A3CBF" w:rsidRPr="006940BA" w:rsidRDefault="002A3CBF">
            <w:pPr>
              <w:rPr>
                <w:lang w:val="es-MX"/>
              </w:rPr>
            </w:pPr>
            <w:r w:rsidRPr="006940BA">
              <w:rPr>
                <w:lang w:val="es-MX"/>
              </w:rPr>
              <w:t>Desplegar una aplicación web o API desde VS Code o GitHub</w:t>
            </w:r>
          </w:p>
        </w:tc>
        <w:tc>
          <w:tcPr>
            <w:tcW w:w="2610" w:type="dxa"/>
          </w:tcPr>
          <w:p w14:paraId="047035D8" w14:textId="77777777" w:rsidR="002A3CBF" w:rsidRDefault="002A3CBF">
            <w:r>
              <w:t>PaaS vs. IaaS, hosting administrado</w:t>
            </w:r>
          </w:p>
        </w:tc>
      </w:tr>
      <w:tr w:rsidR="002A3CBF" w:rsidRPr="006940BA" w14:paraId="45655C58" w14:textId="77777777" w:rsidTr="002A3CBF">
        <w:tc>
          <w:tcPr>
            <w:tcW w:w="2160" w:type="dxa"/>
          </w:tcPr>
          <w:p w14:paraId="51C7D373" w14:textId="77777777" w:rsidR="002A3CBF" w:rsidRDefault="002A3CBF">
            <w:r>
              <w:t>Serverless</w:t>
            </w:r>
          </w:p>
        </w:tc>
        <w:tc>
          <w:tcPr>
            <w:tcW w:w="1800" w:type="dxa"/>
          </w:tcPr>
          <w:p w14:paraId="7A07C90D" w14:textId="77777777" w:rsidR="002A3CBF" w:rsidRDefault="002A3CBF">
            <w:r>
              <w:t>Azure Functions, Logic Apps</w:t>
            </w:r>
          </w:p>
        </w:tc>
        <w:tc>
          <w:tcPr>
            <w:tcW w:w="2880" w:type="dxa"/>
          </w:tcPr>
          <w:p w14:paraId="17B8F59B" w14:textId="77777777" w:rsidR="002A3CBF" w:rsidRPr="006940BA" w:rsidRDefault="002A3CBF">
            <w:pPr>
              <w:rPr>
                <w:lang w:val="es-MX"/>
              </w:rPr>
            </w:pPr>
            <w:r w:rsidRPr="006940BA">
              <w:rPr>
                <w:lang w:val="es-MX"/>
              </w:rPr>
              <w:t>Crear una función con disparador HTTP y otra con disparador de tiempo o de blob</w:t>
            </w:r>
          </w:p>
        </w:tc>
        <w:tc>
          <w:tcPr>
            <w:tcW w:w="2610" w:type="dxa"/>
          </w:tcPr>
          <w:p w14:paraId="2DB2F4C8" w14:textId="77777777" w:rsidR="002A3CBF" w:rsidRPr="006940BA" w:rsidRDefault="002A3CBF">
            <w:pPr>
              <w:rPr>
                <w:lang w:val="es-MX"/>
              </w:rPr>
            </w:pPr>
            <w:r w:rsidRPr="006940BA">
              <w:rPr>
                <w:lang w:val="es-MX"/>
              </w:rPr>
              <w:t>Arquitectura orientada a eventos, pago por uso, diseño sin estado</w:t>
            </w:r>
          </w:p>
        </w:tc>
      </w:tr>
      <w:tr w:rsidR="002A3CBF" w14:paraId="5BB3D4BE" w14:textId="77777777" w:rsidTr="002A3CBF">
        <w:tc>
          <w:tcPr>
            <w:tcW w:w="2160" w:type="dxa"/>
          </w:tcPr>
          <w:p w14:paraId="48BCFDBF" w14:textId="77777777" w:rsidR="002A3CBF" w:rsidRDefault="002A3CBF">
            <w:r>
              <w:t>Contenedores y microservicios</w:t>
            </w:r>
          </w:p>
        </w:tc>
        <w:tc>
          <w:tcPr>
            <w:tcW w:w="1800" w:type="dxa"/>
          </w:tcPr>
          <w:p w14:paraId="155F6D51" w14:textId="77777777" w:rsidR="002A3CBF" w:rsidRDefault="002A3CBF">
            <w:r>
              <w:t>Container Apps, AKS, Container Registry</w:t>
            </w:r>
          </w:p>
        </w:tc>
        <w:tc>
          <w:tcPr>
            <w:tcW w:w="2880" w:type="dxa"/>
          </w:tcPr>
          <w:p w14:paraId="08F1899B" w14:textId="77777777" w:rsidR="002A3CBF" w:rsidRPr="006940BA" w:rsidRDefault="002A3CBF">
            <w:pPr>
              <w:rPr>
                <w:lang w:val="es-MX"/>
              </w:rPr>
            </w:pPr>
            <w:r w:rsidRPr="006940BA">
              <w:rPr>
                <w:lang w:val="es-MX"/>
              </w:rPr>
              <w:t>Contenerizar una app con Docker, subirla a ACR y ejecutarla en Container Apps</w:t>
            </w:r>
          </w:p>
        </w:tc>
        <w:tc>
          <w:tcPr>
            <w:tcW w:w="2610" w:type="dxa"/>
          </w:tcPr>
          <w:p w14:paraId="3538B63B" w14:textId="77777777" w:rsidR="002A3CBF" w:rsidRDefault="002A3CBF">
            <w:r>
              <w:t>Microservicios, escalabilidad, portabilidad</w:t>
            </w:r>
          </w:p>
        </w:tc>
      </w:tr>
      <w:tr w:rsidR="002A3CBF" w:rsidRPr="006940BA" w14:paraId="4913F15B" w14:textId="77777777" w:rsidTr="002A3CBF">
        <w:tc>
          <w:tcPr>
            <w:tcW w:w="2160" w:type="dxa"/>
          </w:tcPr>
          <w:p w14:paraId="0B572ADB" w14:textId="77777777" w:rsidR="002A3CBF" w:rsidRDefault="002A3CBF">
            <w:r>
              <w:lastRenderedPageBreak/>
              <w:t>Máquinas virtuales (IaaS)</w:t>
            </w:r>
          </w:p>
        </w:tc>
        <w:tc>
          <w:tcPr>
            <w:tcW w:w="1800" w:type="dxa"/>
          </w:tcPr>
          <w:p w14:paraId="2A13D6C5" w14:textId="77777777" w:rsidR="002A3CBF" w:rsidRDefault="002A3CBF">
            <w:r>
              <w:t>Virtual Machines, VM Scale Sets</w:t>
            </w:r>
          </w:p>
        </w:tc>
        <w:tc>
          <w:tcPr>
            <w:tcW w:w="2880" w:type="dxa"/>
          </w:tcPr>
          <w:p w14:paraId="56231AC8" w14:textId="77777777" w:rsidR="002A3CBF" w:rsidRPr="006940BA" w:rsidRDefault="002A3CBF">
            <w:pPr>
              <w:rPr>
                <w:lang w:val="es-MX"/>
              </w:rPr>
            </w:pPr>
            <w:r w:rsidRPr="006940BA">
              <w:rPr>
                <w:lang w:val="es-MX"/>
              </w:rPr>
              <w:t>Crear una VM Linux, conectarse por SSH e instalar un servidor web</w:t>
            </w:r>
          </w:p>
        </w:tc>
        <w:tc>
          <w:tcPr>
            <w:tcW w:w="2610" w:type="dxa"/>
          </w:tcPr>
          <w:p w14:paraId="1BC754FB" w14:textId="77777777" w:rsidR="002A3CBF" w:rsidRPr="006940BA" w:rsidRDefault="002A3CBF">
            <w:pPr>
              <w:rPr>
                <w:lang w:val="es-MX"/>
              </w:rPr>
            </w:pPr>
            <w:r w:rsidRPr="006940BA">
              <w:rPr>
                <w:lang w:val="es-MX"/>
              </w:rPr>
              <w:t>IaaS, modelo de responsabilidad compartida</w:t>
            </w:r>
          </w:p>
        </w:tc>
      </w:tr>
      <w:tr w:rsidR="002A3CBF" w:rsidRPr="006940BA" w14:paraId="376497FB" w14:textId="77777777" w:rsidTr="002A3CBF">
        <w:tc>
          <w:tcPr>
            <w:tcW w:w="2160" w:type="dxa"/>
          </w:tcPr>
          <w:p w14:paraId="4CD6B6B0" w14:textId="77777777" w:rsidR="002A3CBF" w:rsidRDefault="002A3CBF">
            <w:r>
              <w:t>Almacenamiento</w:t>
            </w:r>
          </w:p>
        </w:tc>
        <w:tc>
          <w:tcPr>
            <w:tcW w:w="1800" w:type="dxa"/>
          </w:tcPr>
          <w:p w14:paraId="642B688F" w14:textId="77777777" w:rsidR="002A3CBF" w:rsidRDefault="002A3CBF">
            <w:r>
              <w:t>Blob Storage, Files, Queues</w:t>
            </w:r>
          </w:p>
        </w:tc>
        <w:tc>
          <w:tcPr>
            <w:tcW w:w="2880" w:type="dxa"/>
          </w:tcPr>
          <w:p w14:paraId="705721FE" w14:textId="77777777" w:rsidR="002A3CBF" w:rsidRPr="006940BA" w:rsidRDefault="002A3CBF">
            <w:pPr>
              <w:rPr>
                <w:lang w:val="es-MX"/>
              </w:rPr>
            </w:pPr>
            <w:r w:rsidRPr="006940BA">
              <w:rPr>
                <w:lang w:val="es-MX"/>
              </w:rPr>
              <w:t>Subir archivos desde una app a Blob Storage y publicar un sitio estático</w:t>
            </w:r>
          </w:p>
        </w:tc>
        <w:tc>
          <w:tcPr>
            <w:tcW w:w="2610" w:type="dxa"/>
          </w:tcPr>
          <w:p w14:paraId="59C00AA1" w14:textId="77777777" w:rsidR="002A3CBF" w:rsidRPr="006940BA" w:rsidRDefault="002A3CBF">
            <w:pPr>
              <w:rPr>
                <w:lang w:val="es-MX"/>
              </w:rPr>
            </w:pPr>
            <w:r w:rsidRPr="006940BA">
              <w:rPr>
                <w:lang w:val="es-MX"/>
              </w:rPr>
              <w:t>Almacenamiento de objetos, hosting estático</w:t>
            </w:r>
          </w:p>
        </w:tc>
      </w:tr>
      <w:tr w:rsidR="002A3CBF" w:rsidRPr="006940BA" w14:paraId="189B037E" w14:textId="77777777" w:rsidTr="002A3CBF">
        <w:tc>
          <w:tcPr>
            <w:tcW w:w="2160" w:type="dxa"/>
          </w:tcPr>
          <w:p w14:paraId="65F5512B" w14:textId="77777777" w:rsidR="002A3CBF" w:rsidRDefault="002A3CBF">
            <w:r>
              <w:t>Bases de datos</w:t>
            </w:r>
          </w:p>
        </w:tc>
        <w:tc>
          <w:tcPr>
            <w:tcW w:w="1800" w:type="dxa"/>
          </w:tcPr>
          <w:p w14:paraId="0F37BD7C" w14:textId="77777777" w:rsidR="002A3CBF" w:rsidRDefault="002A3CBF">
            <w:r>
              <w:t>Azure SQL Database, Cosmos DB, Database for PostgreSQL</w:t>
            </w:r>
          </w:p>
        </w:tc>
        <w:tc>
          <w:tcPr>
            <w:tcW w:w="2880" w:type="dxa"/>
          </w:tcPr>
          <w:p w14:paraId="686CEFDF" w14:textId="77777777" w:rsidR="002A3CBF" w:rsidRPr="006940BA" w:rsidRDefault="002A3CBF">
            <w:pPr>
              <w:rPr>
                <w:lang w:val="es-MX"/>
              </w:rPr>
            </w:pPr>
            <w:r w:rsidRPr="006940BA">
              <w:rPr>
                <w:lang w:val="es-MX"/>
              </w:rPr>
              <w:t>Conectar una API a Azure SQL, o comparar SQL con NoSQL (Cosmos DB)</w:t>
            </w:r>
          </w:p>
        </w:tc>
        <w:tc>
          <w:tcPr>
            <w:tcW w:w="2610" w:type="dxa"/>
          </w:tcPr>
          <w:p w14:paraId="363B3633" w14:textId="77777777" w:rsidR="002A3CBF" w:rsidRPr="006940BA" w:rsidRDefault="002A3CBF">
            <w:pPr>
              <w:rPr>
                <w:lang w:val="es-MX"/>
              </w:rPr>
            </w:pPr>
            <w:r w:rsidRPr="006940BA">
              <w:rPr>
                <w:lang w:val="es-MX"/>
              </w:rPr>
              <w:t>Relacional vs. NoSQL, bases de datos administradas</w:t>
            </w:r>
          </w:p>
        </w:tc>
      </w:tr>
      <w:tr w:rsidR="002A3CBF" w:rsidRPr="006940BA" w14:paraId="1FF21127" w14:textId="77777777" w:rsidTr="002A3CBF">
        <w:tc>
          <w:tcPr>
            <w:tcW w:w="2160" w:type="dxa"/>
          </w:tcPr>
          <w:p w14:paraId="285FE4FB" w14:textId="77777777" w:rsidR="002A3CBF" w:rsidRDefault="002A3CBF">
            <w:r>
              <w:t>Servicios de IA</w:t>
            </w:r>
          </w:p>
        </w:tc>
        <w:tc>
          <w:tcPr>
            <w:tcW w:w="1800" w:type="dxa"/>
          </w:tcPr>
          <w:p w14:paraId="01E0361F" w14:textId="77777777" w:rsidR="002A3CBF" w:rsidRDefault="002A3CBF">
            <w:r>
              <w:t>Microsoft Foundry (Azure OpenAI), Azure AI Services</w:t>
            </w:r>
          </w:p>
        </w:tc>
        <w:tc>
          <w:tcPr>
            <w:tcW w:w="2880" w:type="dxa"/>
          </w:tcPr>
          <w:p w14:paraId="1188FAF0" w14:textId="77777777" w:rsidR="002A3CBF" w:rsidRPr="006940BA" w:rsidRDefault="002A3CBF">
            <w:pPr>
              <w:rPr>
                <w:lang w:val="es-MX"/>
              </w:rPr>
            </w:pPr>
            <w:r w:rsidRPr="006940BA">
              <w:rPr>
                <w:lang w:val="es-MX"/>
              </w:rPr>
              <w:t>Construir un chatbot o un analizador de imágenes que consuma un modelo</w:t>
            </w:r>
          </w:p>
        </w:tc>
        <w:tc>
          <w:tcPr>
            <w:tcW w:w="2610" w:type="dxa"/>
          </w:tcPr>
          <w:p w14:paraId="4F0F7B17" w14:textId="77777777" w:rsidR="002A3CBF" w:rsidRPr="006940BA" w:rsidRDefault="002A3CBF">
            <w:pPr>
              <w:rPr>
                <w:lang w:val="es-MX"/>
              </w:rPr>
            </w:pPr>
            <w:r w:rsidRPr="006940BA">
              <w:rPr>
                <w:lang w:val="es-MX"/>
              </w:rPr>
              <w:t>IA como servicio, integración por API</w:t>
            </w:r>
          </w:p>
        </w:tc>
      </w:tr>
    </w:tbl>
    <w:p w14:paraId="2488B8F2" w14:textId="77777777" w:rsidR="006025F4" w:rsidRDefault="00000000">
      <w:pPr>
        <w:pStyle w:val="Heading2"/>
      </w:pPr>
      <w:r>
        <w:t>Requisitos del video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025F4" w14:paraId="5649FFA2" w14:textId="77777777">
        <w:trPr>
          <w:tblHeader/>
        </w:trPr>
        <w:tc>
          <w:tcPr>
            <w:tcW w:w="4680" w:type="dxa"/>
            <w:shd w:val="clear" w:color="auto" w:fill="F2F2F2"/>
          </w:tcPr>
          <w:p w14:paraId="2C2BE319" w14:textId="77777777" w:rsidR="006025F4" w:rsidRDefault="00000000">
            <w:r>
              <w:t>Requisito</w:t>
            </w:r>
          </w:p>
        </w:tc>
        <w:tc>
          <w:tcPr>
            <w:tcW w:w="4680" w:type="dxa"/>
            <w:shd w:val="clear" w:color="auto" w:fill="F2F2F2"/>
          </w:tcPr>
          <w:p w14:paraId="2AB3FEFD" w14:textId="77777777" w:rsidR="006025F4" w:rsidRDefault="00000000">
            <w:r>
              <w:t>Detalle</w:t>
            </w:r>
          </w:p>
        </w:tc>
      </w:tr>
      <w:tr w:rsidR="006025F4" w14:paraId="293F2121" w14:textId="77777777">
        <w:tc>
          <w:tcPr>
            <w:tcW w:w="4680" w:type="dxa"/>
          </w:tcPr>
          <w:p w14:paraId="6FE0CDE1" w14:textId="77777777" w:rsidR="006025F4" w:rsidRDefault="00000000">
            <w:r>
              <w:t>Duración</w:t>
            </w:r>
          </w:p>
        </w:tc>
        <w:tc>
          <w:tcPr>
            <w:tcW w:w="4680" w:type="dxa"/>
          </w:tcPr>
          <w:p w14:paraId="1E471D63" w14:textId="77777777" w:rsidR="006025F4" w:rsidRDefault="00000000">
            <w:r>
              <w:t>10 minutos (tolerancia de ±1 minuto)</w:t>
            </w:r>
          </w:p>
        </w:tc>
      </w:tr>
      <w:tr w:rsidR="006025F4" w:rsidRPr="006940BA" w14:paraId="7061479F" w14:textId="77777777">
        <w:tc>
          <w:tcPr>
            <w:tcW w:w="4680" w:type="dxa"/>
          </w:tcPr>
          <w:p w14:paraId="75E6B15F" w14:textId="77777777" w:rsidR="006025F4" w:rsidRDefault="00000000">
            <w:r>
              <w:t>Idioma</w:t>
            </w:r>
          </w:p>
        </w:tc>
        <w:tc>
          <w:tcPr>
            <w:tcW w:w="4680" w:type="dxa"/>
          </w:tcPr>
          <w:p w14:paraId="2E2F872B" w14:textId="77777777" w:rsidR="006025F4" w:rsidRPr="006940BA" w:rsidRDefault="00000000">
            <w:pPr>
              <w:rPr>
                <w:lang w:val="es-MX"/>
              </w:rPr>
            </w:pPr>
            <w:r w:rsidRPr="006940BA">
              <w:rPr>
                <w:lang w:val="es-MX"/>
              </w:rPr>
              <w:t>Narración completa en inglés; las diapositivas también deben estar en inglés</w:t>
            </w:r>
          </w:p>
        </w:tc>
      </w:tr>
      <w:tr w:rsidR="006025F4" w:rsidRPr="006940BA" w14:paraId="51DC13C2" w14:textId="77777777">
        <w:tc>
          <w:tcPr>
            <w:tcW w:w="4680" w:type="dxa"/>
          </w:tcPr>
          <w:p w14:paraId="5F059825" w14:textId="77777777" w:rsidR="006025F4" w:rsidRDefault="00000000">
            <w:r>
              <w:t>Contenido</w:t>
            </w:r>
          </w:p>
        </w:tc>
        <w:tc>
          <w:tcPr>
            <w:tcW w:w="4680" w:type="dxa"/>
          </w:tcPr>
          <w:p w14:paraId="74AAA72B" w14:textId="77777777" w:rsidR="006025F4" w:rsidRPr="006940BA" w:rsidRDefault="00000000">
            <w:pPr>
              <w:rPr>
                <w:lang w:val="es-MX"/>
              </w:rPr>
            </w:pPr>
            <w:r w:rsidRPr="006940BA">
              <w:rPr>
                <w:lang w:val="es-MX"/>
              </w:rPr>
              <w:t>Tutorial práctico: se debe ver el servicio funcionando, no solo diapositivas</w:t>
            </w:r>
          </w:p>
        </w:tc>
      </w:tr>
      <w:tr w:rsidR="006025F4" w:rsidRPr="006940BA" w14:paraId="59628EF8" w14:textId="77777777">
        <w:tc>
          <w:tcPr>
            <w:tcW w:w="4680" w:type="dxa"/>
          </w:tcPr>
          <w:p w14:paraId="02EECC20" w14:textId="77777777" w:rsidR="006025F4" w:rsidRDefault="00000000">
            <w:r>
              <w:t>Explicación</w:t>
            </w:r>
          </w:p>
        </w:tc>
        <w:tc>
          <w:tcPr>
            <w:tcW w:w="4680" w:type="dxa"/>
          </w:tcPr>
          <w:p w14:paraId="1E19A884" w14:textId="77777777" w:rsidR="006025F4" w:rsidRPr="006940BA" w:rsidRDefault="00000000">
            <w:pPr>
              <w:rPr>
                <w:lang w:val="es-MX"/>
              </w:rPr>
            </w:pPr>
            <w:r w:rsidRPr="006940BA">
              <w:rPr>
                <w:lang w:val="es-MX"/>
              </w:rPr>
              <w:t>Cada paso se explica en voz alta: qué se hace, por qué y qué resultado se espera</w:t>
            </w:r>
          </w:p>
        </w:tc>
      </w:tr>
      <w:tr w:rsidR="006025F4" w:rsidRPr="006940BA" w14:paraId="41CAF869" w14:textId="77777777">
        <w:tc>
          <w:tcPr>
            <w:tcW w:w="4680" w:type="dxa"/>
          </w:tcPr>
          <w:p w14:paraId="3513A7B8" w14:textId="77777777" w:rsidR="006025F4" w:rsidRDefault="00000000">
            <w:r>
              <w:t>Apoyos visuales</w:t>
            </w:r>
          </w:p>
        </w:tc>
        <w:tc>
          <w:tcPr>
            <w:tcW w:w="4680" w:type="dxa"/>
          </w:tcPr>
          <w:p w14:paraId="4E161FB3" w14:textId="77777777" w:rsidR="006025F4" w:rsidRPr="006940BA" w:rsidRDefault="00000000">
            <w:pPr>
              <w:rPr>
                <w:lang w:val="es-MX"/>
              </w:rPr>
            </w:pPr>
            <w:r w:rsidRPr="006940BA">
              <w:rPr>
                <w:lang w:val="es-MX"/>
              </w:rPr>
              <w:t>Permitidos: diapositivas, diagramas, capturas, zoom o resaltado del cursor</w:t>
            </w:r>
          </w:p>
        </w:tc>
      </w:tr>
      <w:tr w:rsidR="006025F4" w:rsidRPr="006940BA" w14:paraId="3E7F120D" w14:textId="77777777">
        <w:tc>
          <w:tcPr>
            <w:tcW w:w="4680" w:type="dxa"/>
          </w:tcPr>
          <w:p w14:paraId="22A89A94" w14:textId="77777777" w:rsidR="006025F4" w:rsidRDefault="00000000">
            <w:r>
              <w:t>Presentador</w:t>
            </w:r>
          </w:p>
        </w:tc>
        <w:tc>
          <w:tcPr>
            <w:tcW w:w="4680" w:type="dxa"/>
          </w:tcPr>
          <w:p w14:paraId="393EEFB7" w14:textId="77777777" w:rsidR="006025F4" w:rsidRPr="006940BA" w:rsidRDefault="00000000">
            <w:pPr>
              <w:rPr>
                <w:lang w:val="es-MX"/>
              </w:rPr>
            </w:pPr>
            <w:r w:rsidRPr="006940BA">
              <w:rPr>
                <w:lang w:val="es-MX"/>
              </w:rPr>
              <w:t>La voz del estudiante es obligatoria; la cámara es opcional</w:t>
            </w:r>
          </w:p>
        </w:tc>
      </w:tr>
      <w:tr w:rsidR="006025F4" w:rsidRPr="006940BA" w14:paraId="511C6688" w14:textId="77777777">
        <w:tc>
          <w:tcPr>
            <w:tcW w:w="4680" w:type="dxa"/>
          </w:tcPr>
          <w:p w14:paraId="2BE45D02" w14:textId="77777777" w:rsidR="006025F4" w:rsidRDefault="00000000">
            <w:r>
              <w:t>Calidad</w:t>
            </w:r>
          </w:p>
        </w:tc>
        <w:tc>
          <w:tcPr>
            <w:tcW w:w="4680" w:type="dxa"/>
          </w:tcPr>
          <w:p w14:paraId="72D0D8DC" w14:textId="39FEE855" w:rsidR="006025F4" w:rsidRPr="006940BA" w:rsidRDefault="00000000">
            <w:pPr>
              <w:rPr>
                <w:lang w:val="es-MX"/>
              </w:rPr>
            </w:pPr>
            <w:r w:rsidRPr="006940BA">
              <w:rPr>
                <w:lang w:val="es-MX"/>
              </w:rPr>
              <w:t>Audio claro, pantalla legible y sin datos sensibles visibles</w:t>
            </w:r>
          </w:p>
        </w:tc>
      </w:tr>
    </w:tbl>
    <w:p w14:paraId="49965DED" w14:textId="77777777" w:rsidR="006025F4" w:rsidRPr="006940BA" w:rsidRDefault="00000000">
      <w:pPr>
        <w:rPr>
          <w:lang w:val="es-MX"/>
        </w:rPr>
      </w:pPr>
      <w:r w:rsidRPr="006940BA">
        <w:rPr>
          <w:lang w:val="es-MX"/>
        </w:rPr>
        <w:t>No se acepta narración generada con texto a voz ni videos de terceros.</w:t>
      </w:r>
    </w:p>
    <w:p w14:paraId="0D7DF03F" w14:textId="77777777" w:rsidR="006025F4" w:rsidRDefault="00000000">
      <w:pPr>
        <w:pStyle w:val="Heading2"/>
      </w:pPr>
      <w:r>
        <w:lastRenderedPageBreak/>
        <w:t>Entregables</w:t>
      </w:r>
    </w:p>
    <w:p w14:paraId="79BB6D7E" w14:textId="3351F336" w:rsidR="006025F4" w:rsidRPr="002A3CBF" w:rsidRDefault="00000000" w:rsidP="002A3CBF">
      <w:pPr>
        <w:pStyle w:val="ListParagraph"/>
        <w:numPr>
          <w:ilvl w:val="0"/>
          <w:numId w:val="3"/>
        </w:numPr>
        <w:rPr>
          <w:lang w:val="es-MX"/>
        </w:rPr>
      </w:pPr>
      <w:r w:rsidRPr="006940BA">
        <w:rPr>
          <w:b/>
          <w:lang w:val="es-MX"/>
        </w:rPr>
        <w:t>Enlace al video</w:t>
      </w:r>
      <w:r w:rsidRPr="006940BA">
        <w:rPr>
          <w:lang w:val="es-MX"/>
        </w:rPr>
        <w:t xml:space="preserve"> en YouTube (</w:t>
      </w:r>
      <w:r w:rsidR="002A3CBF">
        <w:rPr>
          <w:lang w:val="es-MX"/>
        </w:rPr>
        <w:t xml:space="preserve">público o </w:t>
      </w:r>
      <w:r w:rsidRPr="006940BA">
        <w:rPr>
          <w:lang w:val="es-MX"/>
        </w:rPr>
        <w:t>no listado), con permisos de visualización para el profesor.</w:t>
      </w:r>
    </w:p>
    <w:p w14:paraId="26648372" w14:textId="77777777" w:rsidR="006025F4" w:rsidRDefault="00000000">
      <w:pPr>
        <w:pStyle w:val="Heading2"/>
      </w:pPr>
      <w:r>
        <w:t>Rúbrica de evaluación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025F4" w14:paraId="1450A288" w14:textId="77777777">
        <w:trPr>
          <w:tblHeader/>
        </w:trPr>
        <w:tc>
          <w:tcPr>
            <w:tcW w:w="2340" w:type="dxa"/>
            <w:shd w:val="clear" w:color="auto" w:fill="F2F2F2"/>
          </w:tcPr>
          <w:p w14:paraId="79136BE0" w14:textId="77777777" w:rsidR="006025F4" w:rsidRDefault="00000000">
            <w:r>
              <w:t>Criterio</w:t>
            </w:r>
          </w:p>
        </w:tc>
        <w:tc>
          <w:tcPr>
            <w:tcW w:w="2340" w:type="dxa"/>
            <w:shd w:val="clear" w:color="auto" w:fill="F2F2F2"/>
          </w:tcPr>
          <w:p w14:paraId="791E6ACE" w14:textId="77777777" w:rsidR="006025F4" w:rsidRDefault="00000000">
            <w:r>
              <w:t>Peso</w:t>
            </w:r>
          </w:p>
        </w:tc>
        <w:tc>
          <w:tcPr>
            <w:tcW w:w="2340" w:type="dxa"/>
            <w:shd w:val="clear" w:color="auto" w:fill="F2F2F2"/>
          </w:tcPr>
          <w:p w14:paraId="1EF4598C" w14:textId="77777777" w:rsidR="006025F4" w:rsidRDefault="00000000">
            <w:r>
              <w:t>Excelente</w:t>
            </w:r>
          </w:p>
        </w:tc>
        <w:tc>
          <w:tcPr>
            <w:tcW w:w="2340" w:type="dxa"/>
            <w:shd w:val="clear" w:color="auto" w:fill="F2F2F2"/>
          </w:tcPr>
          <w:p w14:paraId="1F1C1B51" w14:textId="77777777" w:rsidR="006025F4" w:rsidRDefault="00000000">
            <w:r>
              <w:t>Necesita mejorar</w:t>
            </w:r>
          </w:p>
        </w:tc>
      </w:tr>
      <w:tr w:rsidR="006025F4" w14:paraId="15E36D13" w14:textId="77777777">
        <w:tc>
          <w:tcPr>
            <w:tcW w:w="2340" w:type="dxa"/>
          </w:tcPr>
          <w:p w14:paraId="74780668" w14:textId="77777777" w:rsidR="006025F4" w:rsidRDefault="00000000">
            <w:r>
              <w:t>Dominio técnico del servicio</w:t>
            </w:r>
          </w:p>
        </w:tc>
        <w:tc>
          <w:tcPr>
            <w:tcW w:w="2340" w:type="dxa"/>
          </w:tcPr>
          <w:p w14:paraId="3B9ABD2A" w14:textId="77777777" w:rsidR="006025F4" w:rsidRDefault="00000000">
            <w:r>
              <w:t>25%</w:t>
            </w:r>
          </w:p>
        </w:tc>
        <w:tc>
          <w:tcPr>
            <w:tcW w:w="2340" w:type="dxa"/>
          </w:tcPr>
          <w:p w14:paraId="3A57D7FD" w14:textId="77777777" w:rsidR="006025F4" w:rsidRPr="006940BA" w:rsidRDefault="00000000">
            <w:pPr>
              <w:rPr>
                <w:lang w:val="es-MX"/>
              </w:rPr>
            </w:pPr>
            <w:r w:rsidRPr="006940BA">
              <w:rPr>
                <w:lang w:val="es-MX"/>
              </w:rPr>
              <w:t>Explica con precisión qué es, cómo funciona y cuándo usarlo</w:t>
            </w:r>
          </w:p>
        </w:tc>
        <w:tc>
          <w:tcPr>
            <w:tcW w:w="2340" w:type="dxa"/>
          </w:tcPr>
          <w:p w14:paraId="5705D5AF" w14:textId="77777777" w:rsidR="006025F4" w:rsidRDefault="00000000">
            <w:r>
              <w:t>Conceptos vagos o incorrectos</w:t>
            </w:r>
          </w:p>
        </w:tc>
      </w:tr>
      <w:tr w:rsidR="006025F4" w:rsidRPr="006940BA" w14:paraId="7D52F64E" w14:textId="77777777">
        <w:tc>
          <w:tcPr>
            <w:tcW w:w="2340" w:type="dxa"/>
          </w:tcPr>
          <w:p w14:paraId="50DC24DA" w14:textId="77777777" w:rsidR="006025F4" w:rsidRDefault="00000000">
            <w:r>
              <w:t>Demostración práctica</w:t>
            </w:r>
          </w:p>
        </w:tc>
        <w:tc>
          <w:tcPr>
            <w:tcW w:w="2340" w:type="dxa"/>
          </w:tcPr>
          <w:p w14:paraId="287EACD1" w14:textId="77777777" w:rsidR="006025F4" w:rsidRDefault="00000000">
            <w:r>
              <w:t>25%</w:t>
            </w:r>
          </w:p>
        </w:tc>
        <w:tc>
          <w:tcPr>
            <w:tcW w:w="2340" w:type="dxa"/>
          </w:tcPr>
          <w:p w14:paraId="1EB89DCD" w14:textId="77777777" w:rsidR="006025F4" w:rsidRPr="006940BA" w:rsidRDefault="00000000">
            <w:pPr>
              <w:rPr>
                <w:lang w:val="es-MX"/>
              </w:rPr>
            </w:pPr>
            <w:r w:rsidRPr="006940BA">
              <w:rPr>
                <w:lang w:val="es-MX"/>
              </w:rPr>
              <w:t>La demo funciona de principio a fin y el resultado se ve en pantalla</w:t>
            </w:r>
          </w:p>
        </w:tc>
        <w:tc>
          <w:tcPr>
            <w:tcW w:w="2340" w:type="dxa"/>
          </w:tcPr>
          <w:p w14:paraId="2B8A8D14" w14:textId="77777777" w:rsidR="006025F4" w:rsidRPr="006940BA" w:rsidRDefault="00000000">
            <w:pPr>
              <w:rPr>
                <w:lang w:val="es-MX"/>
              </w:rPr>
            </w:pPr>
            <w:r w:rsidRPr="006940BA">
              <w:rPr>
                <w:lang w:val="es-MX"/>
              </w:rPr>
              <w:t>Demo incompleta, con errores sin resolver o solo teórica</w:t>
            </w:r>
          </w:p>
        </w:tc>
      </w:tr>
      <w:tr w:rsidR="006025F4" w:rsidRPr="006940BA" w14:paraId="13494FCF" w14:textId="77777777">
        <w:tc>
          <w:tcPr>
            <w:tcW w:w="2340" w:type="dxa"/>
          </w:tcPr>
          <w:p w14:paraId="72BFF775" w14:textId="77777777" w:rsidR="006025F4" w:rsidRDefault="00000000">
            <w:r>
              <w:t>Claridad paso a paso</w:t>
            </w:r>
          </w:p>
        </w:tc>
        <w:tc>
          <w:tcPr>
            <w:tcW w:w="2340" w:type="dxa"/>
          </w:tcPr>
          <w:p w14:paraId="49853DB6" w14:textId="77777777" w:rsidR="006025F4" w:rsidRDefault="00000000">
            <w:r>
              <w:t>20%</w:t>
            </w:r>
          </w:p>
        </w:tc>
        <w:tc>
          <w:tcPr>
            <w:tcW w:w="2340" w:type="dxa"/>
          </w:tcPr>
          <w:p w14:paraId="179D52D9" w14:textId="77777777" w:rsidR="006025F4" w:rsidRPr="006940BA" w:rsidRDefault="00000000">
            <w:pPr>
              <w:rPr>
                <w:lang w:val="es-MX"/>
              </w:rPr>
            </w:pPr>
            <w:r w:rsidRPr="006940BA">
              <w:rPr>
                <w:lang w:val="es-MX"/>
              </w:rPr>
              <w:t>Cada paso se explica: qué, por qué y resultado esperado</w:t>
            </w:r>
          </w:p>
        </w:tc>
        <w:tc>
          <w:tcPr>
            <w:tcW w:w="2340" w:type="dxa"/>
          </w:tcPr>
          <w:p w14:paraId="09801F9C" w14:textId="77777777" w:rsidR="006025F4" w:rsidRPr="006940BA" w:rsidRDefault="00000000">
            <w:pPr>
              <w:rPr>
                <w:lang w:val="es-MX"/>
              </w:rPr>
            </w:pPr>
            <w:r w:rsidRPr="006940BA">
              <w:rPr>
                <w:lang w:val="es-MX"/>
              </w:rPr>
              <w:t>Pasos saltados o sin explicación</w:t>
            </w:r>
          </w:p>
        </w:tc>
      </w:tr>
      <w:tr w:rsidR="006025F4" w:rsidRPr="006940BA" w14:paraId="2D36583F" w14:textId="77777777">
        <w:tc>
          <w:tcPr>
            <w:tcW w:w="2340" w:type="dxa"/>
          </w:tcPr>
          <w:p w14:paraId="7E876B26" w14:textId="77777777" w:rsidR="006025F4" w:rsidRDefault="00000000">
            <w:r>
              <w:t>Comunicación en inglés</w:t>
            </w:r>
          </w:p>
        </w:tc>
        <w:tc>
          <w:tcPr>
            <w:tcW w:w="2340" w:type="dxa"/>
          </w:tcPr>
          <w:p w14:paraId="2C267E6D" w14:textId="77777777" w:rsidR="006025F4" w:rsidRDefault="00000000">
            <w:r>
              <w:t>15%</w:t>
            </w:r>
          </w:p>
        </w:tc>
        <w:tc>
          <w:tcPr>
            <w:tcW w:w="2340" w:type="dxa"/>
          </w:tcPr>
          <w:p w14:paraId="5BCCEB8B" w14:textId="77777777" w:rsidR="006025F4" w:rsidRPr="006940BA" w:rsidRDefault="00000000">
            <w:pPr>
              <w:rPr>
                <w:lang w:val="es-MX"/>
              </w:rPr>
            </w:pPr>
            <w:r w:rsidRPr="006940BA">
              <w:rPr>
                <w:lang w:val="es-MX"/>
              </w:rPr>
              <w:t>Fluida y comprensible, con vocabulario técnico correcto</w:t>
            </w:r>
          </w:p>
        </w:tc>
        <w:tc>
          <w:tcPr>
            <w:tcW w:w="2340" w:type="dxa"/>
          </w:tcPr>
          <w:p w14:paraId="5F752C6E" w14:textId="77777777" w:rsidR="006025F4" w:rsidRPr="006940BA" w:rsidRDefault="00000000">
            <w:pPr>
              <w:rPr>
                <w:lang w:val="es-MX"/>
              </w:rPr>
            </w:pPr>
            <w:r w:rsidRPr="006940BA">
              <w:rPr>
                <w:lang w:val="es-MX"/>
              </w:rPr>
              <w:t>Difícil de entender o lectura monótona de un guion</w:t>
            </w:r>
          </w:p>
        </w:tc>
      </w:tr>
      <w:tr w:rsidR="006025F4" w:rsidRPr="006940BA" w14:paraId="1568B5BF" w14:textId="77777777">
        <w:tc>
          <w:tcPr>
            <w:tcW w:w="2340" w:type="dxa"/>
          </w:tcPr>
          <w:p w14:paraId="18E42C06" w14:textId="77777777" w:rsidR="006025F4" w:rsidRPr="006940BA" w:rsidRDefault="00000000">
            <w:pPr>
              <w:rPr>
                <w:lang w:val="es-MX"/>
              </w:rPr>
            </w:pPr>
            <w:r w:rsidRPr="006940BA">
              <w:rPr>
                <w:lang w:val="es-MX"/>
              </w:rPr>
              <w:t>Relación con el diseño de software</w:t>
            </w:r>
          </w:p>
        </w:tc>
        <w:tc>
          <w:tcPr>
            <w:tcW w:w="2340" w:type="dxa"/>
          </w:tcPr>
          <w:p w14:paraId="0479B26F" w14:textId="77777777" w:rsidR="006025F4" w:rsidRDefault="00000000">
            <w:r>
              <w:t>10%</w:t>
            </w:r>
          </w:p>
        </w:tc>
        <w:tc>
          <w:tcPr>
            <w:tcW w:w="2340" w:type="dxa"/>
          </w:tcPr>
          <w:p w14:paraId="4BBEEE0B" w14:textId="77777777" w:rsidR="006025F4" w:rsidRPr="006940BA" w:rsidRDefault="00000000">
            <w:pPr>
              <w:rPr>
                <w:lang w:val="es-MX"/>
              </w:rPr>
            </w:pPr>
            <w:r w:rsidRPr="006940BA">
              <w:rPr>
                <w:lang w:val="es-MX"/>
              </w:rPr>
              <w:t>Conecta el servicio con un patrón o concepto del curso</w:t>
            </w:r>
          </w:p>
        </w:tc>
        <w:tc>
          <w:tcPr>
            <w:tcW w:w="2340" w:type="dxa"/>
          </w:tcPr>
          <w:p w14:paraId="76BEEBCB" w14:textId="77777777" w:rsidR="006025F4" w:rsidRPr="006940BA" w:rsidRDefault="00000000">
            <w:pPr>
              <w:rPr>
                <w:lang w:val="es-MX"/>
              </w:rPr>
            </w:pPr>
            <w:r w:rsidRPr="006940BA">
              <w:rPr>
                <w:lang w:val="es-MX"/>
              </w:rPr>
              <w:t>No hay relación con el curso</w:t>
            </w:r>
          </w:p>
        </w:tc>
      </w:tr>
      <w:tr w:rsidR="006025F4" w:rsidRPr="006940BA" w14:paraId="1C15293B" w14:textId="77777777">
        <w:tc>
          <w:tcPr>
            <w:tcW w:w="2340" w:type="dxa"/>
          </w:tcPr>
          <w:p w14:paraId="6D11228C" w14:textId="77777777" w:rsidR="006025F4" w:rsidRDefault="00000000">
            <w:r>
              <w:t>Producción y tiempo</w:t>
            </w:r>
          </w:p>
        </w:tc>
        <w:tc>
          <w:tcPr>
            <w:tcW w:w="2340" w:type="dxa"/>
          </w:tcPr>
          <w:p w14:paraId="45673D9C" w14:textId="77777777" w:rsidR="006025F4" w:rsidRDefault="00000000">
            <w:r>
              <w:t>5%</w:t>
            </w:r>
          </w:p>
        </w:tc>
        <w:tc>
          <w:tcPr>
            <w:tcW w:w="2340" w:type="dxa"/>
          </w:tcPr>
          <w:p w14:paraId="24B3611D" w14:textId="77777777" w:rsidR="006025F4" w:rsidRPr="006940BA" w:rsidRDefault="00000000">
            <w:pPr>
              <w:rPr>
                <w:lang w:val="es-MX"/>
              </w:rPr>
            </w:pPr>
            <w:r w:rsidRPr="006940BA">
              <w:rPr>
                <w:lang w:val="es-MX"/>
              </w:rPr>
              <w:t>Dura 10 ± 1 min, buen audio, pantalla legible, apoyos visuales útiles</w:t>
            </w:r>
          </w:p>
        </w:tc>
        <w:tc>
          <w:tcPr>
            <w:tcW w:w="2340" w:type="dxa"/>
          </w:tcPr>
          <w:p w14:paraId="10A16E67" w14:textId="77777777" w:rsidR="006025F4" w:rsidRPr="006940BA" w:rsidRDefault="00000000">
            <w:pPr>
              <w:rPr>
                <w:lang w:val="es-MX"/>
              </w:rPr>
            </w:pPr>
            <w:r w:rsidRPr="006940BA">
              <w:rPr>
                <w:lang w:val="es-MX"/>
              </w:rPr>
              <w:t>Fuera de tiempo o con audio o imagen deficientes</w:t>
            </w:r>
          </w:p>
        </w:tc>
      </w:tr>
      <w:tr w:rsidR="006025F4" w14:paraId="012D90A8" w14:textId="77777777">
        <w:tc>
          <w:tcPr>
            <w:tcW w:w="2340" w:type="dxa"/>
          </w:tcPr>
          <w:p w14:paraId="72DB7EAB" w14:textId="77777777" w:rsidR="006025F4" w:rsidRDefault="00000000">
            <w:r>
              <w:rPr>
                <w:b/>
              </w:rPr>
              <w:t>Total</w:t>
            </w:r>
          </w:p>
        </w:tc>
        <w:tc>
          <w:tcPr>
            <w:tcW w:w="2340" w:type="dxa"/>
          </w:tcPr>
          <w:p w14:paraId="699755D6" w14:textId="77777777" w:rsidR="006025F4" w:rsidRDefault="00000000">
            <w:r>
              <w:rPr>
                <w:b/>
              </w:rPr>
              <w:t>100%</w:t>
            </w:r>
          </w:p>
        </w:tc>
        <w:tc>
          <w:tcPr>
            <w:tcW w:w="2340" w:type="dxa"/>
          </w:tcPr>
          <w:p w14:paraId="6DC4EC59" w14:textId="77777777" w:rsidR="006025F4" w:rsidRDefault="006025F4"/>
        </w:tc>
        <w:tc>
          <w:tcPr>
            <w:tcW w:w="2340" w:type="dxa"/>
          </w:tcPr>
          <w:p w14:paraId="36AC0AF8" w14:textId="77777777" w:rsidR="006025F4" w:rsidRDefault="006025F4"/>
        </w:tc>
      </w:tr>
    </w:tbl>
    <w:p w14:paraId="78206C4E" w14:textId="6A415F52" w:rsidR="006025F4" w:rsidRPr="002A3CBF" w:rsidRDefault="006025F4" w:rsidP="002A3CBF">
      <w:pPr>
        <w:pStyle w:val="ListParagraph"/>
        <w:rPr>
          <w:lang w:val="es-MX"/>
        </w:rPr>
      </w:pPr>
    </w:p>
    <w:sectPr w:rsidR="006025F4" w:rsidRPr="002A3CB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53716"/>
    <w:multiLevelType w:val="hybridMultilevel"/>
    <w:tmpl w:val="75244FEE"/>
    <w:lvl w:ilvl="0" w:tplc="CC2A0E40">
      <w:start w:val="1"/>
      <w:numFmt w:val="bullet"/>
      <w:lvlText w:val="•"/>
      <w:lvlJc w:val="left"/>
      <w:pPr>
        <w:ind w:left="720" w:hanging="360"/>
      </w:pPr>
    </w:lvl>
    <w:lvl w:ilvl="1" w:tplc="08BA4B84">
      <w:start w:val="1"/>
      <w:numFmt w:val="bullet"/>
      <w:lvlText w:val="o"/>
      <w:lvlJc w:val="left"/>
      <w:pPr>
        <w:ind w:left="1440" w:hanging="360"/>
      </w:pPr>
    </w:lvl>
    <w:lvl w:ilvl="2" w:tplc="72C20F96">
      <w:start w:val="1"/>
      <w:numFmt w:val="bullet"/>
      <w:lvlText w:val="▪"/>
      <w:lvlJc w:val="left"/>
      <w:pPr>
        <w:ind w:left="2160" w:hanging="360"/>
      </w:pPr>
    </w:lvl>
    <w:lvl w:ilvl="3" w:tplc="5F56CFB6">
      <w:start w:val="1"/>
      <w:numFmt w:val="bullet"/>
      <w:lvlText w:val="•"/>
      <w:lvlJc w:val="left"/>
      <w:pPr>
        <w:ind w:left="2880" w:hanging="360"/>
      </w:pPr>
    </w:lvl>
    <w:lvl w:ilvl="4" w:tplc="10BC3BFC">
      <w:start w:val="1"/>
      <w:numFmt w:val="bullet"/>
      <w:lvlText w:val="o"/>
      <w:lvlJc w:val="left"/>
      <w:pPr>
        <w:ind w:left="3600" w:hanging="360"/>
      </w:pPr>
    </w:lvl>
    <w:lvl w:ilvl="5" w:tplc="A3FEE570">
      <w:start w:val="1"/>
      <w:numFmt w:val="bullet"/>
      <w:lvlText w:val="▪"/>
      <w:lvlJc w:val="left"/>
      <w:pPr>
        <w:ind w:left="4320" w:hanging="360"/>
      </w:pPr>
    </w:lvl>
    <w:lvl w:ilvl="6" w:tplc="AB6846E4">
      <w:start w:val="1"/>
      <w:numFmt w:val="bullet"/>
      <w:lvlText w:val="•"/>
      <w:lvlJc w:val="left"/>
      <w:pPr>
        <w:ind w:left="5040" w:hanging="360"/>
      </w:pPr>
    </w:lvl>
    <w:lvl w:ilvl="7" w:tplc="11A2C226">
      <w:start w:val="1"/>
      <w:numFmt w:val="bullet"/>
      <w:lvlText w:val="o"/>
      <w:lvlJc w:val="left"/>
      <w:pPr>
        <w:ind w:left="5760" w:hanging="360"/>
      </w:pPr>
    </w:lvl>
    <w:lvl w:ilvl="8" w:tplc="CCF46C9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9731F58"/>
    <w:multiLevelType w:val="hybridMultilevel"/>
    <w:tmpl w:val="3560F07C"/>
    <w:lvl w:ilvl="0" w:tplc="611496FC">
      <w:start w:val="1"/>
      <w:numFmt w:val="decimal"/>
      <w:lvlText w:val="%1."/>
      <w:lvlJc w:val="left"/>
      <w:pPr>
        <w:ind w:left="720" w:hanging="360"/>
      </w:pPr>
    </w:lvl>
    <w:lvl w:ilvl="1" w:tplc="CC46403A">
      <w:start w:val="1"/>
      <w:numFmt w:val="lowerLetter"/>
      <w:lvlText w:val="%2."/>
      <w:lvlJc w:val="left"/>
      <w:pPr>
        <w:ind w:left="1440" w:hanging="360"/>
      </w:pPr>
    </w:lvl>
    <w:lvl w:ilvl="2" w:tplc="84DED060">
      <w:start w:val="1"/>
      <w:numFmt w:val="lowerRoman"/>
      <w:lvlText w:val="%3."/>
      <w:lvlJc w:val="left"/>
      <w:pPr>
        <w:ind w:left="2160" w:hanging="360"/>
      </w:pPr>
    </w:lvl>
    <w:lvl w:ilvl="3" w:tplc="96AA82D8">
      <w:start w:val="1"/>
      <w:numFmt w:val="decimal"/>
      <w:lvlText w:val="%4."/>
      <w:lvlJc w:val="left"/>
      <w:pPr>
        <w:ind w:left="2880" w:hanging="360"/>
      </w:pPr>
    </w:lvl>
    <w:lvl w:ilvl="4" w:tplc="3646839E">
      <w:start w:val="1"/>
      <w:numFmt w:val="lowerLetter"/>
      <w:lvlText w:val="%5."/>
      <w:lvlJc w:val="left"/>
      <w:pPr>
        <w:ind w:left="3600" w:hanging="360"/>
      </w:pPr>
    </w:lvl>
    <w:lvl w:ilvl="5" w:tplc="C728CED4">
      <w:start w:val="1"/>
      <w:numFmt w:val="lowerRoman"/>
      <w:lvlText w:val="%6."/>
      <w:lvlJc w:val="left"/>
      <w:pPr>
        <w:ind w:left="4320" w:hanging="360"/>
      </w:pPr>
    </w:lvl>
    <w:lvl w:ilvl="6" w:tplc="43709908">
      <w:start w:val="1"/>
      <w:numFmt w:val="decimal"/>
      <w:lvlText w:val="%7."/>
      <w:lvlJc w:val="left"/>
      <w:pPr>
        <w:ind w:left="5040" w:hanging="360"/>
      </w:pPr>
    </w:lvl>
    <w:lvl w:ilvl="7" w:tplc="6FFA6BE2">
      <w:start w:val="1"/>
      <w:numFmt w:val="lowerLetter"/>
      <w:lvlText w:val="%8."/>
      <w:lvlJc w:val="left"/>
      <w:pPr>
        <w:ind w:left="5760" w:hanging="360"/>
      </w:pPr>
    </w:lvl>
    <w:lvl w:ilvl="8" w:tplc="3F1CA1A6">
      <w:start w:val="1"/>
      <w:numFmt w:val="lowerRoman"/>
      <w:lvlText w:val="%9."/>
      <w:lvlJc w:val="left"/>
      <w:pPr>
        <w:ind w:left="6480" w:hanging="360"/>
      </w:pPr>
    </w:lvl>
  </w:abstractNum>
  <w:num w:numId="1" w16cid:durableId="644092196">
    <w:abstractNumId w:val="0"/>
  </w:num>
  <w:num w:numId="2" w16cid:durableId="2063554091">
    <w:abstractNumId w:val="0"/>
  </w:num>
  <w:num w:numId="3" w16cid:durableId="1805730076">
    <w:abstractNumId w:val="1"/>
    <w:lvlOverride w:ilvl="0">
      <w:startOverride w:val="1"/>
    </w:lvlOverride>
  </w:num>
  <w:num w:numId="4" w16cid:durableId="115769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25F4"/>
    <w:rsid w:val="002A3CBF"/>
    <w:rsid w:val="006025F4"/>
    <w:rsid w:val="006940BA"/>
    <w:rsid w:val="0075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13262"/>
  <w15:docId w15:val="{E607242F-3E48-4F54-A5C2-53B412A71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Tarea Video tutorial sobre Microsoft Azure</vt:lpstr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Video tutorial sobre Microsoft Azure</dc:title>
  <dc:description>Claude Docs node/fe2f3a10-5435@8 docx-w6</dc:description>
  <cp:lastModifiedBy>Jonathan Andres Solis Parajeles</cp:lastModifiedBy>
  <cp:revision>9</cp:revision>
  <dcterms:created xsi:type="dcterms:W3CDTF">2026-10-15T16:12:00Z</dcterms:created>
  <dcterms:modified xsi:type="dcterms:W3CDTF">2026-10-15T16:31:00Z</dcterms:modified>
</cp:coreProperties>
</file>