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5" w:rsidRDefault="00D8685B" w:rsidP="00D8685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8685B">
        <w:rPr>
          <w:rFonts w:ascii="Arial" w:hAnsi="Arial" w:cs="Arial"/>
          <w:b/>
          <w:sz w:val="28"/>
          <w:szCs w:val="28"/>
          <w:lang w:val="de-DE"/>
        </w:rPr>
        <w:t>Kostenplan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f</w:t>
      </w:r>
      <w:r>
        <w:rPr>
          <w:rFonts w:ascii="Arial" w:hAnsi="Arial" w:cs="Arial"/>
          <w:b/>
          <w:sz w:val="28"/>
          <w:szCs w:val="28"/>
          <w:lang w:val="de-DE"/>
        </w:rPr>
        <w:t xml:space="preserve">ür das </w:t>
      </w:r>
      <w:r w:rsidRPr="00D8685B">
        <w:rPr>
          <w:rFonts w:ascii="Arial" w:hAnsi="Arial" w:cs="Arial"/>
          <w:b/>
          <w:sz w:val="28"/>
          <w:szCs w:val="28"/>
          <w:lang w:val="de-DE"/>
        </w:rPr>
        <w:t>Projekt</w:t>
      </w:r>
      <w:r w:rsidRPr="00D8685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>
        <w:rPr>
          <w:rFonts w:ascii="Arial" w:hAnsi="Arial" w:cs="Arial"/>
          <w:b/>
          <w:sz w:val="28"/>
          <w:szCs w:val="28"/>
          <w:lang w:val="en-US"/>
        </w:rPr>
        <w:t>“</w:t>
      </w:r>
      <w:r w:rsidR="00D057A3">
        <w:rPr>
          <w:rFonts w:ascii="Arial" w:hAnsi="Arial" w:cs="Arial"/>
          <w:b/>
          <w:sz w:val="28"/>
          <w:szCs w:val="28"/>
          <w:lang w:val="en-US"/>
        </w:rPr>
        <w:t>MacAPPLE</w:t>
      </w:r>
      <w:r>
        <w:rPr>
          <w:rFonts w:ascii="Arial" w:hAnsi="Arial" w:cs="Arial"/>
          <w:b/>
          <w:sz w:val="28"/>
          <w:szCs w:val="28"/>
          <w:lang w:val="en-US"/>
        </w:rPr>
        <w:t>”</w:t>
      </w:r>
    </w:p>
    <w:p w:rsidR="00A367A8" w:rsidRDefault="00A367A8" w:rsidP="00D8685B">
      <w:pPr>
        <w:rPr>
          <w:rFonts w:ascii="Arial" w:hAnsi="Arial" w:cs="Arial"/>
          <w:b/>
          <w:sz w:val="24"/>
          <w:szCs w:val="28"/>
          <w:lang w:val="de-DE"/>
        </w:rPr>
      </w:pPr>
    </w:p>
    <w:p w:rsidR="00D8685B" w:rsidRPr="00D06E28" w:rsidRDefault="00A367A8" w:rsidP="00D8685B">
      <w:pPr>
        <w:rPr>
          <w:rFonts w:ascii="Arial" w:hAnsi="Arial" w:cs="Arial"/>
          <w:b/>
          <w:sz w:val="28"/>
          <w:szCs w:val="28"/>
          <w:lang w:val="de-DE"/>
        </w:rPr>
      </w:pPr>
      <w:r w:rsidRPr="00D06E28">
        <w:rPr>
          <w:rFonts w:ascii="Arial" w:hAnsi="Arial" w:cs="Arial"/>
          <w:b/>
          <w:sz w:val="28"/>
          <w:szCs w:val="28"/>
          <w:lang w:val="de-DE"/>
        </w:rPr>
        <w:t>Einzelkosten: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236"/>
        <w:gridCol w:w="1749"/>
        <w:gridCol w:w="850"/>
        <w:gridCol w:w="1843"/>
        <w:gridCol w:w="2409"/>
      </w:tblGrid>
      <w:tr w:rsidR="00D057A3" w:rsidTr="00242941">
        <w:trPr>
          <w:gridAfter w:val="3"/>
          <w:wAfter w:w="5102" w:type="dxa"/>
        </w:trPr>
        <w:tc>
          <w:tcPr>
            <w:tcW w:w="2547" w:type="dxa"/>
            <w:tcBorders>
              <w:right w:val="nil"/>
            </w:tcBorders>
          </w:tcPr>
          <w:p w:rsidR="00D057A3" w:rsidRPr="00D06E28" w:rsidRDefault="000E18A9" w:rsidP="00A367A8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de-DE"/>
              </w:rPr>
              <w:t>Personal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57A3" w:rsidRPr="00D86072" w:rsidRDefault="00D057A3" w:rsidP="00D8685B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749" w:type="dxa"/>
            <w:tcBorders>
              <w:left w:val="nil"/>
              <w:right w:val="single" w:sz="4" w:space="0" w:color="auto"/>
            </w:tcBorders>
          </w:tcPr>
          <w:p w:rsidR="00D057A3" w:rsidRDefault="00D057A3" w:rsidP="00D8685B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  <w:tr w:rsidR="00D057A3" w:rsidTr="000E18A9">
        <w:tc>
          <w:tcPr>
            <w:tcW w:w="2547" w:type="dxa"/>
            <w:tcBorders>
              <w:bottom w:val="single" w:sz="4" w:space="0" w:color="auto"/>
              <w:right w:val="nil"/>
            </w:tcBorders>
          </w:tcPr>
          <w:p w:rsidR="00D057A3" w:rsidRPr="00633542" w:rsidRDefault="00D057A3" w:rsidP="009F34A0">
            <w:pPr>
              <w:rPr>
                <w:lang w:val="de-DE"/>
              </w:rPr>
            </w:pP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D057A3" w:rsidRPr="00D86072" w:rsidRDefault="00D057A3" w:rsidP="00D057A3">
            <w:pPr>
              <w:jc w:val="center"/>
              <w:rPr>
                <w:rFonts w:ascii="Arial" w:hAnsi="Arial" w:cs="Arial"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Stunden pro Entwickler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>Gesamtstunden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057A3" w:rsidRDefault="00D057A3" w:rsidP="00242941">
            <w:pPr>
              <w:jc w:val="center"/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  <w:r>
              <w:rPr>
                <w:rFonts w:ascii="Arial" w:hAnsi="Arial" w:cs="Arial"/>
                <w:sz w:val="24"/>
                <w:szCs w:val="28"/>
                <w:lang w:val="de-DE"/>
              </w:rPr>
              <w:t xml:space="preserve">Kosten pro Phase (50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  <w:r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  <w:lang w:val="de-DE"/>
              </w:rPr>
              <w:t>/h</w:t>
            </w:r>
            <w:r>
              <w:rPr>
                <w:rFonts w:ascii="Arial" w:hAnsi="Arial" w:cs="Arial"/>
                <w:sz w:val="24"/>
                <w:szCs w:val="28"/>
                <w:lang w:val="de-DE"/>
              </w:rPr>
              <w:t>)</w:t>
            </w:r>
          </w:p>
        </w:tc>
      </w:tr>
      <w:tr w:rsidR="00D057A3" w:rsidTr="00487CFA">
        <w:trPr>
          <w:gridAfter w:val="5"/>
          <w:wAfter w:w="7087" w:type="dxa"/>
        </w:trPr>
        <w:tc>
          <w:tcPr>
            <w:tcW w:w="2547" w:type="dxa"/>
            <w:tcBorders>
              <w:right w:val="single" w:sz="4" w:space="0" w:color="auto"/>
            </w:tcBorders>
          </w:tcPr>
          <w:p w:rsidR="00D057A3" w:rsidRDefault="00D057A3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D057A3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Phase</w:t>
            </w:r>
          </w:p>
          <w:p w:rsidR="00487CFA" w:rsidRPr="00D057A3" w:rsidRDefault="00487CFA" w:rsidP="009F34A0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Analysephase</w:t>
            </w:r>
          </w:p>
          <w:p w:rsidR="006F7086" w:rsidRPr="00D06E28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24 h</w:t>
            </w:r>
          </w:p>
        </w:tc>
        <w:tc>
          <w:tcPr>
            <w:tcW w:w="2409" w:type="dxa"/>
          </w:tcPr>
          <w:p w:rsidR="00D057A3" w:rsidRPr="00C50AD6" w:rsidRDefault="006F7086" w:rsidP="006F70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1.200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Konzeptionelle Phase</w:t>
            </w:r>
          </w:p>
          <w:p w:rsidR="00242941" w:rsidRPr="00D06E28" w:rsidRDefault="00242941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14,5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43,5 h </w:t>
            </w:r>
          </w:p>
        </w:tc>
        <w:tc>
          <w:tcPr>
            <w:tcW w:w="2409" w:type="dxa"/>
          </w:tcPr>
          <w:p w:rsidR="00D057A3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2.175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D057A3" w:rsidTr="000E18A9">
        <w:tc>
          <w:tcPr>
            <w:tcW w:w="2547" w:type="dxa"/>
          </w:tcPr>
          <w:p w:rsidR="00D057A3" w:rsidRDefault="00D057A3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Logische Phase</w:t>
            </w:r>
          </w:p>
          <w:p w:rsidR="006F7086" w:rsidRPr="00D06E28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17,5 h</w:t>
            </w:r>
          </w:p>
        </w:tc>
        <w:tc>
          <w:tcPr>
            <w:tcW w:w="1843" w:type="dxa"/>
          </w:tcPr>
          <w:p w:rsidR="00D057A3" w:rsidRPr="00C50AD6" w:rsidRDefault="00D057A3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52,5 h</w:t>
            </w:r>
          </w:p>
        </w:tc>
        <w:tc>
          <w:tcPr>
            <w:tcW w:w="2409" w:type="dxa"/>
          </w:tcPr>
          <w:p w:rsidR="00D057A3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2.625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6F7086" w:rsidTr="000E18A9">
        <w:tc>
          <w:tcPr>
            <w:tcW w:w="2547" w:type="dxa"/>
          </w:tcPr>
          <w:p w:rsidR="006F7086" w:rsidRDefault="006F7086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Physische Phase</w:t>
            </w:r>
          </w:p>
          <w:p w:rsidR="006F7086" w:rsidRDefault="006F7086" w:rsidP="003F5EE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6F708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18,5 h</w:t>
            </w:r>
          </w:p>
        </w:tc>
        <w:tc>
          <w:tcPr>
            <w:tcW w:w="1843" w:type="dxa"/>
          </w:tcPr>
          <w:p w:rsidR="006F708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55,5 h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F7086" w:rsidRPr="00C50AD6" w:rsidRDefault="006F7086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2.775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C50AD6">
              <w:rPr>
                <w:rFonts w:ascii="Segoe UI" w:hAnsi="Segoe UI" w:cs="Segoe UI"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  <w:tr w:rsidR="000E18A9" w:rsidTr="000E18A9">
        <w:tc>
          <w:tcPr>
            <w:tcW w:w="2547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Gesamtstunden</w:t>
            </w:r>
          </w:p>
          <w:p w:rsidR="000E18A9" w:rsidRDefault="000E18A9" w:rsidP="006F70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835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58,5 h pro Person</w:t>
            </w:r>
          </w:p>
        </w:tc>
        <w:tc>
          <w:tcPr>
            <w:tcW w:w="1843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175,5 h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0E18A9" w:rsidRPr="000E18A9" w:rsidRDefault="000E18A9" w:rsidP="000E18A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–</w:t>
            </w:r>
          </w:p>
        </w:tc>
      </w:tr>
      <w:tr w:rsidR="000E18A9" w:rsidTr="000E18A9">
        <w:tc>
          <w:tcPr>
            <w:tcW w:w="2547" w:type="dxa"/>
          </w:tcPr>
          <w:p w:rsidR="000E18A9" w:rsidRPr="000E18A9" w:rsidRDefault="000E18A9" w:rsidP="006F70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0E18A9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2835" w:type="dxa"/>
            <w:gridSpan w:val="3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843" w:type="dxa"/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0E18A9" w:rsidRDefault="000E18A9" w:rsidP="00D057A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de-DE"/>
              </w:rPr>
              <w:t>8775</w:t>
            </w:r>
            <w:r w:rsidRPr="0024294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,- </w:t>
            </w:r>
            <w:r w:rsidRPr="00242941">
              <w:rPr>
                <w:rFonts w:ascii="Segoe UI" w:hAnsi="Segoe UI" w:cs="Segoe UI"/>
                <w:b/>
                <w:color w:val="0D0D0D"/>
                <w:sz w:val="24"/>
                <w:szCs w:val="24"/>
                <w:shd w:val="clear" w:color="auto" w:fill="FFFFFF"/>
              </w:rPr>
              <w:t>€</w:t>
            </w:r>
          </w:p>
        </w:tc>
      </w:tr>
    </w:tbl>
    <w:p w:rsidR="000044D8" w:rsidRDefault="000044D8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p w:rsidR="00141B86" w:rsidRPr="00351A88" w:rsidRDefault="00141B86" w:rsidP="000044D8">
      <w:pPr>
        <w:rPr>
          <w:rFonts w:ascii="Arial" w:hAnsi="Arial" w:cs="Arial"/>
          <w:b/>
          <w:sz w:val="24"/>
          <w:szCs w:val="28"/>
          <w:lang w:val="de-DE"/>
        </w:rPr>
      </w:pP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545"/>
        <w:gridCol w:w="1277"/>
        <w:gridCol w:w="3685"/>
        <w:gridCol w:w="1276"/>
        <w:gridCol w:w="1277"/>
      </w:tblGrid>
      <w:tr w:rsidR="00D06E28" w:rsidRPr="00351A88" w:rsidTr="008E630B">
        <w:trPr>
          <w:gridAfter w:val="3"/>
          <w:wAfter w:w="6238" w:type="dxa"/>
        </w:trPr>
        <w:tc>
          <w:tcPr>
            <w:tcW w:w="3822" w:type="dxa"/>
            <w:gridSpan w:val="2"/>
            <w:tcBorders>
              <w:right w:val="single" w:sz="4" w:space="0" w:color="auto"/>
            </w:tcBorders>
          </w:tcPr>
          <w:p w:rsidR="00D06E28" w:rsidRPr="00394D5A" w:rsidRDefault="00D06E28" w:rsidP="002F3EE7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394D5A">
              <w:rPr>
                <w:rFonts w:ascii="Arial" w:hAnsi="Arial" w:cs="Arial"/>
                <w:b/>
                <w:sz w:val="26"/>
                <w:szCs w:val="26"/>
                <w:lang w:val="de-DE"/>
              </w:rPr>
              <w:t xml:space="preserve">Lizenzen und </w:t>
            </w:r>
            <w:r w:rsidR="000E18A9">
              <w:rPr>
                <w:rFonts w:ascii="Arial" w:hAnsi="Arial" w:cs="Arial"/>
                <w:b/>
                <w:sz w:val="26"/>
                <w:szCs w:val="26"/>
                <w:lang w:val="de-DE"/>
              </w:rPr>
              <w:t>Ausstattung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  <w:tcBorders>
              <w:right w:val="nil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8E630B" w:rsidRPr="00394D5A" w:rsidRDefault="008E630B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Pro Jahr</w:t>
            </w:r>
          </w:p>
        </w:tc>
      </w:tr>
      <w:tr w:rsidR="006230BC" w:rsidRPr="00351A88" w:rsidTr="00487CFA">
        <w:tc>
          <w:tcPr>
            <w:tcW w:w="2545" w:type="dxa"/>
            <w:tcBorders>
              <w:right w:val="nil"/>
            </w:tcBorders>
          </w:tcPr>
          <w:p w:rsidR="006230BC" w:rsidRDefault="005334A7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Software-Lizenzen</w:t>
            </w:r>
          </w:p>
          <w:p w:rsidR="00487CFA" w:rsidRPr="00E02177" w:rsidRDefault="00487CFA" w:rsidP="002F3EE7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7515" w:type="dxa"/>
            <w:gridSpan w:val="4"/>
            <w:tcBorders>
              <w:top w:val="nil"/>
              <w:bottom w:val="nil"/>
              <w:right w:val="nil"/>
            </w:tcBorders>
          </w:tcPr>
          <w:p w:rsidR="006230BC" w:rsidRPr="00394D5A" w:rsidRDefault="006230BC" w:rsidP="002F3EE7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bookmarkStart w:id="0" w:name="_GoBack"/>
            <w:bookmarkEnd w:id="0"/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B04744" w:rsidRDefault="008E630B" w:rsidP="00B04744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487CF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MySQL Standard Edition</w:t>
            </w:r>
          </w:p>
        </w:tc>
        <w:tc>
          <w:tcPr>
            <w:tcW w:w="1277" w:type="dxa"/>
          </w:tcPr>
          <w:p w:rsidR="008E630B" w:rsidRPr="00394D5A" w:rsidRDefault="008E630B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2.140</w:t>
            </w:r>
            <w:r w:rsidRPr="00C50AD6">
              <w:rPr>
                <w:rFonts w:ascii="Arial" w:hAnsi="Arial" w:cs="Arial"/>
                <w:sz w:val="24"/>
                <w:szCs w:val="24"/>
                <w:lang w:val="de-DE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E630B" w:rsidRPr="00351A88" w:rsidTr="00487CFA">
        <w:trPr>
          <w:gridAfter w:val="3"/>
          <w:wAfter w:w="6238" w:type="dxa"/>
        </w:trPr>
        <w:tc>
          <w:tcPr>
            <w:tcW w:w="2545" w:type="dxa"/>
          </w:tcPr>
          <w:p w:rsidR="008E630B" w:rsidRPr="008E630B" w:rsidRDefault="008E630B" w:rsidP="00E02177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</w:pPr>
            <w:r w:rsidRPr="00B04744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>Visual Studio Professional 2022</w:t>
            </w:r>
            <w:r w:rsidR="00E02177">
              <w:rPr>
                <w:rFonts w:ascii="Arial" w:eastAsia="Times New Roman" w:hAnsi="Arial" w:cs="Arial"/>
                <w:bCs/>
                <w:color w:val="000000"/>
                <w:kern w:val="36"/>
                <w:sz w:val="24"/>
                <w:szCs w:val="24"/>
                <w:lang w:val="de-DE" w:eastAsia="de-DE"/>
              </w:rPr>
              <w:t xml:space="preserve"> </w:t>
            </w:r>
          </w:p>
        </w:tc>
        <w:tc>
          <w:tcPr>
            <w:tcW w:w="1277" w:type="dxa"/>
          </w:tcPr>
          <w:p w:rsidR="008E630B" w:rsidRPr="00394D5A" w:rsidRDefault="00E02177" w:rsidP="008E630B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1682</w:t>
            </w:r>
            <w:r w:rsidR="008E630B">
              <w:rPr>
                <w:rFonts w:ascii="Arial" w:hAnsi="Arial" w:cs="Arial"/>
                <w:sz w:val="24"/>
                <w:szCs w:val="24"/>
                <w:lang w:val="de-DE"/>
              </w:rPr>
              <w:t xml:space="preserve">,- </w:t>
            </w:r>
            <w:r w:rsidR="008E630B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</w:p>
        </w:tc>
      </w:tr>
      <w:tr w:rsidR="00891247" w:rsidRPr="00351A88" w:rsidTr="000E18A9">
        <w:tc>
          <w:tcPr>
            <w:tcW w:w="2545" w:type="dxa"/>
          </w:tcPr>
          <w:p w:rsidR="00487CFA" w:rsidRPr="00141B86" w:rsidRDefault="000E18A9" w:rsidP="000E18A9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891247" w:rsidRPr="00394D5A" w:rsidRDefault="000E18A9" w:rsidP="008A4101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3.822,- </w:t>
            </w:r>
            <w:r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0E18A9" w:rsidRPr="00351A88" w:rsidTr="000E18A9">
        <w:tc>
          <w:tcPr>
            <w:tcW w:w="2545" w:type="dxa"/>
          </w:tcPr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02177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</w:rPr>
              <w:t>Hardware-Ausstattung</w:t>
            </w:r>
          </w:p>
        </w:tc>
        <w:tc>
          <w:tcPr>
            <w:tcW w:w="7515" w:type="dxa"/>
            <w:gridSpan w:val="4"/>
            <w:tcBorders>
              <w:bottom w:val="single" w:sz="4" w:space="0" w:color="auto"/>
              <w:right w:val="nil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E18A9" w:rsidRPr="00351A88" w:rsidTr="00487CFA">
        <w:tc>
          <w:tcPr>
            <w:tcW w:w="2545" w:type="dxa"/>
          </w:tcPr>
          <w:p w:rsidR="000E18A9" w:rsidRDefault="000E18A9" w:rsidP="000E18A9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Maus</w:t>
            </w:r>
          </w:p>
          <w:p w:rsidR="000E18A9" w:rsidRPr="00394D5A" w:rsidRDefault="000E18A9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0E18A9" w:rsidRDefault="000E18A9" w:rsidP="008A410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21,-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- 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63,-</w:t>
            </w: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Tastatur</w:t>
            </w:r>
          </w:p>
          <w:p w:rsidR="00487CFA" w:rsidRPr="00394D5A" w:rsidRDefault="00487CFA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 xml:space="preserve"> 33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,99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€)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- 101,97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6230B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6230BC" w:rsidRPr="00351A88" w:rsidTr="00487CFA">
        <w:tc>
          <w:tcPr>
            <w:tcW w:w="2545" w:type="dxa"/>
          </w:tcPr>
          <w:p w:rsidR="006230BC" w:rsidRDefault="006230BC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394D5A">
              <w:rPr>
                <w:rFonts w:ascii="Arial" w:hAnsi="Arial" w:cs="Arial"/>
                <w:sz w:val="24"/>
                <w:szCs w:val="24"/>
                <w:lang w:val="de-DE"/>
              </w:rPr>
              <w:t>Monitor</w:t>
            </w:r>
          </w:p>
          <w:p w:rsidR="00487CFA" w:rsidRPr="00394D5A" w:rsidRDefault="00487CFA" w:rsidP="008600F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7515" w:type="dxa"/>
            <w:gridSpan w:val="4"/>
            <w:tcBorders>
              <w:bottom w:val="single" w:sz="4" w:space="0" w:color="auto"/>
            </w:tcBorders>
          </w:tcPr>
          <w:p w:rsidR="006230BC" w:rsidRPr="00394D5A" w:rsidRDefault="00E02177" w:rsidP="006230B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(3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Personen </w:t>
            </w:r>
            <w:r w:rsidR="00394D5A" w:rsidRPr="0042339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×</w:t>
            </w:r>
            <w:r w:rsidR="005F7D8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249,00 €) - </w:t>
            </w:r>
            <w:r w:rsidR="008A4101">
              <w:rPr>
                <w:rFonts w:ascii="Arial" w:hAnsi="Arial" w:cs="Arial"/>
                <w:sz w:val="24"/>
                <w:szCs w:val="24"/>
                <w:lang w:val="de-DE"/>
              </w:rPr>
              <w:t>747,-</w:t>
            </w:r>
            <w:r w:rsidR="006230BC" w:rsidRPr="00394D5A">
              <w:rPr>
                <w:rFonts w:ascii="Arial" w:hAnsi="Arial" w:cs="Arial"/>
                <w:sz w:val="24"/>
                <w:szCs w:val="24"/>
                <w:lang w:val="de-DE"/>
              </w:rPr>
              <w:t xml:space="preserve"> €</w:t>
            </w:r>
          </w:p>
        </w:tc>
      </w:tr>
      <w:tr w:rsidR="005F7D8C" w:rsidRPr="00351A88" w:rsidTr="00487CFA">
        <w:tc>
          <w:tcPr>
            <w:tcW w:w="2545" w:type="dxa"/>
          </w:tcPr>
          <w:p w:rsidR="00487CFA" w:rsidRPr="00141B86" w:rsidRDefault="00487CFA" w:rsidP="008600F5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4962" w:type="dxa"/>
            <w:gridSpan w:val="2"/>
            <w:tcBorders>
              <w:bottom w:val="single" w:sz="4" w:space="0" w:color="auto"/>
              <w:right w:val="nil"/>
            </w:tcBorders>
          </w:tcPr>
          <w:p w:rsidR="005F7D8C" w:rsidRPr="00394D5A" w:rsidRDefault="008A4101" w:rsidP="008600F5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911,97</w:t>
            </w:r>
            <w:r w:rsidR="005F7D8C" w:rsidRPr="00394D5A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5F7D8C" w:rsidRPr="00394D5A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  <w:tc>
          <w:tcPr>
            <w:tcW w:w="1277" w:type="dxa"/>
            <w:tcBorders>
              <w:left w:val="nil"/>
            </w:tcBorders>
          </w:tcPr>
          <w:p w:rsidR="005F7D8C" w:rsidRPr="00351A88" w:rsidRDefault="005F7D8C" w:rsidP="008600F5">
            <w:pPr>
              <w:rPr>
                <w:rFonts w:ascii="Arial" w:hAnsi="Arial" w:cs="Arial"/>
                <w:b/>
                <w:sz w:val="24"/>
                <w:szCs w:val="28"/>
                <w:lang w:val="de-DE"/>
              </w:rPr>
            </w:pPr>
          </w:p>
        </w:tc>
      </w:tr>
    </w:tbl>
    <w:p w:rsidR="00ED28F5" w:rsidRDefault="00ED28F5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6D742C" w:rsidRDefault="006D742C" w:rsidP="006230BC">
      <w:pPr>
        <w:rPr>
          <w:rFonts w:ascii="Arial" w:hAnsi="Arial" w:cs="Arial"/>
          <w:b/>
          <w:sz w:val="24"/>
          <w:szCs w:val="28"/>
          <w:lang w:val="de-DE"/>
        </w:rPr>
      </w:pPr>
    </w:p>
    <w:p w:rsidR="003B0BBB" w:rsidRPr="006D742C" w:rsidRDefault="006230BC" w:rsidP="003B0BBB">
      <w:pPr>
        <w:rPr>
          <w:rFonts w:ascii="Arial" w:hAnsi="Arial" w:cs="Arial"/>
          <w:b/>
          <w:sz w:val="28"/>
          <w:szCs w:val="28"/>
          <w:lang w:val="de-DE"/>
        </w:rPr>
      </w:pPr>
      <w:r w:rsidRPr="00ED28F5">
        <w:rPr>
          <w:rFonts w:ascii="Arial" w:hAnsi="Arial" w:cs="Arial"/>
          <w:b/>
          <w:sz w:val="28"/>
          <w:szCs w:val="28"/>
          <w:lang w:val="de-DE"/>
        </w:rPr>
        <w:t>Gemeinkosten:</w:t>
      </w:r>
    </w:p>
    <w:tbl>
      <w:tblPr>
        <w:tblStyle w:val="a3"/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6237"/>
      </w:tblGrid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A4101" w:rsidRPr="00ED28F5" w:rsidRDefault="008A4101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1.Monat</w:t>
            </w:r>
          </w:p>
        </w:tc>
      </w:tr>
      <w:tr w:rsidR="006D742C" w:rsidRPr="00ED28F5" w:rsidTr="006D742C">
        <w:trPr>
          <w:gridAfter w:val="1"/>
          <w:wAfter w:w="6237" w:type="dxa"/>
        </w:trPr>
        <w:tc>
          <w:tcPr>
            <w:tcW w:w="2552" w:type="dxa"/>
            <w:tcBorders>
              <w:bottom w:val="single" w:sz="4" w:space="0" w:color="auto"/>
              <w:right w:val="nil"/>
            </w:tcBorders>
          </w:tcPr>
          <w:p w:rsidR="006D742C" w:rsidRDefault="006D742C" w:rsidP="006D742C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Büromiete</w:t>
            </w:r>
          </w:p>
          <w:p w:rsidR="006D742C" w:rsidRPr="00ED28F5" w:rsidRDefault="006D742C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D742C" w:rsidRPr="00ED28F5" w:rsidRDefault="006D742C" w:rsidP="006D742C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800,- </w:t>
            </w: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Wasser</w:t>
            </w:r>
          </w:p>
          <w:p w:rsidR="00487CFA" w:rsidRPr="00ED28F5" w:rsidRDefault="00487CFA" w:rsidP="003B0BB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76,03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8A4101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8A4101" w:rsidRDefault="008A4101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Strom</w:t>
            </w:r>
          </w:p>
          <w:p w:rsidR="00487CFA" w:rsidRPr="00ED28F5" w:rsidRDefault="00487CFA" w:rsidP="003B0BBB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8A4101" w:rsidRPr="00ED28F5" w:rsidRDefault="008A4101" w:rsidP="00141B86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104,50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rPr>
          <w:gridAfter w:val="1"/>
          <w:wAfter w:w="6237" w:type="dxa"/>
        </w:trPr>
        <w:tc>
          <w:tcPr>
            <w:tcW w:w="2552" w:type="dxa"/>
          </w:tcPr>
          <w:p w:rsidR="00141B86" w:rsidRDefault="00141B86" w:rsidP="00141B86">
            <w:pPr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>„Unlimited Smart“- O</w:t>
            </w:r>
            <w:r w:rsidRPr="00ED28F5">
              <w:rPr>
                <w:rFonts w:ascii="Arial" w:hAnsi="Arial" w:cs="Arial"/>
                <w:sz w:val="24"/>
                <w:szCs w:val="24"/>
                <w:vertAlign w:val="subscript"/>
                <w:lang w:val="de-DE"/>
              </w:rPr>
              <w:t>2</w:t>
            </w:r>
          </w:p>
          <w:p w:rsidR="00141B86" w:rsidRPr="00ED28F5" w:rsidRDefault="00141B86" w:rsidP="00141B86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</w:p>
        </w:tc>
        <w:tc>
          <w:tcPr>
            <w:tcW w:w="1276" w:type="dxa"/>
          </w:tcPr>
          <w:p w:rsidR="00141B86" w:rsidRPr="00ED28F5" w:rsidRDefault="00141B86" w:rsidP="00141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28F5">
              <w:rPr>
                <w:rFonts w:ascii="Arial" w:hAnsi="Arial" w:cs="Arial"/>
                <w:sz w:val="24"/>
                <w:szCs w:val="24"/>
                <w:lang w:val="de-DE"/>
              </w:rPr>
              <w:t xml:space="preserve">53,99 </w:t>
            </w:r>
            <w:r w:rsidRPr="00ED28F5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  <w:tr w:rsidR="00141B86" w:rsidRPr="00ED28F5" w:rsidTr="006D742C">
        <w:tc>
          <w:tcPr>
            <w:tcW w:w="2552" w:type="dxa"/>
          </w:tcPr>
          <w:p w:rsidR="00141B86" w:rsidRPr="00141B86" w:rsidRDefault="00141B86" w:rsidP="00141B86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:rsidR="00141B86" w:rsidRPr="00ED28F5" w:rsidRDefault="00141B86" w:rsidP="00141B86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D28F5">
              <w:rPr>
                <w:rStyle w:val="mord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</w:t>
            </w:r>
            <w:r>
              <w:rPr>
                <w:rStyle w:val="mrel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1.034,52</w:t>
            </w:r>
            <w:r w:rsidRPr="00642435">
              <w:rPr>
                <w:rStyle w:val="mord"/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 </w:t>
            </w:r>
            <w:r w:rsidRPr="00642435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3B0BBB" w:rsidRDefault="003B0BBB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p w:rsidR="00141B86" w:rsidRPr="00ED28F5" w:rsidRDefault="00141B86" w:rsidP="003B0BBB">
      <w:pPr>
        <w:rPr>
          <w:rFonts w:ascii="Arial" w:hAnsi="Arial" w:cs="Arial"/>
          <w:b/>
          <w:sz w:val="24"/>
          <w:szCs w:val="24"/>
          <w:lang w:val="de-DE"/>
        </w:rPr>
      </w:pP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7655"/>
      </w:tblGrid>
      <w:tr w:rsidR="003B0BBB" w:rsidRPr="00EC5A06" w:rsidTr="00EC5A06"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:rsidR="003B0BBB" w:rsidRPr="00EC5A06" w:rsidRDefault="005334A7" w:rsidP="00676013">
            <w:pPr>
              <w:rPr>
                <w:rFonts w:ascii="Arial" w:hAnsi="Arial" w:cs="Arial"/>
                <w:b/>
                <w:sz w:val="26"/>
                <w:szCs w:val="26"/>
                <w:lang w:val="de-DE"/>
              </w:rPr>
            </w:pPr>
            <w:r w:rsidRP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Marketing</w:t>
            </w:r>
            <w:r w:rsidR="00EC5A06">
              <w:rPr>
                <w:rFonts w:ascii="Arial" w:hAnsi="Arial" w:cs="Arial"/>
                <w:b/>
                <w:sz w:val="26"/>
                <w:szCs w:val="26"/>
                <w:lang w:val="de-DE"/>
              </w:rPr>
              <w:t>:</w:t>
            </w:r>
          </w:p>
        </w:tc>
        <w:tc>
          <w:tcPr>
            <w:tcW w:w="76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0BBB" w:rsidRPr="00EC5A06" w:rsidRDefault="003B0BBB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EC5A06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Social</w:t>
            </w:r>
            <w:proofErr w:type="spellEnd"/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Media</w:t>
            </w:r>
          </w:p>
        </w:tc>
        <w:tc>
          <w:tcPr>
            <w:tcW w:w="7655" w:type="dxa"/>
            <w:vMerge w:val="restart"/>
            <w:tcBorders>
              <w:top w:val="single" w:sz="4" w:space="0" w:color="auto"/>
            </w:tcBorders>
          </w:tcPr>
          <w:p w:rsidR="00D06E28" w:rsidRPr="00EC5A06" w:rsidRDefault="00141B86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(2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Monate 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×</w:t>
            </w:r>
            <w:r w:rsidR="00D06E28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 xml:space="preserve"> 8</w:t>
            </w:r>
            <w:r w:rsidR="003B5A37" w:rsidRPr="00EC5A06">
              <w:rPr>
                <w:rStyle w:val="mbin"/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30,50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  <w:r w:rsidR="003B5A37" w:rsidRPr="00EC5A06">
              <w:rPr>
                <w:rFonts w:ascii="Arial" w:hAnsi="Arial" w:cs="Arial"/>
                <w:sz w:val="24"/>
                <w:szCs w:val="24"/>
                <w:lang w:val="de-DE"/>
              </w:rPr>
              <w:t xml:space="preserve">) </w:t>
            </w:r>
          </w:p>
          <w:p w:rsidR="00A47880" w:rsidRPr="00EC5A06" w:rsidRDefault="00A47880" w:rsidP="00D06E28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5A37" w:rsidRPr="00EC5A06" w:rsidTr="00305F5C">
        <w:tc>
          <w:tcPr>
            <w:tcW w:w="2410" w:type="dxa"/>
          </w:tcPr>
          <w:p w:rsidR="003B5A37" w:rsidRPr="00EC5A06" w:rsidRDefault="003B5A37" w:rsidP="00676013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EC5A0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Google Ads</w:t>
            </w:r>
          </w:p>
        </w:tc>
        <w:tc>
          <w:tcPr>
            <w:tcW w:w="7655" w:type="dxa"/>
            <w:vMerge/>
          </w:tcPr>
          <w:p w:rsidR="003B5A37" w:rsidRPr="00EC5A06" w:rsidRDefault="003B5A37" w:rsidP="0067601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3B0BBB" w:rsidRPr="00EC5A06" w:rsidTr="00676013">
        <w:tc>
          <w:tcPr>
            <w:tcW w:w="2410" w:type="dxa"/>
          </w:tcPr>
          <w:p w:rsidR="003B0BBB" w:rsidRPr="00141B86" w:rsidRDefault="00141B86" w:rsidP="00676013">
            <w:pPr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</w:tcPr>
          <w:p w:rsidR="003B0BBB" w:rsidRPr="00EC5A0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1.701,-</w:t>
            </w:r>
            <w:r w:rsidR="003B5A37" w:rsidRPr="00EC5A06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</w:t>
            </w:r>
            <w:r w:rsidR="003B5A37" w:rsidRPr="00EC5A0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</w:tr>
    </w:tbl>
    <w:p w:rsidR="00A47880" w:rsidRDefault="00A47880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141B86" w:rsidRDefault="00141B86" w:rsidP="00A47880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A47880" w:rsidRPr="00ED3E81" w:rsidRDefault="00A47880" w:rsidP="00A47880">
      <w:pPr>
        <w:rPr>
          <w:rFonts w:ascii="Arial" w:hAnsi="Arial" w:cs="Arial"/>
          <w:b/>
          <w:sz w:val="28"/>
          <w:szCs w:val="28"/>
          <w:lang w:val="de-DE"/>
        </w:rPr>
      </w:pPr>
      <w:r w:rsidRPr="00ED3E81">
        <w:rPr>
          <w:rFonts w:ascii="Arial" w:hAnsi="Arial" w:cs="Arial"/>
          <w:b/>
          <w:sz w:val="28"/>
          <w:szCs w:val="28"/>
          <w:lang w:val="de-DE"/>
        </w:rPr>
        <w:t>Gesamtkosten</w:t>
      </w:r>
      <w:r w:rsidR="00ED3E81">
        <w:rPr>
          <w:rFonts w:ascii="Arial" w:hAnsi="Arial" w:cs="Arial"/>
          <w:b/>
          <w:sz w:val="28"/>
          <w:szCs w:val="28"/>
          <w:lang w:val="de-DE"/>
        </w:rPr>
        <w:t>:</w:t>
      </w:r>
    </w:p>
    <w:tbl>
      <w:tblPr>
        <w:tblStyle w:val="a3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276"/>
        <w:gridCol w:w="1276"/>
        <w:gridCol w:w="1276"/>
      </w:tblGrid>
      <w:tr w:rsidR="00D06E28" w:rsidTr="00A02D48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Einzelkosten</w:t>
            </w:r>
          </w:p>
        </w:tc>
        <w:tc>
          <w:tcPr>
            <w:tcW w:w="5103" w:type="dxa"/>
            <w:gridSpan w:val="2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13.508,97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D06E28" w:rsidTr="006A4BD1">
        <w:tc>
          <w:tcPr>
            <w:tcW w:w="2410" w:type="dxa"/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Gemeinkosten</w:t>
            </w:r>
          </w:p>
        </w:tc>
        <w:tc>
          <w:tcPr>
            <w:tcW w:w="3827" w:type="dxa"/>
            <w:tcBorders>
              <w:right w:val="nil"/>
            </w:tcBorders>
          </w:tcPr>
          <w:p w:rsidR="00D06E28" w:rsidRPr="00ED3E81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2.735,52</w:t>
            </w:r>
            <w:r w:rsidR="00D06E28" w:rsidRPr="00ED3E81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06E28" w:rsidRPr="00ED3E81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  <w:lang w:val="de-DE"/>
              </w:rPr>
              <w:t>€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D06E28" w:rsidRPr="00ED3E81" w:rsidRDefault="00D06E28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</w:p>
        </w:tc>
      </w:tr>
      <w:tr w:rsidR="00A47880" w:rsidTr="00D06E28">
        <w:trPr>
          <w:trHeight w:val="92"/>
        </w:trPr>
        <w:tc>
          <w:tcPr>
            <w:tcW w:w="2410" w:type="dxa"/>
          </w:tcPr>
          <w:p w:rsidR="00A47880" w:rsidRPr="00141B86" w:rsidRDefault="00141B86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141B86">
              <w:rPr>
                <w:rFonts w:ascii="Arial" w:hAnsi="Arial" w:cs="Arial"/>
                <w:b/>
                <w:color w:val="0D0D0D"/>
                <w:sz w:val="24"/>
                <w:szCs w:val="24"/>
                <w:shd w:val="clear" w:color="auto" w:fill="FFFFFF"/>
                <w:lang w:val="de-DE"/>
              </w:rPr>
              <w:t>Gesamtkosten</w:t>
            </w:r>
          </w:p>
        </w:tc>
        <w:tc>
          <w:tcPr>
            <w:tcW w:w="7655" w:type="dxa"/>
            <w:gridSpan w:val="4"/>
          </w:tcPr>
          <w:p w:rsidR="00A47880" w:rsidRPr="00ED3E81" w:rsidRDefault="00577C37" w:rsidP="00676013">
            <w:pPr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de-DE"/>
              </w:rPr>
              <w:t>16.244,49</w:t>
            </w:r>
            <w:r w:rsidR="00D06E28" w:rsidRPr="00ED3E81">
              <w:rPr>
                <w:rFonts w:ascii="Arial" w:hAnsi="Arial" w:cs="Arial"/>
                <w:b/>
                <w:sz w:val="24"/>
                <w:szCs w:val="24"/>
                <w:lang w:val="de-DE"/>
              </w:rPr>
              <w:t xml:space="preserve"> €</w:t>
            </w:r>
          </w:p>
        </w:tc>
      </w:tr>
    </w:tbl>
    <w:p w:rsidR="00A47880" w:rsidRDefault="00394D5A" w:rsidP="0008679B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 </w:t>
      </w: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B61653" w:rsidRDefault="00B61653" w:rsidP="00ED3E81">
      <w:pPr>
        <w:rPr>
          <w:rFonts w:ascii="Arial" w:hAnsi="Arial" w:cs="Arial"/>
          <w:b/>
          <w:bCs/>
          <w:sz w:val="24"/>
          <w:szCs w:val="24"/>
        </w:rPr>
      </w:pPr>
    </w:p>
    <w:p w:rsidR="00ED3E81" w:rsidRPr="00B61653" w:rsidRDefault="00ED3E81" w:rsidP="00ED3E81">
      <w:pPr>
        <w:rPr>
          <w:rFonts w:ascii="Arial" w:hAnsi="Arial" w:cs="Arial"/>
          <w:sz w:val="26"/>
          <w:szCs w:val="26"/>
        </w:rPr>
      </w:pPr>
      <w:proofErr w:type="spellStart"/>
      <w:r w:rsidRPr="00B61653">
        <w:rPr>
          <w:rFonts w:ascii="Arial" w:hAnsi="Arial" w:cs="Arial"/>
          <w:b/>
          <w:bCs/>
          <w:sz w:val="26"/>
          <w:szCs w:val="26"/>
        </w:rPr>
        <w:t>Quellen</w:t>
      </w:r>
      <w:proofErr w:type="spellEnd"/>
      <w:r w:rsidRPr="00B61653">
        <w:rPr>
          <w:rFonts w:ascii="Arial" w:hAnsi="Arial" w:cs="Arial"/>
          <w:b/>
          <w:bCs/>
          <w:sz w:val="26"/>
          <w:szCs w:val="26"/>
        </w:rPr>
        <w:t>:</w:t>
      </w:r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Unity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Engine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6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Unity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Pricing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- 170,00 €/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Sitzplatz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Adobe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Creative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Suite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7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Adobe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Creative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Cloud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- 77,49 €/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Lenovo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LOQ RTX 4060: </w:t>
      </w:r>
      <w:hyperlink r:id="rId8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Lenovo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- 12.999 €/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Optische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Maus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9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- 25,99 €/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Ergonomische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Tastatur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0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Amazon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- 44,99 €/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D3E81">
        <w:rPr>
          <w:rFonts w:ascii="Arial" w:hAnsi="Arial" w:cs="Arial"/>
          <w:sz w:val="24"/>
          <w:szCs w:val="24"/>
        </w:rPr>
        <w:t xml:space="preserve">34 </w:t>
      </w:r>
      <w:proofErr w:type="spellStart"/>
      <w:r w:rsidRPr="00ED3E81">
        <w:rPr>
          <w:rFonts w:ascii="Arial" w:hAnsi="Arial" w:cs="Arial"/>
          <w:sz w:val="24"/>
          <w:szCs w:val="24"/>
        </w:rPr>
        <w:t>Zoll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21:9 </w:t>
      </w:r>
      <w:proofErr w:type="spellStart"/>
      <w:r w:rsidRPr="00ED3E81">
        <w:rPr>
          <w:rFonts w:ascii="Arial" w:hAnsi="Arial" w:cs="Arial"/>
          <w:sz w:val="24"/>
          <w:szCs w:val="24"/>
        </w:rPr>
        <w:t>UltraWide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 </w:t>
      </w:r>
      <w:proofErr w:type="spellStart"/>
      <w:r w:rsidRPr="00ED3E81">
        <w:rPr>
          <w:rFonts w:ascii="Arial" w:hAnsi="Arial" w:cs="Arial"/>
          <w:sz w:val="24"/>
          <w:szCs w:val="24"/>
        </w:rPr>
        <w:t>Full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HD IPS </w:t>
      </w:r>
      <w:proofErr w:type="spellStart"/>
      <w:r w:rsidRPr="00ED3E81">
        <w:rPr>
          <w:rFonts w:ascii="Arial" w:hAnsi="Arial" w:cs="Arial"/>
          <w:sz w:val="24"/>
          <w:szCs w:val="24"/>
        </w:rPr>
        <w:t>Monitor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mit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AMD </w:t>
      </w:r>
      <w:proofErr w:type="spellStart"/>
      <w:r w:rsidRPr="00ED3E81">
        <w:rPr>
          <w:rFonts w:ascii="Arial" w:hAnsi="Arial" w:cs="Arial"/>
          <w:sz w:val="24"/>
          <w:szCs w:val="24"/>
        </w:rPr>
        <w:t>FreeSync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™: </w:t>
      </w:r>
      <w:hyperlink r:id="rId11" w:tgtFrame="_new" w:history="1">
        <w:r w:rsidRPr="00ED3E81">
          <w:rPr>
            <w:rStyle w:val="a4"/>
            <w:rFonts w:ascii="Arial" w:hAnsi="Arial" w:cs="Arial"/>
            <w:sz w:val="24"/>
            <w:szCs w:val="24"/>
          </w:rPr>
          <w:t xml:space="preserve">LG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Website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- 249,00 €/</w:t>
      </w:r>
      <w:proofErr w:type="spellStart"/>
      <w:r w:rsidRPr="00ED3E81">
        <w:rPr>
          <w:rFonts w:ascii="Arial" w:hAnsi="Arial" w:cs="Arial"/>
          <w:sz w:val="24"/>
          <w:szCs w:val="24"/>
        </w:rPr>
        <w:t>Stück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Büromiete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2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SharedNC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- 800€ </w:t>
      </w:r>
      <w:proofErr w:type="spellStart"/>
      <w:r w:rsidRPr="00ED3E81">
        <w:rPr>
          <w:rFonts w:ascii="Arial" w:hAnsi="Arial" w:cs="Arial"/>
          <w:sz w:val="24"/>
          <w:szCs w:val="24"/>
        </w:rPr>
        <w:t>pro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3E81">
        <w:rPr>
          <w:rFonts w:ascii="Arial" w:hAnsi="Arial" w:cs="Arial"/>
          <w:sz w:val="24"/>
          <w:szCs w:val="24"/>
        </w:rPr>
        <w:t>Monat</w:t>
      </w:r>
      <w:proofErr w:type="spellEnd"/>
    </w:p>
    <w:p w:rsidR="00ED3E81" w:rsidRPr="00ED3E81" w:rsidRDefault="00ED3E81" w:rsidP="00ED3E8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D3E81">
        <w:rPr>
          <w:rFonts w:ascii="Arial" w:hAnsi="Arial" w:cs="Arial"/>
          <w:sz w:val="24"/>
          <w:szCs w:val="24"/>
        </w:rPr>
        <w:t>Versicherungen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: </w:t>
      </w:r>
      <w:hyperlink r:id="rId13" w:tgtFrame="_new" w:history="1"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Gewerbeversicherung</w:t>
        </w:r>
        <w:proofErr w:type="spellEnd"/>
        <w:r w:rsidRPr="00ED3E81">
          <w:rPr>
            <w:rStyle w:val="a4"/>
            <w:rFonts w:ascii="Arial" w:hAnsi="Arial" w:cs="Arial"/>
            <w:sz w:val="24"/>
            <w:szCs w:val="24"/>
          </w:rPr>
          <w:t xml:space="preserve"> </w:t>
        </w:r>
        <w:proofErr w:type="spellStart"/>
        <w:r w:rsidRPr="00ED3E81">
          <w:rPr>
            <w:rStyle w:val="a4"/>
            <w:rFonts w:ascii="Arial" w:hAnsi="Arial" w:cs="Arial"/>
            <w:sz w:val="24"/>
            <w:szCs w:val="24"/>
          </w:rPr>
          <w:t>Tarifvergleich</w:t>
        </w:r>
        <w:proofErr w:type="spellEnd"/>
      </w:hyperlink>
      <w:r w:rsidRPr="00ED3E8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ED3E81">
        <w:rPr>
          <w:rFonts w:ascii="Arial" w:hAnsi="Arial" w:cs="Arial"/>
          <w:sz w:val="24"/>
          <w:szCs w:val="24"/>
        </w:rPr>
        <w:t>Betriebshaftpflicht</w:t>
      </w:r>
      <w:proofErr w:type="spellEnd"/>
      <w:r w:rsidRPr="00ED3E81">
        <w:rPr>
          <w:rFonts w:ascii="Arial" w:hAnsi="Arial" w:cs="Arial"/>
          <w:sz w:val="24"/>
          <w:szCs w:val="24"/>
        </w:rPr>
        <w:t>, IT-</w:t>
      </w:r>
      <w:proofErr w:type="spellStart"/>
      <w:r w:rsidRPr="00ED3E81">
        <w:rPr>
          <w:rFonts w:ascii="Arial" w:hAnsi="Arial" w:cs="Arial"/>
          <w:sz w:val="24"/>
          <w:szCs w:val="24"/>
        </w:rPr>
        <w:t>Haftpflicht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Firmenrechtsschutz</w:t>
      </w:r>
      <w:proofErr w:type="spellEnd"/>
      <w:r w:rsidRPr="00ED3E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3E81">
        <w:rPr>
          <w:rFonts w:ascii="Arial" w:hAnsi="Arial" w:cs="Arial"/>
          <w:sz w:val="24"/>
          <w:szCs w:val="24"/>
        </w:rPr>
        <w:t>Cyberversicherung</w:t>
      </w:r>
      <w:proofErr w:type="spellEnd"/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394D5A" w:rsidRDefault="00394D5A" w:rsidP="0008679B">
      <w:pPr>
        <w:rPr>
          <w:rFonts w:ascii="Arial" w:hAnsi="Arial" w:cs="Arial"/>
          <w:sz w:val="24"/>
          <w:szCs w:val="24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p w:rsidR="00ED3E81" w:rsidRDefault="00ED3E81" w:rsidP="00394D5A">
      <w:pPr>
        <w:rPr>
          <w:rFonts w:ascii="Segoe UI" w:hAnsi="Segoe UI" w:cs="Segoe UI"/>
          <w:color w:val="0D0D0D"/>
          <w:shd w:val="clear" w:color="auto" w:fill="FFFFFF"/>
          <w:lang w:val="de-DE"/>
        </w:rPr>
      </w:pPr>
    </w:p>
    <w:sectPr w:rsidR="00ED3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81B47"/>
    <w:multiLevelType w:val="multilevel"/>
    <w:tmpl w:val="6EC2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86CB9"/>
    <w:multiLevelType w:val="hybridMultilevel"/>
    <w:tmpl w:val="4A029A22"/>
    <w:lvl w:ilvl="0" w:tplc="B9A20D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C25"/>
    <w:multiLevelType w:val="hybridMultilevel"/>
    <w:tmpl w:val="62443196"/>
    <w:lvl w:ilvl="0" w:tplc="39AE18D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150B10"/>
    <w:multiLevelType w:val="hybridMultilevel"/>
    <w:tmpl w:val="39A82ADC"/>
    <w:lvl w:ilvl="0" w:tplc="DD78F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A0"/>
    <w:rsid w:val="000044D8"/>
    <w:rsid w:val="000243D9"/>
    <w:rsid w:val="0008679B"/>
    <w:rsid w:val="000E18A9"/>
    <w:rsid w:val="00141B86"/>
    <w:rsid w:val="00242941"/>
    <w:rsid w:val="00351A88"/>
    <w:rsid w:val="00394D5A"/>
    <w:rsid w:val="003B0BBB"/>
    <w:rsid w:val="003B5A37"/>
    <w:rsid w:val="003F5EE3"/>
    <w:rsid w:val="00423396"/>
    <w:rsid w:val="004514A0"/>
    <w:rsid w:val="00487CFA"/>
    <w:rsid w:val="00502FB8"/>
    <w:rsid w:val="005334A7"/>
    <w:rsid w:val="00552C97"/>
    <w:rsid w:val="00577C37"/>
    <w:rsid w:val="005F7D8C"/>
    <w:rsid w:val="006230BC"/>
    <w:rsid w:val="00633542"/>
    <w:rsid w:val="00642435"/>
    <w:rsid w:val="0066407A"/>
    <w:rsid w:val="006D742C"/>
    <w:rsid w:val="006F7086"/>
    <w:rsid w:val="007C609C"/>
    <w:rsid w:val="008600F5"/>
    <w:rsid w:val="00891247"/>
    <w:rsid w:val="008A4101"/>
    <w:rsid w:val="008E630B"/>
    <w:rsid w:val="00906896"/>
    <w:rsid w:val="009C34E3"/>
    <w:rsid w:val="009D0793"/>
    <w:rsid w:val="009F34A0"/>
    <w:rsid w:val="00A367A8"/>
    <w:rsid w:val="00A47880"/>
    <w:rsid w:val="00B04744"/>
    <w:rsid w:val="00B56AB2"/>
    <w:rsid w:val="00B61653"/>
    <w:rsid w:val="00C50AD6"/>
    <w:rsid w:val="00C64C95"/>
    <w:rsid w:val="00D057A3"/>
    <w:rsid w:val="00D06E28"/>
    <w:rsid w:val="00D44405"/>
    <w:rsid w:val="00D86072"/>
    <w:rsid w:val="00D8685B"/>
    <w:rsid w:val="00DA61EF"/>
    <w:rsid w:val="00DF4739"/>
    <w:rsid w:val="00E02177"/>
    <w:rsid w:val="00EC5A06"/>
    <w:rsid w:val="00ED28F5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1BFF"/>
  <w15:chartTrackingRefBased/>
  <w15:docId w15:val="{CB1E86ED-8F7C-4938-B472-B62A7F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1A88"/>
    <w:rPr>
      <w:color w:val="0563C1" w:themeColor="hyperlink"/>
      <w:u w:val="single"/>
    </w:rPr>
  </w:style>
  <w:style w:type="character" w:customStyle="1" w:styleId="mord">
    <w:name w:val="mord"/>
    <w:basedOn w:val="a0"/>
    <w:rsid w:val="00423396"/>
  </w:style>
  <w:style w:type="character" w:customStyle="1" w:styleId="mpunct">
    <w:name w:val="mpunct"/>
    <w:basedOn w:val="a0"/>
    <w:rsid w:val="00423396"/>
  </w:style>
  <w:style w:type="character" w:customStyle="1" w:styleId="mbin">
    <w:name w:val="mbin"/>
    <w:basedOn w:val="a0"/>
    <w:rsid w:val="00423396"/>
  </w:style>
  <w:style w:type="character" w:customStyle="1" w:styleId="mrel">
    <w:name w:val="mrel"/>
    <w:basedOn w:val="a0"/>
    <w:rsid w:val="00423396"/>
  </w:style>
  <w:style w:type="character" w:styleId="a5">
    <w:name w:val="Strong"/>
    <w:basedOn w:val="a0"/>
    <w:uiPriority w:val="22"/>
    <w:qFormat/>
    <w:rsid w:val="003B5A37"/>
    <w:rPr>
      <w:b/>
      <w:bCs/>
    </w:rPr>
  </w:style>
  <w:style w:type="paragraph" w:styleId="a6">
    <w:name w:val="List Paragraph"/>
    <w:basedOn w:val="a"/>
    <w:uiPriority w:val="34"/>
    <w:qFormat/>
    <w:rsid w:val="00086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4744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de/de/p/laptops/loq-laptops/lenovo-loq-(15-inch-intel)/82xv00j1ge" TargetMode="External"/><Relationship Id="rId13" Type="http://schemas.openxmlformats.org/officeDocument/2006/relationships/hyperlink" Target="https://tarifvergleich.gewerbeversicherung.de/consultation/6ce27224-fb33-11ee-bb00-2ef69457101e/produc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obe.com/de/creativecloud.html" TargetMode="External"/><Relationship Id="rId12" Type="http://schemas.openxmlformats.org/officeDocument/2006/relationships/hyperlink" Target="https://www.sharednc.com/de/Erlangen/Moderne-und-flexible-Bueroraeume-im-Herzen-Mittelfrankens?ws%5B%5D=866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.com/pricing" TargetMode="External"/><Relationship Id="rId11" Type="http://schemas.openxmlformats.org/officeDocument/2006/relationships/hyperlink" Target="https://www.lg.com/de/monitore/ultrawide/34wq500-b_aeu_eedgde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mazon.de/Perixx-PERIBOARD-512-Ergonomische-Tastatur-Tastenfeld/dp/B077XJCWY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de/Anker-Wireless-Vertikale-Ergonomische-Funkmaus/dp/B00FGI2Q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9025-8C53-4A88-A243-6C0D5E66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2024-04-08T06:49:00Z</dcterms:created>
  <dcterms:modified xsi:type="dcterms:W3CDTF">2025-02-03T12:22:00Z</dcterms:modified>
</cp:coreProperties>
</file>