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E9C" w:rsidRDefault="00927E9C" w:rsidP="007E39E4">
      <w:pPr>
        <w:jc w:val="center"/>
        <w:rPr>
          <w:rFonts w:cstheme="minorHAnsi"/>
          <w:b/>
          <w:sz w:val="32"/>
        </w:rPr>
      </w:pPr>
      <w:r w:rsidRPr="007E39E4">
        <w:rPr>
          <w:rFonts w:cstheme="minorHAnsi"/>
          <w:b/>
          <w:sz w:val="32"/>
        </w:rPr>
        <w:t>Marketing-Strategie</w:t>
      </w:r>
      <w:r w:rsidR="007E39E4" w:rsidRPr="007E39E4">
        <w:rPr>
          <w:rFonts w:cstheme="minorHAnsi"/>
          <w:b/>
          <w:sz w:val="32"/>
        </w:rPr>
        <w:t xml:space="preserve"> für MacAPPLE-App</w:t>
      </w:r>
    </w:p>
    <w:p w:rsidR="0074756B" w:rsidRPr="00C064DA" w:rsidRDefault="00927E9C" w:rsidP="00927E9C">
      <w:pPr>
        <w:rPr>
          <w:rFonts w:cstheme="minorHAnsi"/>
          <w:b/>
          <w:sz w:val="28"/>
        </w:rPr>
      </w:pPr>
      <w:r w:rsidRPr="007E39E4">
        <w:rPr>
          <w:rFonts w:cstheme="minorHAnsi"/>
          <w:b/>
          <w:sz w:val="28"/>
        </w:rPr>
        <w:t>Produktpolitik</w:t>
      </w:r>
      <w:r w:rsidR="008E386F" w:rsidRPr="007E39E4">
        <w:rPr>
          <w:rFonts w:cstheme="minorHAnsi"/>
          <w:sz w:val="28"/>
        </w:rPr>
        <w:t xml:space="preserve"> </w:t>
      </w:r>
    </w:p>
    <w:p w:rsidR="00927E9C" w:rsidRDefault="00927E9C" w:rsidP="00927E9C">
      <w:pPr>
        <w:rPr>
          <w:rFonts w:cstheme="minorHAnsi"/>
        </w:rPr>
      </w:pPr>
      <w:r w:rsidRPr="007E39E4">
        <w:rPr>
          <w:rFonts w:cstheme="minorHAnsi"/>
        </w:rPr>
        <w:t xml:space="preserve">Die MacAPPLE-App wird für </w:t>
      </w:r>
      <w:r w:rsidR="0054528B" w:rsidRPr="007E39E4">
        <w:rPr>
          <w:rFonts w:cstheme="minorHAnsi"/>
          <w:u w:val="single"/>
        </w:rPr>
        <w:t>Windows</w:t>
      </w:r>
      <w:r w:rsidR="0054528B" w:rsidRPr="007E39E4">
        <w:rPr>
          <w:rFonts w:cstheme="minorHAnsi"/>
        </w:rPr>
        <w:t xml:space="preserve">, </w:t>
      </w:r>
      <w:r w:rsidR="0054528B" w:rsidRPr="007E39E4">
        <w:rPr>
          <w:rFonts w:cstheme="minorHAnsi"/>
          <w:u w:val="single"/>
        </w:rPr>
        <w:t>iOS</w:t>
      </w:r>
      <w:r w:rsidR="0054528B" w:rsidRPr="007E39E4">
        <w:rPr>
          <w:rFonts w:cstheme="minorHAnsi"/>
        </w:rPr>
        <w:t xml:space="preserve"> und </w:t>
      </w:r>
      <w:r w:rsidR="009C558D">
        <w:rPr>
          <w:rFonts w:cstheme="minorHAnsi"/>
          <w:u w:val="single"/>
        </w:rPr>
        <w:t>Android</w:t>
      </w:r>
      <w:r w:rsidR="00332D2B" w:rsidRPr="007E39E4">
        <w:rPr>
          <w:rFonts w:cstheme="minorHAnsi"/>
        </w:rPr>
        <w:t xml:space="preserve"> </w:t>
      </w:r>
      <w:r w:rsidRPr="007E39E4">
        <w:rPr>
          <w:rFonts w:cstheme="minorHAnsi"/>
        </w:rPr>
        <w:t>entwickelt und bietet eine intuitive Benutzeroberfläche mit modernem UI/UX-Design. Dies sorgt für eine einfache und angenehme Nutzung, unabhängig von der technischen Erfahrung des Nutzers.</w:t>
      </w:r>
    </w:p>
    <w:p w:rsidR="00C064DA" w:rsidRPr="00C064DA" w:rsidRDefault="00C064DA" w:rsidP="00927E9C">
      <w:pPr>
        <w:rPr>
          <w:rFonts w:cstheme="minorHAnsi"/>
        </w:rPr>
      </w:pPr>
    </w:p>
    <w:p w:rsidR="00927E9C" w:rsidRPr="007E39E4" w:rsidRDefault="007E39E4" w:rsidP="00927E9C">
      <w:pPr>
        <w:rPr>
          <w:rFonts w:cstheme="minorHAnsi"/>
          <w:b/>
        </w:rPr>
      </w:pPr>
      <w:r w:rsidRPr="007E39E4">
        <w:rPr>
          <w:rFonts w:cstheme="minorHAnsi"/>
          <w:b/>
        </w:rPr>
        <w:t>Hauptfunktionen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Das integrierte Bestellsystem ermöglicht es den Nutzern, Speisen und Getränke </w:t>
      </w:r>
      <w:r w:rsidRPr="007E39E4">
        <w:rPr>
          <w:rFonts w:cstheme="minorHAnsi"/>
          <w:u w:val="single"/>
        </w:rPr>
        <w:t>direkt</w:t>
      </w:r>
      <w:r w:rsidRPr="007E39E4">
        <w:rPr>
          <w:rFonts w:cstheme="minorHAnsi"/>
        </w:rPr>
        <w:t xml:space="preserve"> über die App auszuwählen und zu </w:t>
      </w:r>
      <w:r w:rsidRPr="007E39E4">
        <w:rPr>
          <w:rFonts w:cstheme="minorHAnsi"/>
          <w:u w:val="single"/>
        </w:rPr>
        <w:t>bestellen</w:t>
      </w:r>
      <w:r w:rsidRPr="007E39E4">
        <w:rPr>
          <w:rFonts w:cstheme="minorHAnsi"/>
        </w:rPr>
        <w:t xml:space="preserve">. Dies reduziert Wartezeiten und optimiert den gesamten Bestellprozess. Zudem fördert der </w:t>
      </w:r>
      <w:r w:rsidRPr="007E39E4">
        <w:rPr>
          <w:rFonts w:cstheme="minorHAnsi"/>
          <w:u w:val="single"/>
        </w:rPr>
        <w:t>Funny-Dinner-Contest</w:t>
      </w:r>
      <w:r w:rsidRPr="007E39E4">
        <w:rPr>
          <w:rFonts w:cstheme="minorHAnsi"/>
        </w:rPr>
        <w:t xml:space="preserve"> die Interaktion mit der App, indem Kunden kreative Bilder ihrer Essenspräsentationen hochladen und an Wettbewerben teilnehmen können.</w:t>
      </w:r>
    </w:p>
    <w:p w:rsidR="00927E9C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Administratoren erhalten Zugriff auf eine umfangreiche </w:t>
      </w:r>
      <w:r w:rsidRPr="007E39E4">
        <w:rPr>
          <w:rFonts w:cstheme="minorHAnsi"/>
          <w:u w:val="single"/>
        </w:rPr>
        <w:t>Kundenverwaltung</w:t>
      </w:r>
      <w:r w:rsidRPr="007E39E4">
        <w:rPr>
          <w:rFonts w:cstheme="minorHAnsi"/>
        </w:rPr>
        <w:t xml:space="preserve">, die ihnen Einblicke in die Bestellhäufigkeit sowie die individuellen Vorlieben der Kunden gibt. Dadurch können personalisierte Angebote und gezielte Marketingmaßnahmen umgesetzt werden. Die App bietet zudem eine </w:t>
      </w:r>
      <w:r w:rsidRPr="007E39E4">
        <w:rPr>
          <w:rFonts w:cstheme="minorHAnsi"/>
          <w:u w:val="single"/>
        </w:rPr>
        <w:t>Self-Service-Registrierung</w:t>
      </w:r>
      <w:r w:rsidRPr="007E39E4">
        <w:rPr>
          <w:rFonts w:cstheme="minorHAnsi"/>
        </w:rPr>
        <w:t>, die es den Kunden ermöglicht, sich ohne administrativen Aufwand eigenständig zu registrieren.</w:t>
      </w:r>
    </w:p>
    <w:p w:rsidR="0071299E" w:rsidRPr="007E39E4" w:rsidRDefault="0071299E" w:rsidP="0071299E">
      <w:pPr>
        <w:rPr>
          <w:rFonts w:cstheme="minorHAnsi"/>
        </w:rPr>
      </w:pPr>
    </w:p>
    <w:p w:rsidR="00927E9C" w:rsidRPr="007E39E4" w:rsidRDefault="007E39E4" w:rsidP="00927E9C">
      <w:pPr>
        <w:rPr>
          <w:rFonts w:cstheme="minorHAnsi"/>
          <w:b/>
        </w:rPr>
      </w:pPr>
      <w:r w:rsidRPr="007E39E4">
        <w:rPr>
          <w:rFonts w:cstheme="minorHAnsi"/>
          <w:b/>
        </w:rPr>
        <w:t>Technologische Features</w:t>
      </w:r>
    </w:p>
    <w:p w:rsidR="00927E9C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Die MacAPPLE-App unterstützt </w:t>
      </w:r>
      <w:r w:rsidRPr="007E39E4">
        <w:rPr>
          <w:rFonts w:cstheme="minorHAnsi"/>
          <w:u w:val="single"/>
        </w:rPr>
        <w:t>verschiedene</w:t>
      </w:r>
      <w:r w:rsidRPr="007E39E4">
        <w:rPr>
          <w:rFonts w:cstheme="minorHAnsi"/>
        </w:rPr>
        <w:t xml:space="preserve"> </w:t>
      </w:r>
      <w:r w:rsidRPr="007E39E4">
        <w:rPr>
          <w:rFonts w:cstheme="minorHAnsi"/>
          <w:u w:val="single"/>
        </w:rPr>
        <w:t>Zahlungsmethoden</w:t>
      </w:r>
      <w:r w:rsidRPr="007E39E4">
        <w:rPr>
          <w:rFonts w:cstheme="minorHAnsi"/>
        </w:rPr>
        <w:t xml:space="preserve">, darunter PayPal und Barzahlung, um den Nutzern eine sichere und flexible Zahlungsabwicklung zu ermöglichen. Gleichzeitig wird ein hohes Maß an </w:t>
      </w:r>
      <w:r w:rsidRPr="007E39E4">
        <w:rPr>
          <w:rFonts w:cstheme="minorHAnsi"/>
          <w:u w:val="single"/>
        </w:rPr>
        <w:t>Datensicherheit</w:t>
      </w:r>
      <w:r w:rsidRPr="007E39E4">
        <w:rPr>
          <w:rFonts w:cstheme="minorHAnsi"/>
        </w:rPr>
        <w:t xml:space="preserve"> gewährleistet, da alle Transaktionen und Kundendaten verschlüsselt verarbeitet werden, um die Privatsphäre der Nutzer zu schützen und Betrug zu verhindern.</w:t>
      </w:r>
    </w:p>
    <w:p w:rsidR="007E39E4" w:rsidRPr="007E39E4" w:rsidRDefault="007E39E4" w:rsidP="0071299E">
      <w:pPr>
        <w:rPr>
          <w:rFonts w:cstheme="minorHAnsi"/>
        </w:rPr>
      </w:pPr>
    </w:p>
    <w:p w:rsidR="00927E9C" w:rsidRPr="007E39E4" w:rsidRDefault="007E39E4" w:rsidP="00927E9C">
      <w:pPr>
        <w:rPr>
          <w:rFonts w:cstheme="minorHAnsi"/>
          <w:b/>
        </w:rPr>
      </w:pPr>
      <w:r w:rsidRPr="007E39E4">
        <w:rPr>
          <w:rFonts w:cstheme="minorHAnsi"/>
          <w:b/>
        </w:rPr>
        <w:t>Vorteile für den Kunden</w:t>
      </w:r>
    </w:p>
    <w:p w:rsidR="0071299E" w:rsidRDefault="0071299E" w:rsidP="00927E9C">
      <w:pPr>
        <w:rPr>
          <w:rFonts w:cstheme="minorHAnsi"/>
        </w:rPr>
      </w:pPr>
      <w:r w:rsidRPr="007E39E4">
        <w:rPr>
          <w:rFonts w:cstheme="minorHAnsi"/>
        </w:rPr>
        <w:t xml:space="preserve">Durch den Einsatz der MacAPPLE-App profitieren Kunden von einer erheblichen </w:t>
      </w:r>
      <w:r w:rsidRPr="007E39E4">
        <w:rPr>
          <w:rFonts w:cstheme="minorHAnsi"/>
          <w:u w:val="single"/>
        </w:rPr>
        <w:t>Zeitersparnis</w:t>
      </w:r>
      <w:r w:rsidRPr="007E39E4">
        <w:rPr>
          <w:rFonts w:cstheme="minorHAnsi"/>
        </w:rPr>
        <w:t xml:space="preserve">, da Bestellungen schneller bearbeitet werden. Der gesamte </w:t>
      </w:r>
      <w:r w:rsidRPr="007E39E4">
        <w:rPr>
          <w:rFonts w:cstheme="minorHAnsi"/>
          <w:u w:val="single"/>
        </w:rPr>
        <w:t>Bezahlvorgang</w:t>
      </w:r>
      <w:r w:rsidRPr="007E39E4">
        <w:rPr>
          <w:rFonts w:cstheme="minorHAnsi"/>
        </w:rPr>
        <w:t xml:space="preserve"> erfolgt </w:t>
      </w:r>
      <w:r w:rsidRPr="007E39E4">
        <w:rPr>
          <w:rFonts w:cstheme="minorHAnsi"/>
          <w:u w:val="single"/>
        </w:rPr>
        <w:t>transparent</w:t>
      </w:r>
      <w:r w:rsidRPr="007E39E4">
        <w:rPr>
          <w:rFonts w:cstheme="minorHAnsi"/>
        </w:rPr>
        <w:t xml:space="preserve"> und </w:t>
      </w:r>
      <w:r w:rsidRPr="007E39E4">
        <w:rPr>
          <w:rFonts w:cstheme="minorHAnsi"/>
          <w:u w:val="single"/>
        </w:rPr>
        <w:t>sicher</w:t>
      </w:r>
      <w:r w:rsidRPr="007E39E4">
        <w:rPr>
          <w:rFonts w:cstheme="minorHAnsi"/>
        </w:rPr>
        <w:t xml:space="preserve">. Zudem wird durch Gamification-Elemente, wie den Funny-Dinner-Contest, ein </w:t>
      </w:r>
      <w:r w:rsidRPr="007E39E4">
        <w:rPr>
          <w:rFonts w:cstheme="minorHAnsi"/>
          <w:u w:val="single"/>
        </w:rPr>
        <w:t>interaktives</w:t>
      </w:r>
      <w:r w:rsidRPr="007E39E4">
        <w:rPr>
          <w:rFonts w:cstheme="minorHAnsi"/>
        </w:rPr>
        <w:t xml:space="preserve"> </w:t>
      </w:r>
      <w:r w:rsidRPr="007E39E4">
        <w:rPr>
          <w:rFonts w:cstheme="minorHAnsi"/>
          <w:u w:val="single"/>
        </w:rPr>
        <w:t>Erlebnis</w:t>
      </w:r>
      <w:r w:rsidRPr="007E39E4">
        <w:rPr>
          <w:rFonts w:cstheme="minorHAnsi"/>
        </w:rPr>
        <w:t xml:space="preserve"> geschaffen, das die Kundenbindung und die Nutzung der App steigert.</w:t>
      </w:r>
    </w:p>
    <w:p w:rsidR="00C064DA" w:rsidRPr="00C064DA" w:rsidRDefault="00C064DA" w:rsidP="00927E9C">
      <w:pPr>
        <w:rPr>
          <w:rFonts w:cstheme="minorHAnsi"/>
        </w:rPr>
      </w:pPr>
    </w:p>
    <w:p w:rsidR="00927E9C" w:rsidRPr="00C064DA" w:rsidRDefault="00927E9C" w:rsidP="00927E9C">
      <w:pPr>
        <w:rPr>
          <w:rFonts w:cstheme="minorHAnsi"/>
          <w:b/>
          <w:sz w:val="24"/>
        </w:rPr>
      </w:pPr>
      <w:bookmarkStart w:id="0" w:name="_GoBack"/>
      <w:bookmarkEnd w:id="0"/>
      <w:r w:rsidRPr="007E39E4">
        <w:rPr>
          <w:rFonts w:cstheme="minorHAnsi"/>
          <w:b/>
          <w:sz w:val="28"/>
        </w:rPr>
        <w:t>Preispolitik</w:t>
      </w:r>
    </w:p>
    <w:p w:rsidR="00F4400E" w:rsidRDefault="00F4400E" w:rsidP="00927E9C">
      <w:pPr>
        <w:rPr>
          <w:rFonts w:cstheme="minorHAnsi"/>
        </w:rPr>
      </w:pPr>
      <w:r w:rsidRPr="007E39E4">
        <w:rPr>
          <w:rFonts w:cstheme="minorHAnsi"/>
        </w:rPr>
        <w:t xml:space="preserve">Unsere Preisgestaltung basiert auf </w:t>
      </w:r>
      <w:r w:rsidRPr="00C064DA">
        <w:rPr>
          <w:rFonts w:cstheme="minorHAnsi"/>
          <w:u w:val="single"/>
        </w:rPr>
        <w:t>Transparenz und Fairness</w:t>
      </w:r>
      <w:r w:rsidRPr="007E39E4">
        <w:rPr>
          <w:rFonts w:cstheme="minorHAnsi"/>
        </w:rPr>
        <w:t xml:space="preserve">, um sowohl für Endkunden als auch für Restaurantpartner eine attraktive Lösung zu bieten. Wir setzen auf </w:t>
      </w:r>
      <w:r w:rsidRPr="00C064DA">
        <w:rPr>
          <w:rFonts w:cstheme="minorHAnsi"/>
          <w:u w:val="single"/>
        </w:rPr>
        <w:t>ein einfaches und einheitliches Preismodell</w:t>
      </w:r>
      <w:r w:rsidRPr="007E39E4">
        <w:rPr>
          <w:rFonts w:cstheme="minorHAnsi"/>
        </w:rPr>
        <w:t>, das für alle Partner verständlich und kalkulierbar bleibt.</w:t>
      </w:r>
    </w:p>
    <w:p w:rsidR="00C064DA" w:rsidRDefault="00C064DA" w:rsidP="00927E9C">
      <w:pPr>
        <w:rPr>
          <w:rFonts w:cstheme="minorHAnsi"/>
        </w:rPr>
      </w:pPr>
    </w:p>
    <w:p w:rsidR="00C064DA" w:rsidRDefault="00C064DA" w:rsidP="00927E9C">
      <w:pPr>
        <w:rPr>
          <w:rFonts w:cstheme="minorHAnsi"/>
        </w:rPr>
      </w:pPr>
    </w:p>
    <w:p w:rsidR="00C064DA" w:rsidRDefault="00C064DA" w:rsidP="00927E9C">
      <w:pPr>
        <w:rPr>
          <w:rFonts w:cstheme="minorHAnsi"/>
        </w:rPr>
      </w:pPr>
    </w:p>
    <w:p w:rsidR="00DF6A3F" w:rsidRPr="007E39E4" w:rsidRDefault="00DF6A3F" w:rsidP="00927E9C">
      <w:pPr>
        <w:rPr>
          <w:rFonts w:cstheme="minorHAnsi"/>
        </w:rPr>
      </w:pPr>
    </w:p>
    <w:p w:rsidR="00C064DA" w:rsidRDefault="007E39E4" w:rsidP="007E39E4">
      <w:pPr>
        <w:rPr>
          <w:rFonts w:cstheme="minorHAnsi"/>
          <w:b/>
        </w:rPr>
      </w:pPr>
      <w:r w:rsidRPr="007E39E4">
        <w:rPr>
          <w:rFonts w:cstheme="minorHAnsi"/>
          <w:b/>
        </w:rPr>
        <w:lastRenderedPageBreak/>
        <w:t>Grundsätze</w:t>
      </w:r>
    </w:p>
    <w:p w:rsidR="007E39E4" w:rsidRPr="00C064DA" w:rsidRDefault="007E39E4" w:rsidP="007E39E4">
      <w:pPr>
        <w:rPr>
          <w:rFonts w:cstheme="minorHAnsi"/>
          <w:b/>
        </w:rPr>
      </w:pPr>
      <w:r w:rsidRPr="007E39E4">
        <w:rPr>
          <w:rFonts w:cstheme="minorHAnsi"/>
        </w:rPr>
        <w:t xml:space="preserve">Es gibt keine versteckten Gebühren, da sämtliche </w:t>
      </w:r>
      <w:r w:rsidRPr="007E39E4">
        <w:rPr>
          <w:rFonts w:cstheme="minorHAnsi"/>
          <w:u w:val="single"/>
        </w:rPr>
        <w:t>Preise klar</w:t>
      </w:r>
      <w:r w:rsidRPr="007E39E4">
        <w:rPr>
          <w:rFonts w:cstheme="minorHAnsi"/>
        </w:rPr>
        <w:t xml:space="preserve"> ersichtlich sind und </w:t>
      </w:r>
      <w:r w:rsidRPr="007E39E4">
        <w:rPr>
          <w:rFonts w:cstheme="minorHAnsi"/>
          <w:u w:val="single"/>
        </w:rPr>
        <w:t>keine unerwarteten Zusatzkosten</w:t>
      </w:r>
      <w:r w:rsidRPr="007E39E4">
        <w:rPr>
          <w:rFonts w:cstheme="minorHAnsi"/>
        </w:rPr>
        <w:t xml:space="preserve"> entstehen. Die Preisstruktur ist einheitlich gestaltet, sodass alle Restaurants einen festen Preis für die Nutzung der App zahlen, ohne zusätzliche Gebühren für Bestellungen oder Transaktionen entrichten zu müssen.</w:t>
      </w:r>
    </w:p>
    <w:p w:rsidR="00927E9C" w:rsidRPr="007E39E4" w:rsidRDefault="00B70502" w:rsidP="007E39E4">
      <w:pPr>
        <w:rPr>
          <w:rFonts w:cstheme="minorHAnsi"/>
        </w:rPr>
      </w:pPr>
      <w:r w:rsidRPr="007E39E4">
        <w:rPr>
          <w:rFonts w:cstheme="minorHAnsi"/>
        </w:rPr>
        <w:t xml:space="preserve"> </w:t>
      </w:r>
    </w:p>
    <w:p w:rsidR="00F4400E" w:rsidRPr="007E39E4" w:rsidRDefault="007E39E4" w:rsidP="00F4400E">
      <w:pPr>
        <w:rPr>
          <w:rFonts w:cstheme="minorHAnsi"/>
          <w:b/>
        </w:rPr>
      </w:pPr>
      <w:r w:rsidRPr="007E39E4">
        <w:rPr>
          <w:rFonts w:cstheme="minorHAnsi"/>
          <w:b/>
        </w:rPr>
        <w:t>Vorteile der Preisstrategie</w:t>
      </w:r>
    </w:p>
    <w:p w:rsidR="00F4400E" w:rsidRPr="007E39E4" w:rsidRDefault="007E39E4" w:rsidP="00F4400E">
      <w:pPr>
        <w:rPr>
          <w:rFonts w:cstheme="minorHAnsi"/>
        </w:rPr>
      </w:pPr>
      <w:r w:rsidRPr="007E39E4">
        <w:rPr>
          <w:rFonts w:cstheme="minorHAnsi"/>
        </w:rPr>
        <w:t xml:space="preserve">Durch die einfache Preisgestaltung können </w:t>
      </w:r>
      <w:r w:rsidRPr="00C064DA">
        <w:rPr>
          <w:rFonts w:cstheme="minorHAnsi"/>
          <w:u w:val="single"/>
        </w:rPr>
        <w:t>Restaurants ihre Kosten besser kalkulieren</w:t>
      </w:r>
      <w:r w:rsidRPr="007E39E4">
        <w:rPr>
          <w:rFonts w:cstheme="minorHAnsi"/>
        </w:rPr>
        <w:t xml:space="preserve">, da keine variablen Gebühren anfallen. Dies reduziert das finanzielle Risiko, insbesondere für kleinere Betriebe. Zudem sorgt </w:t>
      </w:r>
      <w:r w:rsidRPr="00C064DA">
        <w:rPr>
          <w:rFonts w:cstheme="minorHAnsi"/>
          <w:u w:val="single"/>
        </w:rPr>
        <w:t>die klare Kostenstruktur</w:t>
      </w:r>
      <w:r w:rsidRPr="007E39E4">
        <w:rPr>
          <w:rFonts w:cstheme="minorHAnsi"/>
        </w:rPr>
        <w:t xml:space="preserve"> dafür, dass Restaurants von Anfang an genau wissen, welche Ausgaben auf sie zukommen. Die Teilnahme am </w:t>
      </w:r>
      <w:r w:rsidRPr="00C064DA">
        <w:rPr>
          <w:rFonts w:cstheme="minorHAnsi"/>
          <w:u w:val="single"/>
        </w:rPr>
        <w:t>Funny-Dinner-Contest</w:t>
      </w:r>
      <w:r w:rsidRPr="007E39E4">
        <w:rPr>
          <w:rFonts w:cstheme="minorHAnsi"/>
        </w:rPr>
        <w:t xml:space="preserve"> bietet zudem eine zusätzliche Möglichkeit, </w:t>
      </w:r>
      <w:r w:rsidRPr="00C064DA">
        <w:rPr>
          <w:rFonts w:cstheme="minorHAnsi"/>
          <w:u w:val="single"/>
        </w:rPr>
        <w:t>die Kundenbindung zu stärken</w:t>
      </w:r>
      <w:r w:rsidRPr="007E39E4">
        <w:rPr>
          <w:rFonts w:cstheme="minorHAnsi"/>
        </w:rPr>
        <w:t xml:space="preserve"> und den Umsatz zu steigern.</w:t>
      </w:r>
    </w:p>
    <w:p w:rsidR="00F4400E" w:rsidRPr="007E39E4" w:rsidRDefault="00F4400E" w:rsidP="00F4400E">
      <w:pPr>
        <w:rPr>
          <w:rFonts w:cstheme="minorHAnsi"/>
        </w:rPr>
      </w:pPr>
      <w:r w:rsidRPr="007E39E4">
        <w:rPr>
          <w:rFonts w:cstheme="minorHAnsi"/>
        </w:rPr>
        <w:t>Unser Modell stellt sicher, dass Restaurants die App flexibel und ohne finanzielles Risiko nutzen können, während Endkunden von einer stabilen und benutzerfreundlichen Plattform profitieren.</w:t>
      </w:r>
    </w:p>
    <w:p w:rsidR="00C064DA" w:rsidRPr="007E39E4" w:rsidRDefault="00C064DA" w:rsidP="00927E9C">
      <w:pPr>
        <w:rPr>
          <w:rFonts w:cstheme="minorHAnsi"/>
        </w:rPr>
      </w:pPr>
    </w:p>
    <w:p w:rsidR="00C064DA" w:rsidRPr="00C064DA" w:rsidRDefault="00F16F15" w:rsidP="008E386F">
      <w:pPr>
        <w:rPr>
          <w:rFonts w:cstheme="minorHAnsi"/>
          <w:b/>
          <w:sz w:val="28"/>
        </w:rPr>
      </w:pPr>
      <w:r w:rsidRPr="00C064DA">
        <w:rPr>
          <w:rFonts w:cstheme="minorHAnsi"/>
          <w:b/>
          <w:sz w:val="28"/>
        </w:rPr>
        <w:t>Produktdiversifikation</w:t>
      </w:r>
    </w:p>
    <w:p w:rsidR="008E386F" w:rsidRPr="00C064DA" w:rsidRDefault="0023278F" w:rsidP="008E386F">
      <w:pPr>
        <w:rPr>
          <w:rFonts w:cstheme="minorHAnsi"/>
          <w:b/>
        </w:rPr>
      </w:pPr>
      <w:r w:rsidRPr="00C064DA">
        <w:rPr>
          <w:rFonts w:cstheme="minorHAnsi"/>
          <w:b/>
        </w:rPr>
        <w:t>Basis-Paket</w:t>
      </w:r>
    </w:p>
    <w:p w:rsidR="0023278F" w:rsidRPr="007E39E4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Das Basis-Paket stellt eine digitale Lösung für Restaurants bereit, die ihre internen Abläufe effizienter gestalten möchten. Es enthält eine </w:t>
      </w:r>
      <w:r w:rsidRPr="00C064DA">
        <w:rPr>
          <w:rFonts w:cstheme="minorHAnsi"/>
          <w:u w:val="single"/>
        </w:rPr>
        <w:t>digitale Speisekarte</w:t>
      </w:r>
      <w:r w:rsidRPr="007E39E4">
        <w:rPr>
          <w:rFonts w:cstheme="minorHAnsi"/>
        </w:rPr>
        <w:t xml:space="preserve">, die es Kunden ermöglicht, </w:t>
      </w:r>
      <w:r w:rsidRPr="00C064DA">
        <w:rPr>
          <w:rFonts w:cstheme="minorHAnsi"/>
          <w:u w:val="single"/>
        </w:rPr>
        <w:t>das Angebot</w:t>
      </w:r>
      <w:r w:rsidRPr="007E39E4">
        <w:rPr>
          <w:rFonts w:cstheme="minorHAnsi"/>
        </w:rPr>
        <w:t xml:space="preserve"> des Restaurants bequem </w:t>
      </w:r>
      <w:r w:rsidRPr="00C064DA">
        <w:rPr>
          <w:rFonts w:cstheme="minorHAnsi"/>
          <w:u w:val="single"/>
        </w:rPr>
        <w:t>über die App einzusehen</w:t>
      </w:r>
      <w:r w:rsidRPr="007E39E4">
        <w:rPr>
          <w:rFonts w:cstheme="minorHAnsi"/>
        </w:rPr>
        <w:t xml:space="preserve">. Darüber hinaus können </w:t>
      </w:r>
      <w:r w:rsidRPr="00C064DA">
        <w:rPr>
          <w:rFonts w:cstheme="minorHAnsi"/>
          <w:u w:val="single"/>
        </w:rPr>
        <w:t>Bestellungen</w:t>
      </w:r>
      <w:r w:rsidRPr="007E39E4">
        <w:rPr>
          <w:rFonts w:cstheme="minorHAnsi"/>
        </w:rPr>
        <w:t xml:space="preserve"> direkt </w:t>
      </w:r>
      <w:r w:rsidRPr="00C064DA">
        <w:rPr>
          <w:rFonts w:cstheme="minorHAnsi"/>
          <w:u w:val="single"/>
        </w:rPr>
        <w:t>über das integrierte Online-Bestellsystem</w:t>
      </w:r>
      <w:r w:rsidRPr="007E39E4">
        <w:rPr>
          <w:rFonts w:cstheme="minorHAnsi"/>
        </w:rPr>
        <w:t xml:space="preserve"> getätigt werden, was den Bestellprozess erheblich vereinfacht und beschleunigt.</w:t>
      </w:r>
    </w:p>
    <w:p w:rsidR="008E386F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Restaurants erhalten zudem </w:t>
      </w:r>
      <w:r w:rsidRPr="00C064DA">
        <w:rPr>
          <w:rFonts w:cstheme="minorHAnsi"/>
          <w:u w:val="single"/>
        </w:rPr>
        <w:t>Zugriff auf eine Kundenprofilverwaltung</w:t>
      </w:r>
      <w:r w:rsidRPr="007E39E4">
        <w:rPr>
          <w:rFonts w:cstheme="minorHAnsi"/>
        </w:rPr>
        <w:t xml:space="preserve">, die es ihnen ermöglicht, Kundenpräferenzen sowie Bestellhistorien einzusehen und gezielte Angebote zu erstellen. Zusätzlich beinhaltet das Basis-Paket den </w:t>
      </w:r>
      <w:r w:rsidRPr="00C064DA">
        <w:rPr>
          <w:rFonts w:cstheme="minorHAnsi"/>
          <w:u w:val="single"/>
        </w:rPr>
        <w:t>Funny-Dinner-Contest</w:t>
      </w:r>
      <w:r w:rsidRPr="007E39E4">
        <w:rPr>
          <w:rFonts w:cstheme="minorHAnsi"/>
        </w:rPr>
        <w:t>, der die Kundeninteraktion durch ein spielerisches Element erhöht.</w:t>
      </w:r>
    </w:p>
    <w:p w:rsidR="00C064DA" w:rsidRPr="007E39E4" w:rsidRDefault="00C064DA" w:rsidP="0023278F">
      <w:pPr>
        <w:rPr>
          <w:rFonts w:cstheme="minorHAnsi"/>
        </w:rPr>
      </w:pPr>
    </w:p>
    <w:p w:rsidR="008E386F" w:rsidRPr="00C064DA" w:rsidRDefault="0023278F" w:rsidP="008E386F">
      <w:pPr>
        <w:rPr>
          <w:rFonts w:cstheme="minorHAnsi"/>
          <w:b/>
        </w:rPr>
      </w:pPr>
      <w:r w:rsidRPr="00C064DA">
        <w:rPr>
          <w:rFonts w:cstheme="minorHAnsi"/>
          <w:b/>
        </w:rPr>
        <w:t>Erweitertes Paket (Premium)</w:t>
      </w:r>
    </w:p>
    <w:p w:rsidR="0023278F" w:rsidRPr="007E39E4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Das Premium-Paket bietet erweiterte Funktionen für Restaurants, die eine noch tiefere Personalisierung und Automatisierung ihrer Prozesse anstreben. Eine </w:t>
      </w:r>
      <w:r w:rsidRPr="00C064DA">
        <w:rPr>
          <w:rFonts w:cstheme="minorHAnsi"/>
          <w:u w:val="single"/>
        </w:rPr>
        <w:t>KI-gestützte Menüempfehlung</w:t>
      </w:r>
      <w:r w:rsidRPr="007E39E4">
        <w:rPr>
          <w:rFonts w:cstheme="minorHAnsi"/>
        </w:rPr>
        <w:t xml:space="preserve"> analysiert das bisherige Bestellverhalten der Kunden und schlägt individuelle Menüoptionen vor, um die Kundenzufriedenheit zu erhöhen.</w:t>
      </w:r>
    </w:p>
    <w:p w:rsidR="008E386F" w:rsidRDefault="0023278F" w:rsidP="0023278F">
      <w:pPr>
        <w:rPr>
          <w:rFonts w:cstheme="minorHAnsi"/>
        </w:rPr>
      </w:pPr>
      <w:r w:rsidRPr="00C064DA">
        <w:rPr>
          <w:rFonts w:cstheme="minorHAnsi"/>
          <w:u w:val="single"/>
        </w:rPr>
        <w:t>Die integrierte Lagerverwaltung</w:t>
      </w:r>
      <w:r w:rsidRPr="007E39E4">
        <w:rPr>
          <w:rFonts w:cstheme="minorHAnsi"/>
        </w:rPr>
        <w:t xml:space="preserve"> und </w:t>
      </w:r>
      <w:r w:rsidRPr="00C064DA">
        <w:rPr>
          <w:rFonts w:cstheme="minorHAnsi"/>
          <w:u w:val="single"/>
        </w:rPr>
        <w:t>automatische Bestellnachverfolgung</w:t>
      </w:r>
      <w:r w:rsidRPr="007E39E4">
        <w:rPr>
          <w:rFonts w:cstheme="minorHAnsi"/>
        </w:rPr>
        <w:t xml:space="preserve"> erleichtern den Restaurants die Bestandskontrolle und verhindern Engpässe. Zusätzlich bietet das Premium-Paket die Möglichkeit, das </w:t>
      </w:r>
      <w:r w:rsidRPr="00C064DA">
        <w:rPr>
          <w:rFonts w:cstheme="minorHAnsi"/>
          <w:u w:val="single"/>
        </w:rPr>
        <w:t>Design der App individuell anzupassen</w:t>
      </w:r>
      <w:r w:rsidRPr="007E39E4">
        <w:rPr>
          <w:rFonts w:cstheme="minorHAnsi"/>
        </w:rPr>
        <w:t xml:space="preserve"> und nahtlos in die bestehende Markenidentität zu integrieren.</w:t>
      </w:r>
    </w:p>
    <w:p w:rsidR="00C064DA" w:rsidRDefault="00C064DA" w:rsidP="0023278F">
      <w:pPr>
        <w:rPr>
          <w:rFonts w:cstheme="minorHAnsi"/>
        </w:rPr>
      </w:pPr>
    </w:p>
    <w:p w:rsidR="00C064DA" w:rsidRDefault="00C064DA" w:rsidP="0023278F">
      <w:pPr>
        <w:rPr>
          <w:rFonts w:cstheme="minorHAnsi"/>
        </w:rPr>
      </w:pPr>
    </w:p>
    <w:p w:rsidR="00C064DA" w:rsidRDefault="00C064DA" w:rsidP="0023278F">
      <w:pPr>
        <w:rPr>
          <w:rFonts w:cstheme="minorHAnsi"/>
        </w:rPr>
      </w:pPr>
    </w:p>
    <w:p w:rsidR="00DF6A3F" w:rsidRPr="007E39E4" w:rsidRDefault="00DF6A3F" w:rsidP="0023278F">
      <w:pPr>
        <w:rPr>
          <w:rFonts w:cstheme="minorHAnsi"/>
        </w:rPr>
      </w:pPr>
    </w:p>
    <w:p w:rsidR="008E386F" w:rsidRPr="00C064DA" w:rsidRDefault="008E386F" w:rsidP="008E386F">
      <w:pPr>
        <w:rPr>
          <w:rFonts w:cstheme="minorHAnsi"/>
          <w:b/>
        </w:rPr>
      </w:pPr>
      <w:r w:rsidRPr="00C064DA">
        <w:rPr>
          <w:rFonts w:cstheme="minorHAnsi"/>
          <w:b/>
        </w:rPr>
        <w:t>Enter</w:t>
      </w:r>
      <w:r w:rsidR="0071299E" w:rsidRPr="00C064DA">
        <w:rPr>
          <w:rFonts w:cstheme="minorHAnsi"/>
          <w:b/>
        </w:rPr>
        <w:t>prise-Paket (für große Ketten)</w:t>
      </w:r>
    </w:p>
    <w:p w:rsidR="0023278F" w:rsidRPr="007E39E4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Das Enterprise-Paket richtet sich speziell an große Restaurantketten, die </w:t>
      </w:r>
      <w:r w:rsidRPr="00C064DA">
        <w:rPr>
          <w:rFonts w:cstheme="minorHAnsi"/>
          <w:u w:val="single"/>
        </w:rPr>
        <w:t>eine zentralisierte Verwaltung mehrerer Filialen</w:t>
      </w:r>
      <w:r w:rsidRPr="007E39E4">
        <w:rPr>
          <w:rFonts w:cstheme="minorHAnsi"/>
        </w:rPr>
        <w:t xml:space="preserve"> benötigen. Die App ermöglicht eine standortübergreifende Steuerung und Optimi</w:t>
      </w:r>
      <w:r w:rsidR="0071299E" w:rsidRPr="007E39E4">
        <w:rPr>
          <w:rFonts w:cstheme="minorHAnsi"/>
        </w:rPr>
        <w:t>erung aller Geschäftsprozesse.</w:t>
      </w:r>
    </w:p>
    <w:p w:rsidR="008E386F" w:rsidRPr="007E39E4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Durch die </w:t>
      </w:r>
      <w:r w:rsidRPr="00C064DA">
        <w:rPr>
          <w:rFonts w:cstheme="minorHAnsi"/>
          <w:u w:val="single"/>
        </w:rPr>
        <w:t>individuelle Anpassung des Designs</w:t>
      </w:r>
      <w:r w:rsidRPr="007E39E4">
        <w:rPr>
          <w:rFonts w:cstheme="minorHAnsi"/>
        </w:rPr>
        <w:t xml:space="preserve"> und die tiefgehende Markenintegration können Unternehmen ihre Corporate Identity über alle Standorte hinweg ei</w:t>
      </w:r>
      <w:r w:rsidR="00211882">
        <w:rPr>
          <w:rFonts w:cstheme="minorHAnsi"/>
        </w:rPr>
        <w:t xml:space="preserve">nheitlich präsentieren. </w:t>
      </w:r>
      <w:r w:rsidRPr="007E39E4">
        <w:rPr>
          <w:rFonts w:cstheme="minorHAnsi"/>
        </w:rPr>
        <w:t xml:space="preserve">Kunden profitieren von </w:t>
      </w:r>
      <w:r w:rsidRPr="00C064DA">
        <w:rPr>
          <w:rFonts w:cstheme="minorHAnsi"/>
          <w:u w:val="single"/>
        </w:rPr>
        <w:t>exklusiven Werbemaßnahmen</w:t>
      </w:r>
      <w:r w:rsidRPr="007E39E4">
        <w:rPr>
          <w:rFonts w:cstheme="minorHAnsi"/>
        </w:rPr>
        <w:t>, die gezielt für ihre Zielgruppe ausgespielt werden. Darüber hinaus enthält das Enterprise-Paket erweiterte Analyse- und Reporting-Tools, mit denen Umsätze überwacht und Bestellverhalten der Kunden optimiert werden können.</w:t>
      </w:r>
    </w:p>
    <w:p w:rsidR="0071299E" w:rsidRPr="007E39E4" w:rsidRDefault="0071299E" w:rsidP="008E386F">
      <w:pPr>
        <w:rPr>
          <w:rFonts w:cstheme="minorHAnsi"/>
          <w:b/>
        </w:rPr>
      </w:pPr>
    </w:p>
    <w:p w:rsidR="008E386F" w:rsidRPr="00C064DA" w:rsidRDefault="008E386F" w:rsidP="008E386F">
      <w:pPr>
        <w:rPr>
          <w:rFonts w:cstheme="minorHAnsi"/>
          <w:b/>
        </w:rPr>
      </w:pPr>
      <w:r w:rsidRPr="00C064DA">
        <w:rPr>
          <w:rFonts w:cstheme="minorHAnsi"/>
          <w:b/>
        </w:rPr>
        <w:t>Abo-Modelle &amp; Hosting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>MacAPPLE bietet flexible Abo-Modelle an, die es Restaurants ermöglichen, eine auf ihre Bedürfnisse z</w:t>
      </w:r>
      <w:r w:rsidR="00C064DA">
        <w:rPr>
          <w:rFonts w:cstheme="minorHAnsi"/>
        </w:rPr>
        <w:t>ugeschnittene Lösung zu wählen.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Die App wird über das </w:t>
      </w:r>
      <w:r w:rsidRPr="00C064DA">
        <w:rPr>
          <w:rFonts w:cstheme="minorHAnsi"/>
          <w:u w:val="single"/>
        </w:rPr>
        <w:t>Commit&amp;Forget-Hosting-Modell</w:t>
      </w:r>
      <w:r w:rsidRPr="007E39E4">
        <w:rPr>
          <w:rFonts w:cstheme="minorHAnsi"/>
        </w:rPr>
        <w:t xml:space="preserve"> bereitgestellt, wodurch Restaurants keine eigenen IT-Ressourcen aufwenden müssen. Alle Daten werden sicher und DSGVO-konform in der </w:t>
      </w:r>
      <w:r w:rsidRPr="00C064DA">
        <w:rPr>
          <w:rFonts w:cstheme="minorHAnsi"/>
          <w:u w:val="single"/>
        </w:rPr>
        <w:t>Cloud gespeichert,</w:t>
      </w:r>
      <w:r w:rsidRPr="007E39E4">
        <w:rPr>
          <w:rFonts w:cstheme="minorHAnsi"/>
        </w:rPr>
        <w:t xml:space="preserve"> wodurch der Verwaltungsau</w:t>
      </w:r>
      <w:r w:rsidR="00C064DA">
        <w:rPr>
          <w:rFonts w:cstheme="minorHAnsi"/>
        </w:rPr>
        <w:t>fwand erheblich reduziert wird.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Dank der flexiblen Preisstruktur können Restaurants zwischen </w:t>
      </w:r>
      <w:r w:rsidRPr="00917DB1">
        <w:rPr>
          <w:rFonts w:cstheme="minorHAnsi"/>
          <w:u w:val="single"/>
        </w:rPr>
        <w:t>verschiedenen Modellen</w:t>
      </w:r>
      <w:r w:rsidRPr="007E39E4">
        <w:rPr>
          <w:rFonts w:cstheme="minorHAnsi"/>
        </w:rPr>
        <w:t xml:space="preserve"> wählen, die sich an ihrer </w:t>
      </w:r>
      <w:r w:rsidRPr="00917DB1">
        <w:rPr>
          <w:rFonts w:cstheme="minorHAnsi"/>
          <w:u w:val="single"/>
        </w:rPr>
        <w:t>Betriebsgröße</w:t>
      </w:r>
      <w:r w:rsidRPr="007E39E4">
        <w:rPr>
          <w:rFonts w:cstheme="minorHAnsi"/>
        </w:rPr>
        <w:t xml:space="preserve"> und den gewünschten </w:t>
      </w:r>
      <w:r w:rsidRPr="00917DB1">
        <w:rPr>
          <w:rFonts w:cstheme="minorHAnsi"/>
          <w:u w:val="single"/>
        </w:rPr>
        <w:t>Funktionen</w:t>
      </w:r>
      <w:r w:rsidRPr="007E39E4">
        <w:rPr>
          <w:rFonts w:cstheme="minorHAnsi"/>
        </w:rPr>
        <w:t xml:space="preserve"> orientieren. Diese skalierbare Nutzung stellt sicher, dass sowohl kleine Restaurants als auch große Ketten mit mehreren Standorten </w:t>
      </w:r>
      <w:r w:rsidR="00917DB1">
        <w:rPr>
          <w:rFonts w:cstheme="minorHAnsi"/>
        </w:rPr>
        <w:t>von der App profitieren können.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Die MacAPPLE-App ist </w:t>
      </w:r>
      <w:r w:rsidRPr="00917DB1">
        <w:rPr>
          <w:rFonts w:cstheme="minorHAnsi"/>
          <w:u w:val="single"/>
        </w:rPr>
        <w:t>für Windows, iOS und Android</w:t>
      </w:r>
      <w:r w:rsidRPr="007E39E4">
        <w:rPr>
          <w:rFonts w:cstheme="minorHAnsi"/>
        </w:rPr>
        <w:t xml:space="preserve"> verfügbar. Durch die plattformübergreifende Kompatibilität wird eine breite Nutzerbasis erreicht, was sowohl den Restaurants als auch den Endkunden zugutekommt.</w:t>
      </w:r>
    </w:p>
    <w:p w:rsidR="008A040E" w:rsidRPr="007E39E4" w:rsidRDefault="008A040E" w:rsidP="00927E9C">
      <w:pPr>
        <w:rPr>
          <w:rFonts w:cstheme="minorHAnsi"/>
        </w:rPr>
      </w:pPr>
    </w:p>
    <w:p w:rsidR="008A040E" w:rsidRPr="007E39E4" w:rsidRDefault="008A040E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8A040E" w:rsidRPr="007E39E4" w:rsidRDefault="008A040E" w:rsidP="00927E9C">
      <w:pPr>
        <w:rPr>
          <w:rFonts w:cstheme="minorHAnsi"/>
        </w:rPr>
      </w:pPr>
    </w:p>
    <w:p w:rsidR="008A040E" w:rsidRPr="007E39E4" w:rsidRDefault="008A040E" w:rsidP="00927E9C">
      <w:pPr>
        <w:rPr>
          <w:rFonts w:cstheme="minorHAnsi"/>
        </w:rPr>
      </w:pPr>
    </w:p>
    <w:p w:rsidR="008A040E" w:rsidRPr="007E39E4" w:rsidRDefault="008A040E" w:rsidP="00927E9C">
      <w:pPr>
        <w:rPr>
          <w:rFonts w:cstheme="minorHAnsi"/>
        </w:rPr>
      </w:pPr>
      <w:r w:rsidRPr="007E39E4">
        <w:rPr>
          <w:rFonts w:cstheme="minorHAnsi"/>
          <w:noProof/>
          <w:lang w:eastAsia="de-DE"/>
        </w:rPr>
        <w:lastRenderedPageBreak/>
        <w:drawing>
          <wp:inline distT="0" distB="0" distL="0" distR="0">
            <wp:extent cx="5760720" cy="541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88" w:rsidRPr="007E39E4" w:rsidRDefault="00527488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  <w:r w:rsidRPr="007E39E4">
        <w:rPr>
          <w:rFonts w:cstheme="minorHAnsi"/>
          <w:noProof/>
          <w:lang w:eastAsia="de-DE"/>
        </w:rPr>
        <w:lastRenderedPageBreak/>
        <w:drawing>
          <wp:inline distT="0" distB="0" distL="0" distR="0">
            <wp:extent cx="5760720" cy="55365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40E" w:rsidRPr="007E39E4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0AE" w:rsidRDefault="00AF70AE" w:rsidP="00FB5D85">
      <w:pPr>
        <w:spacing w:after="0" w:line="240" w:lineRule="auto"/>
      </w:pPr>
      <w:r>
        <w:separator/>
      </w:r>
    </w:p>
  </w:endnote>
  <w:endnote w:type="continuationSeparator" w:id="0">
    <w:p w:rsidR="00AF70AE" w:rsidRDefault="00AF70AE" w:rsidP="00FB5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0AE" w:rsidRDefault="00AF70AE" w:rsidP="00FB5D85">
      <w:pPr>
        <w:spacing w:after="0" w:line="240" w:lineRule="auto"/>
      </w:pPr>
      <w:r>
        <w:separator/>
      </w:r>
    </w:p>
  </w:footnote>
  <w:footnote w:type="continuationSeparator" w:id="0">
    <w:p w:rsidR="00AF70AE" w:rsidRDefault="00AF70AE" w:rsidP="00FB5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5D85" w:rsidRPr="00FB5D85" w:rsidRDefault="00FB5D85" w:rsidP="00FB5D85">
    <w:pPr>
      <w:rPr>
        <w:rFonts w:cstheme="minorHAnsi"/>
        <w:sz w:val="24"/>
      </w:rPr>
    </w:pPr>
    <w:r w:rsidRPr="00FB5D85">
      <w:rPr>
        <w:rFonts w:cstheme="minorHAnsi"/>
        <w:sz w:val="24"/>
      </w:rPr>
      <w:t>Vita Shelest, Vincent Meiler, Jonathan Yildiz</w:t>
    </w:r>
    <w:r>
      <w:rPr>
        <w:rFonts w:cstheme="minorHAnsi"/>
        <w:sz w:val="24"/>
      </w:rPr>
      <w:tab/>
    </w:r>
    <w:r>
      <w:rPr>
        <w:rFonts w:cstheme="minorHAnsi"/>
        <w:sz w:val="24"/>
      </w:rPr>
      <w:tab/>
    </w:r>
    <w:r>
      <w:rPr>
        <w:rFonts w:cstheme="minorHAnsi"/>
        <w:sz w:val="24"/>
      </w:rPr>
      <w:tab/>
    </w:r>
    <w:r>
      <w:rPr>
        <w:rFonts w:cstheme="minorHAnsi"/>
        <w:sz w:val="24"/>
      </w:rPr>
      <w:tab/>
    </w:r>
    <w:r>
      <w:rPr>
        <w:rFonts w:cstheme="minorHAnsi"/>
        <w:sz w:val="24"/>
      </w:rPr>
      <w:tab/>
    </w:r>
    <w:r>
      <w:t>21.03.2024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572C"/>
    <w:multiLevelType w:val="hybridMultilevel"/>
    <w:tmpl w:val="5678C6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70616"/>
    <w:multiLevelType w:val="hybridMultilevel"/>
    <w:tmpl w:val="42E223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D078B"/>
    <w:multiLevelType w:val="multilevel"/>
    <w:tmpl w:val="1E2AB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333C6C"/>
    <w:multiLevelType w:val="hybridMultilevel"/>
    <w:tmpl w:val="A1001D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A56B7"/>
    <w:multiLevelType w:val="hybridMultilevel"/>
    <w:tmpl w:val="1166D1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91B80"/>
    <w:multiLevelType w:val="hybridMultilevel"/>
    <w:tmpl w:val="B57AA9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63765"/>
    <w:multiLevelType w:val="hybridMultilevel"/>
    <w:tmpl w:val="2BEA19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302CC1"/>
    <w:multiLevelType w:val="hybridMultilevel"/>
    <w:tmpl w:val="1A9E8C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CB265C"/>
    <w:multiLevelType w:val="hybridMultilevel"/>
    <w:tmpl w:val="E4FA00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304B18"/>
    <w:multiLevelType w:val="multilevel"/>
    <w:tmpl w:val="23D4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6114B8"/>
    <w:multiLevelType w:val="hybridMultilevel"/>
    <w:tmpl w:val="E460BE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36735"/>
    <w:multiLevelType w:val="hybridMultilevel"/>
    <w:tmpl w:val="A8FC4D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AB35A3"/>
    <w:multiLevelType w:val="hybridMultilevel"/>
    <w:tmpl w:val="9E3836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D1C4B"/>
    <w:multiLevelType w:val="multilevel"/>
    <w:tmpl w:val="1E16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10"/>
  </w:num>
  <w:num w:numId="5">
    <w:abstractNumId w:val="8"/>
  </w:num>
  <w:num w:numId="6">
    <w:abstractNumId w:val="5"/>
  </w:num>
  <w:num w:numId="7">
    <w:abstractNumId w:val="9"/>
  </w:num>
  <w:num w:numId="8">
    <w:abstractNumId w:val="13"/>
  </w:num>
  <w:num w:numId="9">
    <w:abstractNumId w:val="2"/>
  </w:num>
  <w:num w:numId="10">
    <w:abstractNumId w:val="1"/>
  </w:num>
  <w:num w:numId="11">
    <w:abstractNumId w:val="7"/>
  </w:num>
  <w:num w:numId="12">
    <w:abstractNumId w:val="12"/>
  </w:num>
  <w:num w:numId="13">
    <w:abstractNumId w:val="4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D08"/>
    <w:rsid w:val="00211882"/>
    <w:rsid w:val="0023278F"/>
    <w:rsid w:val="00332D2B"/>
    <w:rsid w:val="004B7F38"/>
    <w:rsid w:val="00527488"/>
    <w:rsid w:val="0054528B"/>
    <w:rsid w:val="0071299E"/>
    <w:rsid w:val="0074756B"/>
    <w:rsid w:val="007A522A"/>
    <w:rsid w:val="007E39E4"/>
    <w:rsid w:val="00860DF6"/>
    <w:rsid w:val="008A040E"/>
    <w:rsid w:val="008E386F"/>
    <w:rsid w:val="00917DB1"/>
    <w:rsid w:val="00927E9C"/>
    <w:rsid w:val="009A1D08"/>
    <w:rsid w:val="009C558D"/>
    <w:rsid w:val="00AF70AE"/>
    <w:rsid w:val="00B13458"/>
    <w:rsid w:val="00B70502"/>
    <w:rsid w:val="00C064DA"/>
    <w:rsid w:val="00DF6A3F"/>
    <w:rsid w:val="00F16F15"/>
    <w:rsid w:val="00F4400E"/>
    <w:rsid w:val="00FB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BDB48B"/>
  <w15:chartTrackingRefBased/>
  <w15:docId w15:val="{58FC6BA0-40CF-4D55-81A2-533E3C2B6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E9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16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a5">
    <w:name w:val="Strong"/>
    <w:basedOn w:val="a0"/>
    <w:uiPriority w:val="22"/>
    <w:qFormat/>
    <w:rsid w:val="00F16F15"/>
    <w:rPr>
      <w:b/>
      <w:bCs/>
    </w:rPr>
  </w:style>
  <w:style w:type="paragraph" w:styleId="a6">
    <w:name w:val="header"/>
    <w:basedOn w:val="a"/>
    <w:link w:val="a7"/>
    <w:uiPriority w:val="99"/>
    <w:unhideWhenUsed/>
    <w:rsid w:val="00FB5D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B5D85"/>
  </w:style>
  <w:style w:type="paragraph" w:styleId="a8">
    <w:name w:val="footer"/>
    <w:basedOn w:val="a"/>
    <w:link w:val="a9"/>
    <w:uiPriority w:val="99"/>
    <w:unhideWhenUsed/>
    <w:rsid w:val="00FB5D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5D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5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E79B2-E444-40E6-BAFE-D0076A6AD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860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2025-02-11T09:07:00Z</dcterms:created>
  <dcterms:modified xsi:type="dcterms:W3CDTF">2025-03-21T09:26:00Z</dcterms:modified>
</cp:coreProperties>
</file>