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783"/>
        <w:gridCol w:w="3205"/>
        <w:gridCol w:w="8008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45C6F283" w14:textId="77777777" w:rsidR="0097050D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</w:t>
            </w:r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dentificar elementos y atributos en html</w:t>
            </w:r>
          </w:p>
          <w:p w14:paraId="38AF78F0" w14:textId="77777777" w:rsidR="008A46E0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listas ordenadas y desordenadas</w:t>
            </w:r>
          </w:p>
          <w:p w14:paraId="1B244A4E" w14:textId="77777777" w:rsidR="008A46E0" w:rsidRPr="003806B3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formularios</w:t>
            </w:r>
          </w:p>
          <w:p w14:paraId="3A543AA1" w14:textId="4C5A0EA6" w:rsidR="003806B3" w:rsidRPr="003806B3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Etiquetas div, class</w:t>
            </w:r>
          </w:p>
          <w:p w14:paraId="35F0E02E" w14:textId="624258C5" w:rsidR="003806B3" w:rsidRPr="004F791F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Maquetación</w:t>
            </w:r>
          </w:p>
          <w:p w14:paraId="26545E3A" w14:textId="7362E403" w:rsidR="004F791F" w:rsidRPr="004F791F" w:rsidRDefault="004F791F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Elementos css</w:t>
            </w:r>
          </w:p>
          <w:p w14:paraId="33D22E7E" w14:textId="1661D455" w:rsidR="004F791F" w:rsidRPr="006E21F3" w:rsidRDefault="004F791F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Menú desplegable</w:t>
            </w:r>
          </w:p>
          <w:p w14:paraId="421B7541" w14:textId="4CB20D3F" w:rsidR="006E21F3" w:rsidRPr="006E21F3" w:rsidRDefault="006E21F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 xml:space="preserve">Media query </w:t>
            </w:r>
          </w:p>
          <w:p w14:paraId="65B2F8DC" w14:textId="4D06D1C4" w:rsidR="006E21F3" w:rsidRPr="003806B3" w:rsidRDefault="006E21F3" w:rsidP="006E21F3">
            <w:pPr>
              <w:pStyle w:val="TableParagraph"/>
              <w:spacing w:line="276" w:lineRule="auto"/>
              <w:ind w:left="927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560331EF" w14:textId="5857C603" w:rsidR="003806B3" w:rsidRPr="0097050D" w:rsidRDefault="003806B3" w:rsidP="003806B3">
            <w:pPr>
              <w:pStyle w:val="TableParagraph"/>
              <w:spacing w:line="276" w:lineRule="auto"/>
              <w:ind w:left="927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2FBFA56F" w:rsidR="0097050D" w:rsidRPr="0097050D" w:rsidRDefault="008A46E0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Manejo de elementos y atributos en html</w:t>
            </w:r>
            <w:r w:rsidR="003806B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y </w:t>
            </w:r>
            <w:r w:rsidR="006E21F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css, </w:t>
            </w:r>
            <w:r w:rsidR="003806B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aplicación de estilos basados en maquetación</w:t>
            </w:r>
          </w:p>
        </w:tc>
        <w:tc>
          <w:tcPr>
            <w:tcW w:w="3082" w:type="pct"/>
          </w:tcPr>
          <w:p w14:paraId="24D98189" w14:textId="15DDFB39" w:rsidR="0097050D" w:rsidRPr="0097050D" w:rsidRDefault="00B764D6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G</w:t>
            </w:r>
            <w:r>
              <w:rPr>
                <w:rStyle w:val="normaltextrun"/>
                <w:rFonts w:eastAsiaTheme="majorEastAsia" w:cstheme="minorHAnsi"/>
                <w:sz w:val="16"/>
                <w:szCs w:val="16"/>
                <w:shd w:val="clear" w:color="auto" w:fill="FFFFFF"/>
              </w:rPr>
              <w:t>uía de aprendizaje: Html5 y css</w:t>
            </w: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6FB49C20" w:rsidR="00380B38" w:rsidRDefault="00B47B75" w:rsidP="00B47B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Jonathan Betancur Espinosa</w:t>
      </w:r>
    </w:p>
    <w:p w14:paraId="7ED66CE3" w14:textId="19CBC5EC" w:rsidR="00B47B75" w:rsidRPr="00B47B75" w:rsidRDefault="00B47B75" w:rsidP="00B47B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Ficha:2255102</w:t>
      </w:r>
    </w:p>
    <w:p w14:paraId="1DC0212D" w14:textId="67407A9A" w:rsidR="006B0505" w:rsidRPr="008A46E0" w:rsidRDefault="008A46E0" w:rsidP="008A46E0">
      <w:pPr>
        <w:rPr>
          <w:b/>
          <w:bCs/>
        </w:rPr>
      </w:pPr>
      <w:r w:rsidRPr="008A46E0">
        <w:rPr>
          <w:b/>
          <w:bCs/>
        </w:rPr>
        <w:t>Actividad</w:t>
      </w:r>
    </w:p>
    <w:p w14:paraId="780F0EC8" w14:textId="52A6A14F" w:rsidR="008A46E0" w:rsidRPr="006E21F3" w:rsidRDefault="006E21F3" w:rsidP="004F791F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>Basados en el material de apoyo @mediaquery, unidades de medida y sitios responsive, aplicar conocimientos en la página que se encuentran reestructurando.</w:t>
      </w:r>
    </w:p>
    <w:p w14:paraId="5D87237F" w14:textId="73B8A86D" w:rsidR="006E21F3" w:rsidRDefault="006E21F3" w:rsidP="006E21F3">
      <w:pPr>
        <w:pStyle w:val="Prrafodelista"/>
      </w:pPr>
      <w:r>
        <w:t>Material de apoyo:</w:t>
      </w:r>
    </w:p>
    <w:p w14:paraId="0E2253D6" w14:textId="70CFF566" w:rsidR="006E21F3" w:rsidRDefault="006E21F3" w:rsidP="006E21F3">
      <w:pPr>
        <w:pStyle w:val="Prrafodelista"/>
      </w:pPr>
    </w:p>
    <w:p w14:paraId="75063952" w14:textId="131C0937" w:rsidR="006E21F3" w:rsidRDefault="00B41628" w:rsidP="006E21F3">
      <w:pPr>
        <w:pStyle w:val="Prrafodelista"/>
      </w:pPr>
      <w:hyperlink r:id="rId7" w:history="1">
        <w:r w:rsidR="005A1535" w:rsidRPr="005A1535">
          <w:rPr>
            <w:rStyle w:val="Hipervnculo"/>
          </w:rPr>
          <w:t>Css media query</w:t>
        </w:r>
      </w:hyperlink>
    </w:p>
    <w:p w14:paraId="421D67DC" w14:textId="13A412C9" w:rsidR="006E21F3" w:rsidRDefault="00B41628" w:rsidP="006E21F3">
      <w:pPr>
        <w:pStyle w:val="Prrafodelista"/>
      </w:pPr>
      <w:hyperlink r:id="rId8" w:history="1">
        <w:r w:rsidR="006E21F3" w:rsidRPr="006E21F3">
          <w:rPr>
            <w:rStyle w:val="Hipervnculo"/>
          </w:rPr>
          <w:t>Unidades de medidas em y rem</w:t>
        </w:r>
      </w:hyperlink>
    </w:p>
    <w:p w14:paraId="187173F3" w14:textId="7B76C4F2" w:rsidR="005A1535" w:rsidRDefault="005A1535" w:rsidP="006E21F3">
      <w:pPr>
        <w:pStyle w:val="Prrafodelista"/>
      </w:pPr>
      <w:r w:rsidRPr="005A1535">
        <w:rPr>
          <w:b/>
          <w:bCs/>
        </w:rPr>
        <w:t>Volver una página responsiva</w:t>
      </w:r>
      <w:r>
        <w:t>: https://www.youtube.com/watch?v=2kD4jQuGryY&amp;t=1437s&amp;ab_channel=FalconMasters</w:t>
      </w:r>
    </w:p>
    <w:p w14:paraId="175840FA" w14:textId="6AECD5DF" w:rsidR="005A1535" w:rsidRDefault="005A1535" w:rsidP="006E21F3">
      <w:pPr>
        <w:pStyle w:val="Prrafodelista"/>
      </w:pPr>
      <w:r>
        <w:t xml:space="preserve">Diseño </w:t>
      </w:r>
    </w:p>
    <w:p w14:paraId="7AA61B76" w14:textId="77777777" w:rsidR="005A1535" w:rsidRDefault="005A1535" w:rsidP="006E21F3">
      <w:pPr>
        <w:pStyle w:val="Prrafodelista"/>
      </w:pPr>
    </w:p>
    <w:p w14:paraId="47ADE090" w14:textId="77777777" w:rsidR="006E21F3" w:rsidRDefault="006E21F3" w:rsidP="006E21F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13BC5C8" w14:textId="2B12B0BD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Indicar en los siguientes cuadros el código y el resultado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8"/>
        <w:gridCol w:w="6498"/>
      </w:tblGrid>
      <w:tr w:rsidR="003806B3" w:rsidRPr="003806B3" w14:paraId="599CA4BA" w14:textId="77777777" w:rsidTr="003806B3">
        <w:trPr>
          <w:trHeight w:val="31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8379" w14:textId="1C29FD76" w:rsidR="003806B3" w:rsidRPr="003806B3" w:rsidRDefault="005A1535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80A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806B3" w:rsidRPr="003806B3" w14:paraId="4A3A1F13" w14:textId="77777777" w:rsidTr="003806B3">
        <w:trPr>
          <w:trHeight w:val="31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E09F" w14:textId="361938D2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w:r w:rsidR="00F41B31">
              <w:rPr>
                <w:noProof/>
              </w:rPr>
              <w:drawing>
                <wp:inline distT="0" distB="0" distL="0" distR="0" wp14:anchorId="10D39F84" wp14:editId="219B404E">
                  <wp:extent cx="3705225" cy="5612130"/>
                  <wp:effectExtent l="0" t="0" r="9525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590BB" w14:textId="541CD2B0" w:rsidR="00F41B31" w:rsidRDefault="00F41B31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CB7D08" wp14:editId="4988869B">
                  <wp:extent cx="2787650" cy="5612130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3D15E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D806236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0793BF25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9685F64" w14:textId="114462E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3996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w:r w:rsidR="00F41B31">
              <w:rPr>
                <w:noProof/>
              </w:rPr>
              <w:drawing>
                <wp:inline distT="0" distB="0" distL="0" distR="0" wp14:anchorId="6B7298D6" wp14:editId="265E2F92">
                  <wp:extent cx="2362200" cy="4924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067C7" w14:textId="4E215356" w:rsidR="00F41B31" w:rsidRPr="003806B3" w:rsidRDefault="00F41B31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6F144" wp14:editId="26E2B48B">
                  <wp:extent cx="2124075" cy="47434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B3" w:rsidRPr="003806B3" w14:paraId="320174C2" w14:textId="77777777" w:rsidTr="003806B3">
        <w:trPr>
          <w:trHeight w:val="31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F31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  <w:p w14:paraId="2EA597F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2FB297A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DF817D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2C6F751" w14:textId="3872FA46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8FB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318C7AF1" w14:textId="77777777" w:rsidTr="003806B3">
        <w:trPr>
          <w:trHeight w:val="31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C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0B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2D307ABF" w14:textId="77777777" w:rsidTr="003806B3">
        <w:trPr>
          <w:trHeight w:val="31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8486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3B44BE0E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8D3B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15EC9ED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552B0A" w14:textId="124377F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2760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5EB2CDAD" w14:textId="77777777" w:rsidTr="003806B3">
        <w:trPr>
          <w:trHeight w:val="31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B4B4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2E706E6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0F725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146FB1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1198A5B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7E1C84E" w14:textId="4B1AE03E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6C9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DB40BE2" w14:textId="77777777" w:rsidR="003806B3" w:rsidRP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830E7F" w14:textId="1585B7E5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Subir a plataforma Territorio/</w:t>
      </w:r>
      <w:r w:rsidR="005A1535" w:rsidRPr="005A1535">
        <w:rPr>
          <w:rFonts w:ascii="Roboto" w:hAnsi="Roboto"/>
          <w:color w:val="202124"/>
          <w:sz w:val="20"/>
          <w:szCs w:val="20"/>
          <w:shd w:val="clear" w:color="auto" w:fill="FFFFFF"/>
        </w:rPr>
        <w:t>Actividad. Responsive @media query</w:t>
      </w:r>
    </w:p>
    <w:p w14:paraId="75A51F77" w14:textId="77777777" w:rsid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2EB5B1B" w14:textId="6A12D540" w:rsidR="008A46E0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sectPr w:rsidR="008A46E0" w:rsidSect="009705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D204" w14:textId="77777777" w:rsidR="00B41628" w:rsidRDefault="00B41628" w:rsidP="0097050D">
      <w:pPr>
        <w:spacing w:after="0" w:line="240" w:lineRule="auto"/>
      </w:pPr>
      <w:r>
        <w:separator/>
      </w:r>
    </w:p>
  </w:endnote>
  <w:endnote w:type="continuationSeparator" w:id="0">
    <w:p w14:paraId="6EA7F724" w14:textId="77777777" w:rsidR="00B41628" w:rsidRDefault="00B41628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2161" w14:textId="77777777" w:rsidR="00B764D6" w:rsidRDefault="00B764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529E" w14:textId="77777777" w:rsidR="00B764D6" w:rsidRDefault="00B764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81F1" w14:textId="77777777" w:rsidR="00B764D6" w:rsidRDefault="00B764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804B" w14:textId="77777777" w:rsidR="00B41628" w:rsidRDefault="00B41628" w:rsidP="0097050D">
      <w:pPr>
        <w:spacing w:after="0" w:line="240" w:lineRule="auto"/>
      </w:pPr>
      <w:r>
        <w:separator/>
      </w:r>
    </w:p>
  </w:footnote>
  <w:footnote w:type="continuationSeparator" w:id="0">
    <w:p w14:paraId="61D8D55F" w14:textId="77777777" w:rsidR="00B41628" w:rsidRDefault="00B41628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948E" w14:textId="77777777" w:rsidR="00B764D6" w:rsidRDefault="00B764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7748A15" w:rsidR="0097050D" w:rsidRDefault="00B764D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02B4EC5D">
          <wp:simplePos x="0" y="0"/>
          <wp:positionH relativeFrom="margin">
            <wp:posOffset>7252970</wp:posOffset>
          </wp:positionH>
          <wp:positionV relativeFrom="topMargin">
            <wp:posOffset>552450</wp:posOffset>
          </wp:positionV>
          <wp:extent cx="981075" cy="916791"/>
          <wp:effectExtent l="0" t="0" r="0" b="0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981075" cy="916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F60BF74" wp14:editId="0126650D">
          <wp:extent cx="1371600" cy="1098373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370" cy="11037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893B" w14:textId="77777777" w:rsidR="00B764D6" w:rsidRDefault="00B764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E9E"/>
    <w:multiLevelType w:val="hybridMultilevel"/>
    <w:tmpl w:val="874CF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63124"/>
    <w:rsid w:val="000E677A"/>
    <w:rsid w:val="000F2524"/>
    <w:rsid w:val="00352786"/>
    <w:rsid w:val="003806B3"/>
    <w:rsid w:val="00380B38"/>
    <w:rsid w:val="004F791F"/>
    <w:rsid w:val="00510E51"/>
    <w:rsid w:val="005A1535"/>
    <w:rsid w:val="005F76D0"/>
    <w:rsid w:val="006431BA"/>
    <w:rsid w:val="006B0505"/>
    <w:rsid w:val="006C1101"/>
    <w:rsid w:val="006E21F3"/>
    <w:rsid w:val="00767C3F"/>
    <w:rsid w:val="00785350"/>
    <w:rsid w:val="008A46E0"/>
    <w:rsid w:val="0097050D"/>
    <w:rsid w:val="00A74A3B"/>
    <w:rsid w:val="00B41628"/>
    <w:rsid w:val="00B47B75"/>
    <w:rsid w:val="00B764D6"/>
    <w:rsid w:val="00C40E02"/>
    <w:rsid w:val="00CC6B0C"/>
    <w:rsid w:val="00DB524D"/>
    <w:rsid w:val="00E20F0E"/>
    <w:rsid w:val="00E311A6"/>
    <w:rsid w:val="00E944C2"/>
    <w:rsid w:val="00F4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  <w:style w:type="character" w:styleId="Hipervnculo">
    <w:name w:val="Hyperlink"/>
    <w:basedOn w:val="Fuentedeprrafopredeter"/>
    <w:uiPriority w:val="99"/>
    <w:unhideWhenUsed/>
    <w:rsid w:val="006E2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z6DIeBdZtY&amp;t=1011s&amp;ab_channel=FalconMaster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UrBVw2u0cs&amp;t=309s&amp;ab_channel=PabsMoneste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jonathan betancur</cp:lastModifiedBy>
  <cp:revision>4</cp:revision>
  <dcterms:created xsi:type="dcterms:W3CDTF">2021-06-30T22:53:00Z</dcterms:created>
  <dcterms:modified xsi:type="dcterms:W3CDTF">2021-07-02T02:35:00Z</dcterms:modified>
</cp:coreProperties>
</file>