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377EF"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b/>
          <w:bCs/>
          <w:color w:val="000000"/>
          <w:kern w:val="0"/>
          <w:sz w:val="32"/>
          <w:szCs w:val="32"/>
          <w:lang w:eastAsia="es-CR"/>
          <w14:ligatures w14:val="none"/>
        </w:rPr>
        <w:t>Plan del Proyecto</w:t>
      </w:r>
    </w:p>
    <w:p w14:paraId="365CCC57" w14:textId="77777777" w:rsidR="002E0179" w:rsidRPr="002E0179" w:rsidRDefault="002E0179" w:rsidP="002E0179">
      <w:pPr>
        <w:spacing w:after="0" w:line="240" w:lineRule="auto"/>
        <w:rPr>
          <w:rFonts w:eastAsia="Times New Roman" w:cs="Times New Roman"/>
          <w:kern w:val="0"/>
          <w:lang w:eastAsia="es-CR"/>
          <w14:ligatures w14:val="none"/>
        </w:rPr>
      </w:pPr>
    </w:p>
    <w:p w14:paraId="2117E825"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Instituto Tecnológico de Costa Rica</w:t>
      </w:r>
    </w:p>
    <w:p w14:paraId="2D31924F"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Escuela de Ingeniería en Computación</w:t>
      </w:r>
    </w:p>
    <w:p w14:paraId="61C6A362"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Curso: Aseguramiento de la Calidad del Software</w:t>
      </w:r>
    </w:p>
    <w:p w14:paraId="1C76D9C5"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Periodo: I Semestre 2026</w:t>
      </w:r>
    </w:p>
    <w:p w14:paraId="168D1503" w14:textId="77777777" w:rsidR="002E0179" w:rsidRPr="002E0179" w:rsidRDefault="002E0179" w:rsidP="002E0179">
      <w:pPr>
        <w:spacing w:after="240" w:line="240" w:lineRule="auto"/>
        <w:rPr>
          <w:rFonts w:eastAsia="Times New Roman" w:cs="Times New Roman"/>
          <w:kern w:val="0"/>
          <w:lang w:eastAsia="es-CR"/>
          <w14:ligatures w14:val="none"/>
        </w:rPr>
      </w:pPr>
    </w:p>
    <w:p w14:paraId="3D6BE1A4"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Estudiantes:</w:t>
      </w:r>
    </w:p>
    <w:p w14:paraId="6EBC2A57"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Angie Aguilar Alemán</w:t>
      </w:r>
    </w:p>
    <w:p w14:paraId="43B13CAC"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Jonathan Sancho Loaiza</w:t>
      </w:r>
    </w:p>
    <w:p w14:paraId="01717013" w14:textId="77777777"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Jeremy Montero Araya</w:t>
      </w:r>
    </w:p>
    <w:p w14:paraId="77E5375B" w14:textId="52E0F583" w:rsidR="002E0179" w:rsidRPr="002E0179" w:rsidRDefault="002E0179" w:rsidP="002E0179">
      <w:pPr>
        <w:spacing w:before="240" w:after="240" w:line="240" w:lineRule="auto"/>
        <w:jc w:val="center"/>
        <w:rPr>
          <w:rFonts w:eastAsia="Times New Roman" w:cs="Times New Roman"/>
          <w:kern w:val="0"/>
          <w:lang w:eastAsia="es-CR"/>
          <w14:ligatures w14:val="none"/>
        </w:rPr>
      </w:pPr>
      <w:r w:rsidRPr="002E0179">
        <w:rPr>
          <w:rFonts w:eastAsia="Times New Roman" w:cs="Times New Roman"/>
          <w:color w:val="000000"/>
          <w:kern w:val="0"/>
          <w:sz w:val="28"/>
          <w:szCs w:val="28"/>
          <w:lang w:eastAsia="es-CR"/>
          <w14:ligatures w14:val="none"/>
        </w:rPr>
        <w:t>Dereck Cuadra G</w:t>
      </w:r>
      <w:r w:rsidR="00E944A8">
        <w:rPr>
          <w:rFonts w:eastAsia="Times New Roman" w:cs="Times New Roman"/>
          <w:color w:val="000000"/>
          <w:kern w:val="0"/>
          <w:sz w:val="28"/>
          <w:szCs w:val="28"/>
          <w:lang w:eastAsia="es-CR"/>
          <w14:ligatures w14:val="none"/>
        </w:rPr>
        <w:t>ó</w:t>
      </w:r>
      <w:r w:rsidRPr="002E0179">
        <w:rPr>
          <w:rFonts w:eastAsia="Times New Roman" w:cs="Times New Roman"/>
          <w:color w:val="000000"/>
          <w:kern w:val="0"/>
          <w:sz w:val="28"/>
          <w:szCs w:val="28"/>
          <w:lang w:eastAsia="es-CR"/>
          <w14:ligatures w14:val="none"/>
        </w:rPr>
        <w:t>nzalez</w:t>
      </w:r>
    </w:p>
    <w:p w14:paraId="2F898F94" w14:textId="77777777" w:rsidR="002E0179" w:rsidRPr="002E0179" w:rsidRDefault="002E0179" w:rsidP="002E0179">
      <w:pPr>
        <w:spacing w:after="240" w:line="240" w:lineRule="auto"/>
        <w:rPr>
          <w:rFonts w:eastAsia="Times New Roman" w:cs="Times New Roman"/>
          <w:kern w:val="0"/>
          <w:lang w:eastAsia="es-CR"/>
          <w14:ligatures w14:val="none"/>
        </w:rPr>
      </w:pPr>
    </w:p>
    <w:p w14:paraId="1F31FE36" w14:textId="77777777" w:rsidR="00DA7AF4" w:rsidRDefault="002E0179" w:rsidP="00985544">
      <w:pPr>
        <w:spacing w:before="240" w:after="240" w:line="240" w:lineRule="auto"/>
        <w:jc w:val="center"/>
        <w:rPr>
          <w:rFonts w:eastAsia="Times New Roman" w:cs="Times New Roman"/>
          <w:color w:val="000000"/>
          <w:kern w:val="0"/>
          <w:sz w:val="28"/>
          <w:szCs w:val="28"/>
          <w:lang w:eastAsia="es-CR"/>
          <w14:ligatures w14:val="none"/>
        </w:rPr>
      </w:pPr>
      <w:r w:rsidRPr="002E0179">
        <w:rPr>
          <w:rFonts w:eastAsia="Times New Roman" w:cs="Times New Roman"/>
          <w:color w:val="000000"/>
          <w:kern w:val="0"/>
          <w:sz w:val="28"/>
          <w:szCs w:val="28"/>
          <w:lang w:eastAsia="es-CR"/>
          <w14:ligatures w14:val="none"/>
        </w:rPr>
        <w:t>Docente: Prof. Marcos Rodr</w:t>
      </w:r>
      <w:r w:rsidR="00E944A8">
        <w:rPr>
          <w:rFonts w:eastAsia="Times New Roman" w:cs="Times New Roman"/>
          <w:color w:val="000000"/>
          <w:kern w:val="0"/>
          <w:sz w:val="28"/>
          <w:szCs w:val="28"/>
          <w:lang w:eastAsia="es-CR"/>
          <w14:ligatures w14:val="none"/>
        </w:rPr>
        <w:t>í</w:t>
      </w:r>
      <w:r w:rsidRPr="002E0179">
        <w:rPr>
          <w:rFonts w:eastAsia="Times New Roman" w:cs="Times New Roman"/>
          <w:color w:val="000000"/>
          <w:kern w:val="0"/>
          <w:sz w:val="28"/>
          <w:szCs w:val="28"/>
          <w:lang w:eastAsia="es-CR"/>
          <w14:ligatures w14:val="none"/>
        </w:rPr>
        <w:t>gu</w:t>
      </w:r>
      <w:r w:rsidR="00985544">
        <w:rPr>
          <w:rFonts w:eastAsia="Times New Roman" w:cs="Times New Roman"/>
          <w:color w:val="000000"/>
          <w:kern w:val="0"/>
          <w:sz w:val="28"/>
          <w:szCs w:val="28"/>
          <w:lang w:eastAsia="es-CR"/>
          <w14:ligatures w14:val="none"/>
        </w:rPr>
        <w:t>ez</w:t>
      </w:r>
    </w:p>
    <w:p w14:paraId="75326197" w14:textId="77777777" w:rsidR="001034EF" w:rsidRDefault="001034EF" w:rsidP="00985544">
      <w:pPr>
        <w:spacing w:before="240" w:after="240" w:line="240" w:lineRule="auto"/>
        <w:jc w:val="center"/>
        <w:rPr>
          <w:rFonts w:eastAsia="Times New Roman" w:cs="Times New Roman"/>
          <w:color w:val="000000"/>
          <w:kern w:val="0"/>
          <w:sz w:val="28"/>
          <w:szCs w:val="28"/>
          <w:lang w:eastAsia="es-CR"/>
          <w14:ligatures w14:val="none"/>
        </w:rPr>
      </w:pPr>
    </w:p>
    <w:p w14:paraId="520CA57E" w14:textId="77777777" w:rsidR="001034EF" w:rsidRDefault="001034EF" w:rsidP="00985544">
      <w:pPr>
        <w:spacing w:before="240" w:after="240" w:line="240" w:lineRule="auto"/>
        <w:jc w:val="center"/>
        <w:rPr>
          <w:rFonts w:eastAsia="Times New Roman" w:cs="Times New Roman"/>
          <w:color w:val="000000"/>
          <w:kern w:val="0"/>
          <w:sz w:val="28"/>
          <w:szCs w:val="28"/>
          <w:lang w:eastAsia="es-CR"/>
          <w14:ligatures w14:val="none"/>
        </w:rPr>
      </w:pPr>
    </w:p>
    <w:p w14:paraId="6A4E11AB" w14:textId="71EDCD77" w:rsidR="001034EF" w:rsidRPr="001034EF" w:rsidRDefault="001034EF" w:rsidP="00985544">
      <w:pPr>
        <w:spacing w:before="240" w:after="240" w:line="240" w:lineRule="auto"/>
        <w:jc w:val="center"/>
        <w:rPr>
          <w:rFonts w:eastAsia="Times New Roman" w:cs="Times New Roman"/>
          <w:kern w:val="0"/>
          <w:u w:val="single"/>
          <w:lang w:eastAsia="es-CR"/>
          <w14:ligatures w14:val="none"/>
        </w:rPr>
        <w:sectPr w:rsidR="001034EF" w:rsidRPr="001034EF">
          <w:footerReference w:type="default" r:id="rId7"/>
          <w:pgSz w:w="12240" w:h="15840"/>
          <w:pgMar w:top="1417" w:right="1701" w:bottom="1417" w:left="1701" w:header="708" w:footer="708" w:gutter="0"/>
          <w:cols w:space="708"/>
          <w:docGrid w:linePitch="360"/>
        </w:sectPr>
      </w:pPr>
      <w:r>
        <w:rPr>
          <w:noProof/>
          <w:color w:val="000000"/>
          <w:bdr w:val="none" w:sz="0" w:space="0" w:color="auto" w:frame="1"/>
        </w:rPr>
        <w:drawing>
          <wp:inline distT="0" distB="0" distL="0" distR="0" wp14:anchorId="7587B001" wp14:editId="34DF347F">
            <wp:extent cx="4436745" cy="1025525"/>
            <wp:effectExtent l="0" t="0" r="1905" b="3175"/>
            <wp:docPr id="3943950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6745" cy="1025525"/>
                    </a:xfrm>
                    <a:prstGeom prst="rect">
                      <a:avLst/>
                    </a:prstGeom>
                    <a:noFill/>
                    <a:ln>
                      <a:noFill/>
                    </a:ln>
                  </pic:spPr>
                </pic:pic>
              </a:graphicData>
            </a:graphic>
          </wp:inline>
        </w:drawing>
      </w:r>
    </w:p>
    <w:p w14:paraId="458FD4BA" w14:textId="77777777" w:rsidR="00985544" w:rsidRPr="00C6293A" w:rsidRDefault="00985544" w:rsidP="00985544">
      <w:r w:rsidRPr="002D009C">
        <w:rPr>
          <w:color w:val="EE0000"/>
        </w:rPr>
        <w:lastRenderedPageBreak/>
        <w:t>Tabla de Contenidos</w:t>
      </w:r>
    </w:p>
    <w:p w14:paraId="1AA332ED" w14:textId="45D125BF" w:rsidR="00080416" w:rsidRDefault="00556963" w:rsidP="00985544">
      <w:pPr>
        <w:rPr>
          <w:color w:val="EE0000"/>
        </w:rPr>
      </w:pPr>
      <w:r>
        <w:rPr>
          <w:color w:val="EE0000"/>
        </w:rPr>
        <w:t>*</w:t>
      </w:r>
      <w:r w:rsidRPr="00556963">
        <w:rPr>
          <w:color w:val="EE0000"/>
        </w:rPr>
        <w:t>El</w:t>
      </w:r>
      <w:r>
        <w:rPr>
          <w:color w:val="EE0000"/>
        </w:rPr>
        <w:t xml:space="preserve"> </w:t>
      </w:r>
      <w:r w:rsidRPr="00556963">
        <w:rPr>
          <w:color w:val="EE0000"/>
        </w:rPr>
        <w:t>documento</w:t>
      </w:r>
      <w:r>
        <w:rPr>
          <w:color w:val="EE0000"/>
        </w:rPr>
        <w:t xml:space="preserve"> </w:t>
      </w:r>
      <w:r w:rsidRPr="00556963">
        <w:rPr>
          <w:color w:val="EE0000"/>
        </w:rPr>
        <w:t>contiene</w:t>
      </w:r>
      <w:r>
        <w:rPr>
          <w:color w:val="EE0000"/>
        </w:rPr>
        <w:t xml:space="preserve"> </w:t>
      </w:r>
      <w:r w:rsidRPr="00556963">
        <w:rPr>
          <w:color w:val="EE0000"/>
        </w:rPr>
        <w:t>todas</w:t>
      </w:r>
      <w:r>
        <w:rPr>
          <w:color w:val="EE0000"/>
        </w:rPr>
        <w:t xml:space="preserve"> </w:t>
      </w:r>
      <w:r w:rsidRPr="00556963">
        <w:rPr>
          <w:color w:val="EE0000"/>
        </w:rPr>
        <w:t>las</w:t>
      </w:r>
      <w:r>
        <w:rPr>
          <w:color w:val="EE0000"/>
        </w:rPr>
        <w:t xml:space="preserve"> </w:t>
      </w:r>
      <w:r w:rsidRPr="00556963">
        <w:rPr>
          <w:color w:val="EE0000"/>
        </w:rPr>
        <w:t>partes</w:t>
      </w:r>
      <w:r>
        <w:rPr>
          <w:color w:val="EE0000"/>
        </w:rPr>
        <w:t xml:space="preserve"> </w:t>
      </w:r>
      <w:r w:rsidRPr="00556963">
        <w:rPr>
          <w:color w:val="EE0000"/>
        </w:rPr>
        <w:t>y</w:t>
      </w:r>
      <w:r>
        <w:rPr>
          <w:color w:val="EE0000"/>
        </w:rPr>
        <w:t xml:space="preserve"> </w:t>
      </w:r>
      <w:r w:rsidRPr="00556963">
        <w:rPr>
          <w:color w:val="EE0000"/>
        </w:rPr>
        <w:t>está</w:t>
      </w:r>
      <w:r>
        <w:rPr>
          <w:color w:val="EE0000"/>
        </w:rPr>
        <w:t xml:space="preserve"> </w:t>
      </w:r>
      <w:r w:rsidRPr="00556963">
        <w:rPr>
          <w:color w:val="EE0000"/>
        </w:rPr>
        <w:t>organizado</w:t>
      </w:r>
      <w:r>
        <w:rPr>
          <w:color w:val="EE0000"/>
        </w:rPr>
        <w:t xml:space="preserve"> </w:t>
      </w:r>
      <w:r w:rsidRPr="00556963">
        <w:rPr>
          <w:color w:val="EE0000"/>
        </w:rPr>
        <w:t>de</w:t>
      </w:r>
      <w:r>
        <w:rPr>
          <w:color w:val="EE0000"/>
        </w:rPr>
        <w:t xml:space="preserve"> </w:t>
      </w:r>
      <w:r w:rsidRPr="00556963">
        <w:rPr>
          <w:color w:val="EE0000"/>
        </w:rPr>
        <w:t>la</w:t>
      </w:r>
      <w:r>
        <w:rPr>
          <w:color w:val="EE0000"/>
        </w:rPr>
        <w:t xml:space="preserve"> </w:t>
      </w:r>
      <w:r w:rsidRPr="00556963">
        <w:rPr>
          <w:color w:val="EE0000"/>
        </w:rPr>
        <w:t>manera</w:t>
      </w:r>
      <w:r>
        <w:rPr>
          <w:color w:val="EE0000"/>
        </w:rPr>
        <w:t xml:space="preserve"> </w:t>
      </w:r>
      <w:r w:rsidRPr="00556963">
        <w:rPr>
          <w:color w:val="EE0000"/>
        </w:rPr>
        <w:t>solicitado</w:t>
      </w:r>
      <w:r>
        <w:rPr>
          <w:color w:val="EE0000"/>
        </w:rPr>
        <w:t>*</w:t>
      </w:r>
    </w:p>
    <w:p w14:paraId="761F1F2E" w14:textId="1BA4D319" w:rsidR="00556963" w:rsidRDefault="00556963" w:rsidP="00985544">
      <w:pPr>
        <w:rPr>
          <w:color w:val="EE0000"/>
        </w:rPr>
      </w:pPr>
      <w:r>
        <w:rPr>
          <w:color w:val="EE0000"/>
        </w:rPr>
        <w:t>*</w:t>
      </w:r>
      <w:r w:rsidR="00275EE4" w:rsidRPr="00275EE4">
        <w:t xml:space="preserve"> </w:t>
      </w:r>
      <w:r w:rsidR="00275EE4" w:rsidRPr="00275EE4">
        <w:rPr>
          <w:color w:val="EE0000"/>
        </w:rPr>
        <w:t>La</w:t>
      </w:r>
      <w:r w:rsidR="00275EE4">
        <w:rPr>
          <w:color w:val="EE0000"/>
        </w:rPr>
        <w:t xml:space="preserve"> </w:t>
      </w:r>
      <w:r w:rsidR="00275EE4" w:rsidRPr="00275EE4">
        <w:rPr>
          <w:color w:val="EE0000"/>
        </w:rPr>
        <w:t>tabla</w:t>
      </w:r>
      <w:r w:rsidR="00275EE4">
        <w:rPr>
          <w:color w:val="EE0000"/>
        </w:rPr>
        <w:t xml:space="preserve"> </w:t>
      </w:r>
      <w:r w:rsidR="00275EE4" w:rsidRPr="00275EE4">
        <w:rPr>
          <w:color w:val="EE0000"/>
        </w:rPr>
        <w:t>de</w:t>
      </w:r>
      <w:r w:rsidR="00275EE4">
        <w:rPr>
          <w:color w:val="EE0000"/>
        </w:rPr>
        <w:t xml:space="preserve"> </w:t>
      </w:r>
      <w:r w:rsidR="00275EE4" w:rsidRPr="00275EE4">
        <w:rPr>
          <w:color w:val="EE0000"/>
        </w:rPr>
        <w:t>contenidos</w:t>
      </w:r>
      <w:r w:rsidR="00275EE4">
        <w:rPr>
          <w:color w:val="EE0000"/>
        </w:rPr>
        <w:t xml:space="preserve"> </w:t>
      </w:r>
      <w:r w:rsidR="00275EE4" w:rsidRPr="00275EE4">
        <w:rPr>
          <w:color w:val="EE0000"/>
        </w:rPr>
        <w:t>enlista</w:t>
      </w:r>
      <w:r w:rsidR="00275EE4">
        <w:rPr>
          <w:color w:val="EE0000"/>
        </w:rPr>
        <w:t xml:space="preserve"> </w:t>
      </w:r>
      <w:r w:rsidR="00275EE4" w:rsidRPr="00275EE4">
        <w:rPr>
          <w:color w:val="EE0000"/>
        </w:rPr>
        <w:t>todos</w:t>
      </w:r>
      <w:r w:rsidR="00275EE4">
        <w:rPr>
          <w:color w:val="EE0000"/>
        </w:rPr>
        <w:t xml:space="preserve"> </w:t>
      </w:r>
      <w:r w:rsidR="00275EE4" w:rsidRPr="00275EE4">
        <w:rPr>
          <w:color w:val="EE0000"/>
        </w:rPr>
        <w:t>los</w:t>
      </w:r>
      <w:r w:rsidR="00275EE4">
        <w:rPr>
          <w:color w:val="EE0000"/>
        </w:rPr>
        <w:t xml:space="preserve"> </w:t>
      </w:r>
      <w:r w:rsidR="00275EE4" w:rsidRPr="00275EE4">
        <w:rPr>
          <w:color w:val="EE0000"/>
        </w:rPr>
        <w:t>capítulos,</w:t>
      </w:r>
      <w:r w:rsidR="00275EE4">
        <w:rPr>
          <w:color w:val="EE0000"/>
        </w:rPr>
        <w:t xml:space="preserve"> </w:t>
      </w:r>
      <w:r w:rsidR="00275EE4" w:rsidRPr="00275EE4">
        <w:rPr>
          <w:color w:val="EE0000"/>
        </w:rPr>
        <w:t>divisiones</w:t>
      </w:r>
      <w:r w:rsidR="00275EE4">
        <w:rPr>
          <w:color w:val="EE0000"/>
        </w:rPr>
        <w:t xml:space="preserve"> </w:t>
      </w:r>
      <w:r w:rsidR="00275EE4" w:rsidRPr="00275EE4">
        <w:rPr>
          <w:color w:val="EE0000"/>
        </w:rPr>
        <w:t>y</w:t>
      </w:r>
      <w:r w:rsidR="00275EE4">
        <w:rPr>
          <w:color w:val="EE0000"/>
        </w:rPr>
        <w:t xml:space="preserve"> </w:t>
      </w:r>
      <w:r w:rsidR="00275EE4" w:rsidRPr="00275EE4">
        <w:rPr>
          <w:color w:val="EE0000"/>
        </w:rPr>
        <w:t>subdivisiones</w:t>
      </w:r>
      <w:r w:rsidR="00275EE4">
        <w:rPr>
          <w:color w:val="EE0000"/>
        </w:rPr>
        <w:t xml:space="preserve"> </w:t>
      </w:r>
      <w:r w:rsidR="00275EE4" w:rsidRPr="00275EE4">
        <w:rPr>
          <w:color w:val="EE0000"/>
        </w:rPr>
        <w:t>en</w:t>
      </w:r>
      <w:r w:rsidR="00275EE4">
        <w:rPr>
          <w:color w:val="EE0000"/>
        </w:rPr>
        <w:t xml:space="preserve"> </w:t>
      </w:r>
      <w:r w:rsidR="00275EE4" w:rsidRPr="00275EE4">
        <w:rPr>
          <w:color w:val="EE0000"/>
        </w:rPr>
        <w:t>el</w:t>
      </w:r>
      <w:r w:rsidR="00275EE4">
        <w:rPr>
          <w:color w:val="EE0000"/>
        </w:rPr>
        <w:t xml:space="preserve"> </w:t>
      </w:r>
      <w:r w:rsidR="00275EE4" w:rsidRPr="00275EE4">
        <w:rPr>
          <w:color w:val="EE0000"/>
        </w:rPr>
        <w:t>orden</w:t>
      </w:r>
      <w:r w:rsidR="00275EE4">
        <w:rPr>
          <w:color w:val="EE0000"/>
        </w:rPr>
        <w:t xml:space="preserve"> </w:t>
      </w:r>
      <w:r w:rsidR="00275EE4" w:rsidRPr="00275EE4">
        <w:rPr>
          <w:color w:val="EE0000"/>
        </w:rPr>
        <w:t>en</w:t>
      </w:r>
      <w:r w:rsidR="00275EE4">
        <w:rPr>
          <w:color w:val="EE0000"/>
        </w:rPr>
        <w:t xml:space="preserve"> </w:t>
      </w:r>
      <w:r w:rsidR="00275EE4" w:rsidRPr="00275EE4">
        <w:rPr>
          <w:color w:val="EE0000"/>
        </w:rPr>
        <w:t>que</w:t>
      </w:r>
      <w:r w:rsidR="00275EE4">
        <w:rPr>
          <w:color w:val="EE0000"/>
        </w:rPr>
        <w:t xml:space="preserve"> </w:t>
      </w:r>
      <w:r w:rsidR="00275EE4" w:rsidRPr="00275EE4">
        <w:rPr>
          <w:color w:val="EE0000"/>
        </w:rPr>
        <w:t>aparecen</w:t>
      </w:r>
      <w:r w:rsidR="00275EE4">
        <w:rPr>
          <w:color w:val="EE0000"/>
        </w:rPr>
        <w:t xml:space="preserve"> </w:t>
      </w:r>
      <w:r w:rsidR="00275EE4" w:rsidRPr="00275EE4">
        <w:rPr>
          <w:color w:val="EE0000"/>
        </w:rPr>
        <w:t>en el</w:t>
      </w:r>
      <w:r w:rsidR="00275EE4">
        <w:rPr>
          <w:color w:val="EE0000"/>
        </w:rPr>
        <w:t xml:space="preserve"> </w:t>
      </w:r>
      <w:r w:rsidR="00275EE4" w:rsidRPr="00275EE4">
        <w:rPr>
          <w:color w:val="EE0000"/>
        </w:rPr>
        <w:t>documento</w:t>
      </w:r>
      <w:r w:rsidR="00275EE4">
        <w:rPr>
          <w:color w:val="EE0000"/>
        </w:rPr>
        <w:t xml:space="preserve"> </w:t>
      </w:r>
      <w:r w:rsidR="00275EE4" w:rsidRPr="00275EE4">
        <w:rPr>
          <w:color w:val="EE0000"/>
        </w:rPr>
        <w:t>anotando</w:t>
      </w:r>
      <w:r w:rsidR="00275EE4">
        <w:rPr>
          <w:color w:val="EE0000"/>
        </w:rPr>
        <w:t xml:space="preserve"> </w:t>
      </w:r>
      <w:r w:rsidR="00275EE4" w:rsidRPr="00275EE4">
        <w:rPr>
          <w:color w:val="EE0000"/>
        </w:rPr>
        <w:t>los</w:t>
      </w:r>
      <w:r w:rsidR="00275EE4">
        <w:rPr>
          <w:color w:val="EE0000"/>
        </w:rPr>
        <w:t xml:space="preserve"> </w:t>
      </w:r>
      <w:r w:rsidR="00275EE4" w:rsidRPr="00275EE4">
        <w:rPr>
          <w:color w:val="EE0000"/>
        </w:rPr>
        <w:t>números</w:t>
      </w:r>
      <w:r w:rsidR="00275EE4">
        <w:rPr>
          <w:color w:val="EE0000"/>
        </w:rPr>
        <w:t xml:space="preserve"> </w:t>
      </w:r>
      <w:r w:rsidR="00275EE4" w:rsidRPr="00275EE4">
        <w:rPr>
          <w:color w:val="EE0000"/>
        </w:rPr>
        <w:t>de</w:t>
      </w:r>
      <w:r w:rsidR="00275EE4">
        <w:rPr>
          <w:color w:val="EE0000"/>
        </w:rPr>
        <w:t xml:space="preserve"> </w:t>
      </w:r>
      <w:r w:rsidR="00275EE4" w:rsidRPr="00275EE4">
        <w:rPr>
          <w:color w:val="EE0000"/>
        </w:rPr>
        <w:t>página</w:t>
      </w:r>
      <w:r w:rsidR="00275EE4">
        <w:rPr>
          <w:color w:val="EE0000"/>
        </w:rPr>
        <w:t xml:space="preserve"> </w:t>
      </w:r>
      <w:r w:rsidR="00275EE4" w:rsidRPr="00275EE4">
        <w:rPr>
          <w:color w:val="EE0000"/>
        </w:rPr>
        <w:t>correspondiente</w:t>
      </w:r>
      <w:r>
        <w:rPr>
          <w:color w:val="EE0000"/>
        </w:rPr>
        <w:t>*</w:t>
      </w:r>
    </w:p>
    <w:p w14:paraId="67C3352A" w14:textId="77777777" w:rsidR="006C7EC8" w:rsidRDefault="006C7EC8" w:rsidP="00985544">
      <w:pPr>
        <w:rPr>
          <w:color w:val="EE0000"/>
        </w:rPr>
      </w:pPr>
    </w:p>
    <w:p w14:paraId="6CFF1B30" w14:textId="77777777" w:rsidR="006C7EC8" w:rsidRDefault="006C7EC8" w:rsidP="00985544">
      <w:pPr>
        <w:rPr>
          <w:color w:val="EE0000"/>
        </w:rPr>
      </w:pPr>
    </w:p>
    <w:p w14:paraId="7DCEE9D9" w14:textId="77777777" w:rsidR="006C7EC8" w:rsidRDefault="006C7EC8" w:rsidP="00985544">
      <w:pPr>
        <w:rPr>
          <w:color w:val="EE0000"/>
        </w:rPr>
      </w:pPr>
    </w:p>
    <w:p w14:paraId="194BB593" w14:textId="77777777" w:rsidR="006C7EC8" w:rsidRDefault="006C7EC8" w:rsidP="00985544">
      <w:pPr>
        <w:rPr>
          <w:color w:val="EE0000"/>
        </w:rPr>
      </w:pPr>
    </w:p>
    <w:p w14:paraId="6A54DA17" w14:textId="77777777" w:rsidR="006C7EC8" w:rsidRDefault="006C7EC8" w:rsidP="00985544">
      <w:pPr>
        <w:rPr>
          <w:color w:val="EE0000"/>
        </w:rPr>
      </w:pPr>
    </w:p>
    <w:p w14:paraId="250F5C5C" w14:textId="77777777" w:rsidR="006C7EC8" w:rsidRDefault="006C7EC8" w:rsidP="00985544">
      <w:pPr>
        <w:rPr>
          <w:color w:val="EE0000"/>
        </w:rPr>
      </w:pPr>
    </w:p>
    <w:p w14:paraId="7AF17A85" w14:textId="77777777" w:rsidR="006C7EC8" w:rsidRDefault="006C7EC8" w:rsidP="00985544">
      <w:pPr>
        <w:rPr>
          <w:color w:val="EE0000"/>
        </w:rPr>
      </w:pPr>
    </w:p>
    <w:p w14:paraId="2B7DFDDD" w14:textId="77777777" w:rsidR="006C7EC8" w:rsidRDefault="006C7EC8" w:rsidP="00985544">
      <w:pPr>
        <w:rPr>
          <w:color w:val="EE0000"/>
        </w:rPr>
      </w:pPr>
    </w:p>
    <w:p w14:paraId="3927075C" w14:textId="77777777" w:rsidR="006C7EC8" w:rsidRDefault="006C7EC8" w:rsidP="00985544">
      <w:pPr>
        <w:rPr>
          <w:color w:val="EE0000"/>
        </w:rPr>
      </w:pPr>
    </w:p>
    <w:p w14:paraId="4FD6FCBF" w14:textId="77777777" w:rsidR="006C7EC8" w:rsidRDefault="006C7EC8" w:rsidP="00985544">
      <w:pPr>
        <w:rPr>
          <w:color w:val="EE0000"/>
        </w:rPr>
      </w:pPr>
    </w:p>
    <w:p w14:paraId="0C677A15" w14:textId="77777777" w:rsidR="006C7EC8" w:rsidRDefault="006C7EC8" w:rsidP="00985544">
      <w:pPr>
        <w:rPr>
          <w:color w:val="EE0000"/>
        </w:rPr>
      </w:pPr>
    </w:p>
    <w:p w14:paraId="73CC4BCB" w14:textId="77777777" w:rsidR="006C7EC8" w:rsidRDefault="006C7EC8" w:rsidP="00985544">
      <w:pPr>
        <w:rPr>
          <w:color w:val="EE0000"/>
        </w:rPr>
      </w:pPr>
    </w:p>
    <w:p w14:paraId="2062753B" w14:textId="77777777" w:rsidR="006C7EC8" w:rsidRDefault="006C7EC8" w:rsidP="00985544">
      <w:pPr>
        <w:rPr>
          <w:color w:val="EE0000"/>
        </w:rPr>
      </w:pPr>
    </w:p>
    <w:p w14:paraId="122A01E6" w14:textId="77777777" w:rsidR="006C7EC8" w:rsidRDefault="006C7EC8" w:rsidP="00985544">
      <w:pPr>
        <w:rPr>
          <w:color w:val="EE0000"/>
        </w:rPr>
      </w:pPr>
    </w:p>
    <w:p w14:paraId="01FF58ED" w14:textId="77777777" w:rsidR="006C7EC8" w:rsidRDefault="006C7EC8" w:rsidP="00985544">
      <w:pPr>
        <w:rPr>
          <w:color w:val="EE0000"/>
        </w:rPr>
      </w:pPr>
    </w:p>
    <w:p w14:paraId="5F568252" w14:textId="77777777" w:rsidR="006C7EC8" w:rsidRDefault="006C7EC8" w:rsidP="00985544">
      <w:pPr>
        <w:rPr>
          <w:color w:val="EE0000"/>
        </w:rPr>
      </w:pPr>
    </w:p>
    <w:p w14:paraId="65BD96E4" w14:textId="77777777" w:rsidR="006C7EC8" w:rsidRDefault="006C7EC8" w:rsidP="00985544">
      <w:pPr>
        <w:rPr>
          <w:color w:val="EE0000"/>
        </w:rPr>
      </w:pPr>
    </w:p>
    <w:p w14:paraId="3BF82E70" w14:textId="77777777" w:rsidR="006C7EC8" w:rsidRDefault="006C7EC8" w:rsidP="00985544">
      <w:pPr>
        <w:rPr>
          <w:color w:val="EE0000"/>
        </w:rPr>
      </w:pPr>
    </w:p>
    <w:p w14:paraId="7A7B7EF7" w14:textId="77777777" w:rsidR="006C7EC8" w:rsidRDefault="006C7EC8" w:rsidP="00985544">
      <w:pPr>
        <w:rPr>
          <w:color w:val="EE0000"/>
        </w:rPr>
      </w:pPr>
    </w:p>
    <w:p w14:paraId="409BD53A" w14:textId="77777777" w:rsidR="006C7EC8" w:rsidRDefault="006C7EC8" w:rsidP="00985544">
      <w:pPr>
        <w:rPr>
          <w:color w:val="EE0000"/>
        </w:rPr>
      </w:pPr>
    </w:p>
    <w:p w14:paraId="53FDB3A1" w14:textId="77777777" w:rsidR="006C7EC8" w:rsidRDefault="006C7EC8" w:rsidP="00985544">
      <w:pPr>
        <w:rPr>
          <w:color w:val="EE0000"/>
        </w:rPr>
      </w:pPr>
    </w:p>
    <w:p w14:paraId="420AF908" w14:textId="77777777" w:rsidR="006C7EC8" w:rsidRDefault="006C7EC8" w:rsidP="00985544">
      <w:pPr>
        <w:rPr>
          <w:color w:val="EE0000"/>
        </w:rPr>
      </w:pPr>
    </w:p>
    <w:p w14:paraId="3FDD554D" w14:textId="77777777" w:rsidR="006C7EC8" w:rsidRDefault="006C7EC8" w:rsidP="00985544">
      <w:pPr>
        <w:rPr>
          <w:color w:val="EE0000"/>
        </w:rPr>
      </w:pPr>
    </w:p>
    <w:p w14:paraId="6C9DD7EE" w14:textId="6403F1A8" w:rsidR="009802C0" w:rsidRDefault="004D78C6" w:rsidP="004D78C6">
      <w:pPr>
        <w:pStyle w:val="Ttulo1"/>
      </w:pPr>
      <w:r>
        <w:lastRenderedPageBreak/>
        <w:t xml:space="preserve">1. </w:t>
      </w:r>
      <w:r w:rsidR="006C7EC8">
        <w:t>Introducción</w:t>
      </w:r>
    </w:p>
    <w:p w14:paraId="0DE2E33F" w14:textId="337E8D01" w:rsidR="009802C0" w:rsidRDefault="009802C0" w:rsidP="00540EA5">
      <w:r>
        <w:t>El presente documento constituye el Informe de Resultados de Pruebas del sistema de gestión de pedidos</w:t>
      </w:r>
      <w:r w:rsidR="00CE722D">
        <w:t>, el cual, fue el proyecto seleccionado para realizar las pruebas</w:t>
      </w:r>
      <w:r w:rsidR="006669A6">
        <w:t xml:space="preserve"> de aseguramiento de calidad</w:t>
      </w:r>
      <w:r>
        <w:t xml:space="preserve">. </w:t>
      </w:r>
      <w:r w:rsidR="00D3679A" w:rsidRPr="00D3679A">
        <w:t>Su elaboración responde a la necesidad de verificar, con evidencia objetiva, si el sistema cumple con los estándares de calidad requeridos antes de ser entregado.</w:t>
      </w:r>
    </w:p>
    <w:p w14:paraId="011C31BF" w14:textId="6D1F35B1" w:rsidR="00622AE0" w:rsidRDefault="00622AE0" w:rsidP="000C6D78">
      <w:r w:rsidRPr="00622AE0">
        <w:t>Para ello, el sistema fue sometido a un proceso estructurado que abarcó pruebas funcionales, de seguridad y de rendimiento, ejecutadas mediante las herramientas Postman y k6. El informe se organiza en los siguientes apartados: los resultados obtenidos por tipo de prueba acompañados de gráficos, el catálogo de defectos identificados durante la ejecución con su clasificación y severidad, una evaluación general del ciclo de pruebas, las recomendaciones del equipo y las referencias bibliográficas consultadas.</w:t>
      </w:r>
    </w:p>
    <w:p w14:paraId="4F1870DA" w14:textId="77777777" w:rsidR="00D75103" w:rsidRPr="00D3679A" w:rsidRDefault="00D75103" w:rsidP="00D75103">
      <w:r w:rsidRPr="00D3679A">
        <w:t>Cabe señalar que todas las pruebas fueron realizadas en un entorno local de desarrollo, por lo que los resultados de rendimiento pueden diferir bajo condiciones reales de producción. A diferencia del Plan de Pruebas, este informe no describe la estrategia ni los casos diseñados, sino que se enfoca exclusivamente en los hallazgos obtenidos durante la ejecución.</w:t>
      </w:r>
    </w:p>
    <w:p w14:paraId="654EE663" w14:textId="77777777" w:rsidR="00622AE0" w:rsidRDefault="00622AE0" w:rsidP="00D3679A"/>
    <w:p w14:paraId="4A98AE3C" w14:textId="77777777" w:rsidR="00C90712" w:rsidRDefault="00C90712" w:rsidP="000C6D78"/>
    <w:p w14:paraId="4D23EE93" w14:textId="77777777" w:rsidR="00C90712" w:rsidRDefault="00C90712" w:rsidP="000C6D78"/>
    <w:p w14:paraId="4F896662" w14:textId="77777777" w:rsidR="00C90712" w:rsidRDefault="00C90712" w:rsidP="000C6D78"/>
    <w:p w14:paraId="07C61A2D" w14:textId="77777777" w:rsidR="00C90712" w:rsidRDefault="00C90712" w:rsidP="000C6D78"/>
    <w:p w14:paraId="14043B3E" w14:textId="77777777" w:rsidR="00C90712" w:rsidRDefault="00C90712" w:rsidP="000C6D78"/>
    <w:p w14:paraId="14AD4780" w14:textId="77777777" w:rsidR="00C90712" w:rsidRDefault="00C90712" w:rsidP="000C6D78"/>
    <w:p w14:paraId="52519F41" w14:textId="77777777" w:rsidR="00C90712" w:rsidRDefault="00C90712" w:rsidP="000C6D78"/>
    <w:p w14:paraId="527802D6" w14:textId="77777777" w:rsidR="00C90712" w:rsidRDefault="00C90712" w:rsidP="000C6D78"/>
    <w:p w14:paraId="0003D489" w14:textId="77777777" w:rsidR="00C90712" w:rsidRDefault="00C90712" w:rsidP="000C6D78"/>
    <w:p w14:paraId="64AFE53E" w14:textId="77777777" w:rsidR="00C90712" w:rsidRDefault="00C90712" w:rsidP="000C6D78"/>
    <w:p w14:paraId="618AD83E" w14:textId="77777777" w:rsidR="00C90712" w:rsidRDefault="00C90712" w:rsidP="000C6D78"/>
    <w:p w14:paraId="2016D96A" w14:textId="77777777" w:rsidR="00C90712" w:rsidRDefault="00C90712" w:rsidP="000C6D78"/>
    <w:p w14:paraId="662C814C" w14:textId="66B63B27" w:rsidR="002F6C4B" w:rsidRDefault="004D78C6" w:rsidP="00853479">
      <w:pPr>
        <w:pStyle w:val="Ttulo1"/>
        <w:rPr>
          <w:rFonts w:eastAsia="Arial"/>
        </w:rPr>
      </w:pPr>
      <w:r>
        <w:rPr>
          <w:rFonts w:eastAsia="Arial"/>
        </w:rPr>
        <w:lastRenderedPageBreak/>
        <w:t>2.</w:t>
      </w:r>
      <w:r w:rsidR="001117D8">
        <w:rPr>
          <w:rFonts w:eastAsia="Arial"/>
        </w:rPr>
        <w:t xml:space="preserve"> </w:t>
      </w:r>
      <w:r w:rsidR="00853479">
        <w:rPr>
          <w:rFonts w:eastAsia="Arial"/>
        </w:rPr>
        <w:t>Resultados</w:t>
      </w:r>
    </w:p>
    <w:p w14:paraId="504370DC" w14:textId="77777777" w:rsidR="009F319E" w:rsidRPr="009F319E" w:rsidRDefault="009F319E" w:rsidP="009F319E">
      <w:r w:rsidRPr="009F319E">
        <w:t>El presente apartado expone los resultados obtenidos tras la ejecución de los sesenta casos de prueba definidos en el plan, organizados según el tipo de prueba realizada. Para cada categoría se documentan los hallazgos encontrados, los defectos identificados y las observaciones relevantes generadas durante el proceso de ejecución.</w:t>
      </w:r>
    </w:p>
    <w:p w14:paraId="464D7C5E" w14:textId="77777777" w:rsidR="009F319E" w:rsidRPr="009F319E" w:rsidRDefault="009F319E" w:rsidP="009F319E">
      <w:r w:rsidRPr="009F319E">
        <w:t>Las pruebas se agrupan en tres categorías: pruebas funcionales, que verifican el comportamiento esperado de los flujos principales del sistema; pruebas de seguridad, que exponen las vulnerabilidades identificadas en la aplicación; y pruebas de rendimiento, que analizan el comportamiento del sistema bajo condiciones de carga concurrente. Toda la evidencia presentada fue recopilada de forma objetiva mediante herramientas como Postman y k6.</w:t>
      </w:r>
    </w:p>
    <w:p w14:paraId="046E1810" w14:textId="77777777" w:rsidR="001117D8" w:rsidRPr="001117D8" w:rsidRDefault="001117D8" w:rsidP="001117D8"/>
    <w:p w14:paraId="21422625" w14:textId="102731A6" w:rsidR="004D78C6" w:rsidRDefault="004D78C6" w:rsidP="004D78C6">
      <w:pPr>
        <w:pStyle w:val="Ttulo2"/>
      </w:pPr>
      <w:bookmarkStart w:id="0" w:name="_Toc231052878"/>
      <w:r w:rsidRPr="004D78C6">
        <w:t xml:space="preserve">2.1 </w:t>
      </w:r>
      <w:bookmarkEnd w:id="0"/>
      <w:r w:rsidR="001117D8">
        <w:t>Pruebas funcionales</w:t>
      </w:r>
    </w:p>
    <w:p w14:paraId="5CAFA929" w14:textId="4367C633" w:rsidR="001117D8" w:rsidRPr="00F86C79" w:rsidRDefault="00F86C79" w:rsidP="001117D8">
      <w:pPr>
        <w:rPr>
          <w:color w:val="EE0000"/>
        </w:rPr>
      </w:pPr>
      <w:r w:rsidRPr="00F86C79">
        <w:rPr>
          <w:color w:val="EE0000"/>
        </w:rPr>
        <w:t>JEREMY</w:t>
      </w:r>
    </w:p>
    <w:p w14:paraId="3EB52AB8" w14:textId="769CD187" w:rsidR="001117D8" w:rsidRDefault="001117D8" w:rsidP="001117D8">
      <w:pPr>
        <w:pStyle w:val="Ttulo2"/>
      </w:pPr>
      <w:r w:rsidRPr="004D78C6">
        <w:t>2.</w:t>
      </w:r>
      <w:r>
        <w:t>2</w:t>
      </w:r>
      <w:r w:rsidRPr="004D78C6">
        <w:t xml:space="preserve"> </w:t>
      </w:r>
      <w:r>
        <w:t>Pruebas de Seguridad</w:t>
      </w:r>
    </w:p>
    <w:p w14:paraId="3C773DB4" w14:textId="2141AEB2" w:rsidR="001117D8" w:rsidRPr="00F86C79" w:rsidRDefault="00F86C79" w:rsidP="001117D8">
      <w:pPr>
        <w:rPr>
          <w:color w:val="EE0000"/>
        </w:rPr>
      </w:pPr>
      <w:r w:rsidRPr="00F86C79">
        <w:rPr>
          <w:color w:val="EE0000"/>
        </w:rPr>
        <w:t>DERECK</w:t>
      </w:r>
    </w:p>
    <w:p w14:paraId="0F9E6682" w14:textId="7FB60D4F" w:rsidR="001117D8" w:rsidRDefault="001117D8" w:rsidP="001117D8">
      <w:pPr>
        <w:pStyle w:val="Ttulo2"/>
      </w:pPr>
      <w:r w:rsidRPr="004D78C6">
        <w:t>2.</w:t>
      </w:r>
      <w:r>
        <w:t>3</w:t>
      </w:r>
      <w:r w:rsidRPr="004D78C6">
        <w:t xml:space="preserve"> </w:t>
      </w:r>
      <w:r>
        <w:t>Pruebas de Rendimiento</w:t>
      </w:r>
    </w:p>
    <w:p w14:paraId="17FDEEA5" w14:textId="752E466F" w:rsidR="001117D8" w:rsidRDefault="00F86C79" w:rsidP="00967BEE">
      <w:pPr>
        <w:rPr>
          <w:color w:val="EE0000"/>
        </w:rPr>
      </w:pPr>
      <w:r w:rsidRPr="00F86C79">
        <w:rPr>
          <w:color w:val="EE0000"/>
        </w:rPr>
        <w:t>JONATHAN</w:t>
      </w:r>
    </w:p>
    <w:p w14:paraId="3FF99C88" w14:textId="77777777" w:rsidR="00F86C79" w:rsidRDefault="00F86C79" w:rsidP="00967BEE">
      <w:pPr>
        <w:rPr>
          <w:color w:val="EE0000"/>
        </w:rPr>
      </w:pPr>
    </w:p>
    <w:p w14:paraId="0373827A" w14:textId="77777777" w:rsidR="004A2E51" w:rsidRDefault="004A2E51" w:rsidP="00967BEE">
      <w:pPr>
        <w:rPr>
          <w:color w:val="EE0000"/>
        </w:rPr>
      </w:pPr>
    </w:p>
    <w:p w14:paraId="6C2CA3AD" w14:textId="77777777" w:rsidR="004A2E51" w:rsidRDefault="004A2E51" w:rsidP="00967BEE">
      <w:pPr>
        <w:rPr>
          <w:color w:val="EE0000"/>
        </w:rPr>
      </w:pPr>
    </w:p>
    <w:p w14:paraId="7428ABCA" w14:textId="77777777" w:rsidR="004A2E51" w:rsidRDefault="004A2E51" w:rsidP="00967BEE">
      <w:pPr>
        <w:rPr>
          <w:color w:val="EE0000"/>
        </w:rPr>
      </w:pPr>
    </w:p>
    <w:p w14:paraId="111005BD" w14:textId="77777777" w:rsidR="004A2E51" w:rsidRDefault="004A2E51" w:rsidP="00967BEE">
      <w:pPr>
        <w:rPr>
          <w:color w:val="EE0000"/>
        </w:rPr>
      </w:pPr>
    </w:p>
    <w:p w14:paraId="684F1820" w14:textId="77777777" w:rsidR="004A2E51" w:rsidRDefault="004A2E51" w:rsidP="00967BEE">
      <w:pPr>
        <w:rPr>
          <w:color w:val="EE0000"/>
        </w:rPr>
      </w:pPr>
    </w:p>
    <w:p w14:paraId="6F60AB6B" w14:textId="77777777" w:rsidR="004A2E51" w:rsidRDefault="004A2E51" w:rsidP="00967BEE">
      <w:pPr>
        <w:rPr>
          <w:color w:val="EE0000"/>
        </w:rPr>
      </w:pPr>
    </w:p>
    <w:p w14:paraId="6B6E97B2" w14:textId="77777777" w:rsidR="004A2E51" w:rsidRDefault="004A2E51" w:rsidP="00967BEE">
      <w:pPr>
        <w:rPr>
          <w:color w:val="EE0000"/>
        </w:rPr>
      </w:pPr>
    </w:p>
    <w:p w14:paraId="5CA0B962" w14:textId="77777777" w:rsidR="004A2E51" w:rsidRDefault="004A2E51" w:rsidP="00967BEE">
      <w:pPr>
        <w:rPr>
          <w:color w:val="EE0000"/>
        </w:rPr>
      </w:pPr>
    </w:p>
    <w:p w14:paraId="752733CD" w14:textId="77777777" w:rsidR="004A2E51" w:rsidRPr="00F86C79" w:rsidRDefault="004A2E51" w:rsidP="00967BEE">
      <w:pPr>
        <w:rPr>
          <w:color w:val="EE0000"/>
        </w:rPr>
      </w:pPr>
    </w:p>
    <w:p w14:paraId="1B32A7BB" w14:textId="7B37C92E" w:rsidR="00152788" w:rsidRDefault="00152788" w:rsidP="00152788">
      <w:pPr>
        <w:pStyle w:val="Ttulo1"/>
      </w:pPr>
      <w:bookmarkStart w:id="1" w:name="_Toc231052880"/>
      <w:r>
        <w:lastRenderedPageBreak/>
        <w:t>3</w:t>
      </w:r>
      <w:r w:rsidRPr="00152788">
        <w:t>. Defectos Encontrados</w:t>
      </w:r>
      <w:bookmarkEnd w:id="1"/>
    </w:p>
    <w:p w14:paraId="30FFD3BF" w14:textId="44BD50F2" w:rsidR="00BF089A" w:rsidRDefault="00BF089A" w:rsidP="00BF089A">
      <w:r w:rsidRPr="00BF089A">
        <w:t>El presente apartado documenta los defectos identificados durante la ejecución de los sesenta casos de prueba, organizados según el tipo de prueba en el que fueron detectados. Para cada defecto se indica el caso de prueba asociado, una descripción del problema encontrado, su nivel de severidad y si representa un impedimento bloqueante para la operación del sistema.</w:t>
      </w:r>
    </w:p>
    <w:p w14:paraId="4A3F6C55" w14:textId="77777777" w:rsidR="0039588E" w:rsidRDefault="0039588E" w:rsidP="00BF089A"/>
    <w:p w14:paraId="742E1845" w14:textId="0D7EA1A1" w:rsidR="0039588E" w:rsidRPr="00BF089A" w:rsidRDefault="004A2E51" w:rsidP="00BF089A">
      <w:r>
        <w:rPr>
          <w:noProof/>
        </w:rPr>
        <w:drawing>
          <wp:inline distT="0" distB="0" distL="0" distR="0" wp14:anchorId="4E0B5FCD" wp14:editId="47EB5C90">
            <wp:extent cx="5612130" cy="3348355"/>
            <wp:effectExtent l="0" t="0" r="7620" b="4445"/>
            <wp:docPr id="1909355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55016" name="Imagen 1909355016"/>
                    <pic:cNvPicPr/>
                  </pic:nvPicPr>
                  <pic:blipFill>
                    <a:blip r:embed="rId9">
                      <a:extLst>
                        <a:ext uri="{28A0092B-C50C-407E-A947-70E740481C1C}">
                          <a14:useLocalDpi xmlns:a14="http://schemas.microsoft.com/office/drawing/2010/main" val="0"/>
                        </a:ext>
                      </a:extLst>
                    </a:blip>
                    <a:stretch>
                      <a:fillRect/>
                    </a:stretch>
                  </pic:blipFill>
                  <pic:spPr>
                    <a:xfrm>
                      <a:off x="0" y="0"/>
                      <a:ext cx="5612130" cy="3348355"/>
                    </a:xfrm>
                    <a:prstGeom prst="rect">
                      <a:avLst/>
                    </a:prstGeom>
                  </pic:spPr>
                </pic:pic>
              </a:graphicData>
            </a:graphic>
          </wp:inline>
        </w:drawing>
      </w:r>
    </w:p>
    <w:p w14:paraId="6FA312BA" w14:textId="77777777" w:rsidR="004A2E51" w:rsidRDefault="004A2E51" w:rsidP="00CB344B">
      <w:pPr>
        <w:pStyle w:val="Ttulo2"/>
      </w:pPr>
      <w:bookmarkStart w:id="2" w:name="_Toc231052881"/>
    </w:p>
    <w:p w14:paraId="2B3BB7B7" w14:textId="77777777" w:rsidR="00111F2D" w:rsidRPr="00111F2D" w:rsidRDefault="00111F2D" w:rsidP="00111F2D">
      <w:r w:rsidRPr="00111F2D">
        <w:t>Como se observa en el gráfico anterior, el módulo con mayor cantidad de defectos identificados fue el de CRUD de pedidos, con un total de 7 casos entre fallas y observaciones. En segundo lugar, se encuentran los módulos de Registro y Login y Funciones Admin, ambos con 3 defectos u observaciones cada uno. Por otra parte, el módulo de Validaciones y Seguridad no presentó defectos según la clasificación mostrada en el gráfico.</w:t>
      </w:r>
    </w:p>
    <w:p w14:paraId="2D03AD2A" w14:textId="7B82D88A" w:rsidR="00111F2D" w:rsidRPr="00111F2D" w:rsidRDefault="00111F2D" w:rsidP="00111F2D">
      <w:r w:rsidRPr="00111F2D">
        <w:t>En total, se identificaron 13 casos con fallas u observaciones relevantes durante la ejecución del plan de pruebas. Estos hallazgos serán detallados en los siguientes apartados, organizados según el tipo de prueba correspondiente</w:t>
      </w:r>
      <w:r w:rsidR="00BA15C7">
        <w:t>.</w:t>
      </w:r>
    </w:p>
    <w:p w14:paraId="0A4B6BAA" w14:textId="77777777" w:rsidR="00111F2D" w:rsidRPr="00111F2D" w:rsidRDefault="00111F2D" w:rsidP="00111F2D"/>
    <w:p w14:paraId="10E2F8AF" w14:textId="2B4ACCE4" w:rsidR="00CB344B" w:rsidRDefault="00CB344B" w:rsidP="00CB344B">
      <w:pPr>
        <w:pStyle w:val="Ttulo2"/>
      </w:pPr>
      <w:r>
        <w:lastRenderedPageBreak/>
        <w:t>3</w:t>
      </w:r>
      <w:r w:rsidRPr="00CB344B">
        <w:t xml:space="preserve">.1 </w:t>
      </w:r>
      <w:bookmarkEnd w:id="2"/>
      <w:r w:rsidR="00125A99">
        <w:t>Defectos de Pruebas Funcionales</w:t>
      </w:r>
    </w:p>
    <w:p w14:paraId="02019EE5" w14:textId="77777777" w:rsidR="00BF089A" w:rsidRPr="00BF089A" w:rsidRDefault="00BF089A" w:rsidP="00BF089A"/>
    <w:p w14:paraId="06A892A6" w14:textId="4C090330" w:rsidR="001A4F38" w:rsidRDefault="001A4F38" w:rsidP="001A4F38">
      <w:pPr>
        <w:pStyle w:val="Ttulo2"/>
      </w:pPr>
      <w:r>
        <w:t>3</w:t>
      </w:r>
      <w:r w:rsidRPr="00CB344B">
        <w:t>.</w:t>
      </w:r>
      <w:r>
        <w:t>2</w:t>
      </w:r>
      <w:r w:rsidRPr="00CB344B">
        <w:t xml:space="preserve"> </w:t>
      </w:r>
      <w:r>
        <w:t>Defectos de Pruebas de Seguridad</w:t>
      </w:r>
    </w:p>
    <w:p w14:paraId="0551E064" w14:textId="77777777" w:rsidR="0053793F" w:rsidRPr="0053793F" w:rsidRDefault="0053793F" w:rsidP="0053793F"/>
    <w:p w14:paraId="1C78A565" w14:textId="48E74EAF" w:rsidR="001A4F38" w:rsidRPr="00CB344B" w:rsidRDefault="001A4F38" w:rsidP="001A4F38">
      <w:pPr>
        <w:pStyle w:val="Ttulo2"/>
      </w:pPr>
      <w:r>
        <w:t>3</w:t>
      </w:r>
      <w:r w:rsidRPr="00CB344B">
        <w:t>.</w:t>
      </w:r>
      <w:r>
        <w:t>3</w:t>
      </w:r>
      <w:r w:rsidRPr="00CB344B">
        <w:t xml:space="preserve"> </w:t>
      </w:r>
      <w:r>
        <w:t>Defectos de Pruebas de Rendimiento</w:t>
      </w:r>
    </w:p>
    <w:p w14:paraId="021AF1AB" w14:textId="01650B8C" w:rsidR="001A4F38" w:rsidRPr="001A4F38" w:rsidRDefault="001A4F38" w:rsidP="001A4F38"/>
    <w:p w14:paraId="5B50EBE6" w14:textId="72A1A384" w:rsidR="00F12651" w:rsidRDefault="00F12651" w:rsidP="00CB344B"/>
    <w:p w14:paraId="1D3DB181" w14:textId="54C9B1F5" w:rsidR="00F12651" w:rsidRDefault="00F12651" w:rsidP="00F12651">
      <w:pPr>
        <w:pStyle w:val="Ttulo1"/>
      </w:pPr>
      <w:r>
        <w:t>4. Evaluación</w:t>
      </w:r>
    </w:p>
    <w:p w14:paraId="490A902E" w14:textId="4CAB91E1" w:rsidR="00F12651" w:rsidRDefault="00F12651" w:rsidP="00F12651">
      <w:pPr>
        <w:rPr>
          <w:color w:val="EE0000"/>
        </w:rPr>
      </w:pPr>
      <w:r w:rsidRPr="00F12651">
        <w:rPr>
          <w:color w:val="EE0000"/>
        </w:rPr>
        <w:t>TODOS</w:t>
      </w:r>
    </w:p>
    <w:p w14:paraId="6EA658D5" w14:textId="77777777" w:rsidR="00F12651" w:rsidRDefault="00F12651" w:rsidP="00F12651">
      <w:pPr>
        <w:rPr>
          <w:color w:val="EE0000"/>
        </w:rPr>
      </w:pPr>
    </w:p>
    <w:p w14:paraId="7D7F1626" w14:textId="541F8D7C" w:rsidR="00F12651" w:rsidRDefault="0079193B" w:rsidP="00F12651">
      <w:pPr>
        <w:pStyle w:val="Ttulo1"/>
      </w:pPr>
      <w:r>
        <w:t xml:space="preserve">5. </w:t>
      </w:r>
      <w:r w:rsidR="00F12651">
        <w:t>Recomendaciones</w:t>
      </w:r>
    </w:p>
    <w:p w14:paraId="618943F2" w14:textId="53E495A2" w:rsidR="0079193B" w:rsidRDefault="0079193B" w:rsidP="0079193B">
      <w:pPr>
        <w:rPr>
          <w:color w:val="EE0000"/>
        </w:rPr>
      </w:pPr>
      <w:r w:rsidRPr="0079193B">
        <w:rPr>
          <w:color w:val="EE0000"/>
        </w:rPr>
        <w:t>JEREM</w:t>
      </w:r>
      <w:r w:rsidR="00821E4E">
        <w:rPr>
          <w:color w:val="EE0000"/>
        </w:rPr>
        <w:t>Y</w:t>
      </w:r>
    </w:p>
    <w:p w14:paraId="39583A3E" w14:textId="60F1964C" w:rsidR="00821E4E" w:rsidRDefault="0079193B" w:rsidP="00821E4E">
      <w:pPr>
        <w:pStyle w:val="Ttulo1"/>
      </w:pPr>
      <w:r>
        <w:t xml:space="preserve">6. </w:t>
      </w:r>
      <w:r w:rsidR="00821E4E">
        <w:t>Referencias Bibliográficas</w:t>
      </w:r>
    </w:p>
    <w:p w14:paraId="278D4260" w14:textId="0E3E0977" w:rsidR="00821E4E" w:rsidRDefault="00821E4E" w:rsidP="00821E4E">
      <w:pPr>
        <w:rPr>
          <w:color w:val="EE0000"/>
        </w:rPr>
      </w:pPr>
      <w:r w:rsidRPr="00821E4E">
        <w:rPr>
          <w:color w:val="EE0000"/>
        </w:rPr>
        <w:t>ANGIE</w:t>
      </w:r>
    </w:p>
    <w:p w14:paraId="7EB95B7D" w14:textId="77777777" w:rsidR="003F7662" w:rsidRDefault="003F7662" w:rsidP="00821E4E">
      <w:pPr>
        <w:rPr>
          <w:color w:val="EE0000"/>
        </w:rPr>
      </w:pPr>
    </w:p>
    <w:p w14:paraId="0BA9A6C2" w14:textId="7D570885" w:rsidR="003F7662" w:rsidRDefault="003F7662" w:rsidP="003F7662">
      <w:pPr>
        <w:pStyle w:val="Ttulo1"/>
      </w:pPr>
      <w:r>
        <w:t>7. Anexos</w:t>
      </w:r>
    </w:p>
    <w:p w14:paraId="7A7D8B83" w14:textId="3C398F33" w:rsidR="003F7662" w:rsidRPr="003F7662" w:rsidRDefault="003F7662" w:rsidP="003F7662">
      <w:pPr>
        <w:rPr>
          <w:color w:val="EE0000"/>
        </w:rPr>
      </w:pPr>
      <w:r w:rsidRPr="003F7662">
        <w:rPr>
          <w:color w:val="EE0000"/>
        </w:rPr>
        <w:t>DERECK</w:t>
      </w:r>
    </w:p>
    <w:p w14:paraId="3DCA0EE1" w14:textId="77777777" w:rsidR="003F7662" w:rsidRDefault="003F7662" w:rsidP="00821E4E">
      <w:pPr>
        <w:rPr>
          <w:color w:val="EE0000"/>
        </w:rPr>
      </w:pPr>
    </w:p>
    <w:p w14:paraId="0B024AB5" w14:textId="666DCB24" w:rsidR="003F7662" w:rsidRPr="00821E4E" w:rsidRDefault="003F7662" w:rsidP="00821E4E">
      <w:pPr>
        <w:rPr>
          <w:color w:val="EE0000"/>
        </w:rPr>
      </w:pPr>
    </w:p>
    <w:p w14:paraId="148C5CAC" w14:textId="77777777" w:rsidR="00821E4E" w:rsidRPr="00821E4E" w:rsidRDefault="00821E4E" w:rsidP="00821E4E"/>
    <w:p w14:paraId="0694A334" w14:textId="77777777" w:rsidR="0079193B" w:rsidRDefault="0079193B" w:rsidP="0079193B"/>
    <w:p w14:paraId="01797B3F" w14:textId="77777777" w:rsidR="0079193B" w:rsidRPr="0079193B" w:rsidRDefault="0079193B" w:rsidP="0079193B"/>
    <w:p w14:paraId="53E47391" w14:textId="77777777" w:rsidR="004F01ED" w:rsidRPr="00BE256E" w:rsidRDefault="004F01ED" w:rsidP="00C90712"/>
    <w:sectPr w:rsidR="004F01ED" w:rsidRPr="00BE256E">
      <w:footerReference w:type="defaul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AAEA8" w14:textId="77777777" w:rsidR="00D97F91" w:rsidRDefault="00D97F91" w:rsidP="00C6293A">
      <w:pPr>
        <w:spacing w:after="0" w:line="240" w:lineRule="auto"/>
      </w:pPr>
      <w:r>
        <w:separator/>
      </w:r>
    </w:p>
  </w:endnote>
  <w:endnote w:type="continuationSeparator" w:id="0">
    <w:p w14:paraId="73108648" w14:textId="77777777" w:rsidR="00D97F91" w:rsidRDefault="00D97F91" w:rsidP="00C62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350E9" w14:textId="04AF439A" w:rsidR="00DA7AF4" w:rsidRDefault="00DA7AF4">
    <w:pPr>
      <w:pStyle w:val="Piedepgina"/>
      <w:jc w:val="right"/>
    </w:pPr>
  </w:p>
  <w:p w14:paraId="1FB12576" w14:textId="77777777" w:rsidR="00C6293A" w:rsidRDefault="00C6293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7028114"/>
      <w:docPartObj>
        <w:docPartGallery w:val="Page Numbers (Bottom of Page)"/>
        <w:docPartUnique/>
      </w:docPartObj>
    </w:sdtPr>
    <w:sdtContent>
      <w:p w14:paraId="2D841427" w14:textId="77777777" w:rsidR="00DA7AF4" w:rsidRDefault="00DA7AF4">
        <w:pPr>
          <w:pStyle w:val="Piedepgina"/>
          <w:jc w:val="right"/>
        </w:pPr>
        <w:r>
          <w:fldChar w:fldCharType="begin"/>
        </w:r>
        <w:r>
          <w:instrText>PAGE   \* MERGEFORMAT</w:instrText>
        </w:r>
        <w:r>
          <w:fldChar w:fldCharType="separate"/>
        </w:r>
        <w:r>
          <w:rPr>
            <w:lang w:val="es-ES"/>
          </w:rPr>
          <w:t>2</w:t>
        </w:r>
        <w:r>
          <w:fldChar w:fldCharType="end"/>
        </w:r>
      </w:p>
    </w:sdtContent>
  </w:sdt>
  <w:p w14:paraId="3F05F81B" w14:textId="77777777" w:rsidR="00DA7AF4" w:rsidRDefault="00DA7A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5EA3D" w14:textId="77777777" w:rsidR="00D97F91" w:rsidRDefault="00D97F91" w:rsidP="00C6293A">
      <w:pPr>
        <w:spacing w:after="0" w:line="240" w:lineRule="auto"/>
      </w:pPr>
      <w:r>
        <w:separator/>
      </w:r>
    </w:p>
  </w:footnote>
  <w:footnote w:type="continuationSeparator" w:id="0">
    <w:p w14:paraId="4BC30584" w14:textId="77777777" w:rsidR="00D97F91" w:rsidRDefault="00D97F91" w:rsidP="00C62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8219C"/>
    <w:multiLevelType w:val="hybridMultilevel"/>
    <w:tmpl w:val="35708D48"/>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7451547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CBB"/>
    <w:rsid w:val="000102B6"/>
    <w:rsid w:val="00080416"/>
    <w:rsid w:val="000A4B5E"/>
    <w:rsid w:val="000C6D78"/>
    <w:rsid w:val="00100CBB"/>
    <w:rsid w:val="001034EF"/>
    <w:rsid w:val="001117D8"/>
    <w:rsid w:val="00111F2D"/>
    <w:rsid w:val="00125A99"/>
    <w:rsid w:val="00152788"/>
    <w:rsid w:val="00182737"/>
    <w:rsid w:val="001A4F38"/>
    <w:rsid w:val="00226753"/>
    <w:rsid w:val="00234217"/>
    <w:rsid w:val="00253BBB"/>
    <w:rsid w:val="00275EE4"/>
    <w:rsid w:val="002D009C"/>
    <w:rsid w:val="002D6C8E"/>
    <w:rsid w:val="002E0179"/>
    <w:rsid w:val="002F6C4B"/>
    <w:rsid w:val="00387074"/>
    <w:rsid w:val="00387C19"/>
    <w:rsid w:val="0039588E"/>
    <w:rsid w:val="003C6DC1"/>
    <w:rsid w:val="003F7662"/>
    <w:rsid w:val="004A2E51"/>
    <w:rsid w:val="004B4BB6"/>
    <w:rsid w:val="004D78C6"/>
    <w:rsid w:val="004F01ED"/>
    <w:rsid w:val="0053793F"/>
    <w:rsid w:val="00540EA5"/>
    <w:rsid w:val="00556963"/>
    <w:rsid w:val="00622AE0"/>
    <w:rsid w:val="006669A6"/>
    <w:rsid w:val="00695B16"/>
    <w:rsid w:val="006C7EC8"/>
    <w:rsid w:val="00736F83"/>
    <w:rsid w:val="0079193B"/>
    <w:rsid w:val="00821E4E"/>
    <w:rsid w:val="00853479"/>
    <w:rsid w:val="00872B67"/>
    <w:rsid w:val="008A7EBF"/>
    <w:rsid w:val="00943299"/>
    <w:rsid w:val="00967BEE"/>
    <w:rsid w:val="009802C0"/>
    <w:rsid w:val="00985544"/>
    <w:rsid w:val="009A04EC"/>
    <w:rsid w:val="009C4BB0"/>
    <w:rsid w:val="009F319E"/>
    <w:rsid w:val="00A01AC6"/>
    <w:rsid w:val="00A2080E"/>
    <w:rsid w:val="00A45997"/>
    <w:rsid w:val="00B311EB"/>
    <w:rsid w:val="00BA15C7"/>
    <w:rsid w:val="00BE256E"/>
    <w:rsid w:val="00BF089A"/>
    <w:rsid w:val="00C6293A"/>
    <w:rsid w:val="00C90712"/>
    <w:rsid w:val="00CB344B"/>
    <w:rsid w:val="00CE722D"/>
    <w:rsid w:val="00D3679A"/>
    <w:rsid w:val="00D52E69"/>
    <w:rsid w:val="00D530FD"/>
    <w:rsid w:val="00D75103"/>
    <w:rsid w:val="00D97F91"/>
    <w:rsid w:val="00DA3D76"/>
    <w:rsid w:val="00DA7AF4"/>
    <w:rsid w:val="00DC6874"/>
    <w:rsid w:val="00E0102F"/>
    <w:rsid w:val="00E944A8"/>
    <w:rsid w:val="00EE4EBC"/>
    <w:rsid w:val="00F12651"/>
    <w:rsid w:val="00F20BD6"/>
    <w:rsid w:val="00F86C79"/>
    <w:rsid w:val="00FD42D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2801D"/>
  <w15:chartTrackingRefBased/>
  <w15:docId w15:val="{5720F8CC-A1FF-4430-B15B-90A104069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9A"/>
    <w:rPr>
      <w:rFonts w:ascii="Times New Roman" w:hAnsi="Times New Roman"/>
    </w:rPr>
  </w:style>
  <w:style w:type="paragraph" w:styleId="Ttulo1">
    <w:name w:val="heading 1"/>
    <w:basedOn w:val="Normal"/>
    <w:next w:val="Normal"/>
    <w:link w:val="Ttulo1Car"/>
    <w:uiPriority w:val="9"/>
    <w:qFormat/>
    <w:rsid w:val="00FD42DF"/>
    <w:pPr>
      <w:keepNext/>
      <w:keepLines/>
      <w:spacing w:before="360" w:after="80"/>
      <w:outlineLvl w:val="0"/>
    </w:pPr>
    <w:rPr>
      <w:rFonts w:eastAsiaTheme="majorEastAsia" w:cstheme="majorBidi"/>
      <w:sz w:val="40"/>
      <w:szCs w:val="40"/>
    </w:rPr>
  </w:style>
  <w:style w:type="paragraph" w:styleId="Ttulo2">
    <w:name w:val="heading 2"/>
    <w:basedOn w:val="Normal"/>
    <w:next w:val="Normal"/>
    <w:link w:val="Ttulo2Car"/>
    <w:uiPriority w:val="9"/>
    <w:unhideWhenUsed/>
    <w:qFormat/>
    <w:rsid w:val="00FD42DF"/>
    <w:pPr>
      <w:keepNext/>
      <w:keepLines/>
      <w:spacing w:before="160" w:after="80"/>
      <w:outlineLvl w:val="1"/>
    </w:pPr>
    <w:rPr>
      <w:rFonts w:eastAsiaTheme="majorEastAsia" w:cstheme="majorBidi"/>
      <w:sz w:val="32"/>
      <w:szCs w:val="32"/>
    </w:rPr>
  </w:style>
  <w:style w:type="paragraph" w:styleId="Ttulo3">
    <w:name w:val="heading 3"/>
    <w:basedOn w:val="Normal"/>
    <w:next w:val="Normal"/>
    <w:link w:val="Ttulo3Car"/>
    <w:uiPriority w:val="9"/>
    <w:semiHidden/>
    <w:unhideWhenUsed/>
    <w:qFormat/>
    <w:rsid w:val="00100C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00C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00C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00C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00C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00C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00C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42DF"/>
    <w:rPr>
      <w:rFonts w:ascii="Times New Roman" w:eastAsiaTheme="majorEastAsia" w:hAnsi="Times New Roman" w:cstheme="majorBidi"/>
      <w:sz w:val="40"/>
      <w:szCs w:val="40"/>
    </w:rPr>
  </w:style>
  <w:style w:type="character" w:customStyle="1" w:styleId="Ttulo2Car">
    <w:name w:val="Título 2 Car"/>
    <w:basedOn w:val="Fuentedeprrafopredeter"/>
    <w:link w:val="Ttulo2"/>
    <w:uiPriority w:val="9"/>
    <w:rsid w:val="00FD42DF"/>
    <w:rPr>
      <w:rFonts w:ascii="Times New Roman" w:eastAsiaTheme="majorEastAsia" w:hAnsi="Times New Roman" w:cstheme="majorBidi"/>
      <w:sz w:val="32"/>
      <w:szCs w:val="32"/>
    </w:rPr>
  </w:style>
  <w:style w:type="character" w:customStyle="1" w:styleId="Ttulo3Car">
    <w:name w:val="Título 3 Car"/>
    <w:basedOn w:val="Fuentedeprrafopredeter"/>
    <w:link w:val="Ttulo3"/>
    <w:uiPriority w:val="9"/>
    <w:semiHidden/>
    <w:rsid w:val="00100C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00C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00C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00C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00C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00C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00CBB"/>
    <w:rPr>
      <w:rFonts w:eastAsiaTheme="majorEastAsia" w:cstheme="majorBidi"/>
      <w:color w:val="272727" w:themeColor="text1" w:themeTint="D8"/>
    </w:rPr>
  </w:style>
  <w:style w:type="paragraph" w:styleId="Ttulo">
    <w:name w:val="Title"/>
    <w:basedOn w:val="Normal"/>
    <w:next w:val="Normal"/>
    <w:link w:val="TtuloCar"/>
    <w:uiPriority w:val="10"/>
    <w:qFormat/>
    <w:rsid w:val="00100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00C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00C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00C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00CBB"/>
    <w:pPr>
      <w:spacing w:before="160"/>
      <w:jc w:val="center"/>
    </w:pPr>
    <w:rPr>
      <w:i/>
      <w:iCs/>
      <w:color w:val="404040" w:themeColor="text1" w:themeTint="BF"/>
    </w:rPr>
  </w:style>
  <w:style w:type="character" w:customStyle="1" w:styleId="CitaCar">
    <w:name w:val="Cita Car"/>
    <w:basedOn w:val="Fuentedeprrafopredeter"/>
    <w:link w:val="Cita"/>
    <w:uiPriority w:val="29"/>
    <w:rsid w:val="00100CBB"/>
    <w:rPr>
      <w:i/>
      <w:iCs/>
      <w:color w:val="404040" w:themeColor="text1" w:themeTint="BF"/>
    </w:rPr>
  </w:style>
  <w:style w:type="paragraph" w:styleId="Prrafodelista">
    <w:name w:val="List Paragraph"/>
    <w:basedOn w:val="Normal"/>
    <w:uiPriority w:val="34"/>
    <w:qFormat/>
    <w:rsid w:val="00100CBB"/>
    <w:pPr>
      <w:ind w:left="720"/>
      <w:contextualSpacing/>
    </w:pPr>
  </w:style>
  <w:style w:type="character" w:styleId="nfasisintenso">
    <w:name w:val="Intense Emphasis"/>
    <w:basedOn w:val="Fuentedeprrafopredeter"/>
    <w:uiPriority w:val="21"/>
    <w:qFormat/>
    <w:rsid w:val="00100CBB"/>
    <w:rPr>
      <w:i/>
      <w:iCs/>
      <w:color w:val="0F4761" w:themeColor="accent1" w:themeShade="BF"/>
    </w:rPr>
  </w:style>
  <w:style w:type="paragraph" w:styleId="Citadestacada">
    <w:name w:val="Intense Quote"/>
    <w:basedOn w:val="Normal"/>
    <w:next w:val="Normal"/>
    <w:link w:val="CitadestacadaCar"/>
    <w:uiPriority w:val="30"/>
    <w:qFormat/>
    <w:rsid w:val="00100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00CBB"/>
    <w:rPr>
      <w:i/>
      <w:iCs/>
      <w:color w:val="0F4761" w:themeColor="accent1" w:themeShade="BF"/>
    </w:rPr>
  </w:style>
  <w:style w:type="character" w:styleId="Referenciaintensa">
    <w:name w:val="Intense Reference"/>
    <w:basedOn w:val="Fuentedeprrafopredeter"/>
    <w:uiPriority w:val="32"/>
    <w:qFormat/>
    <w:rsid w:val="00100CBB"/>
    <w:rPr>
      <w:b/>
      <w:bCs/>
      <w:smallCaps/>
      <w:color w:val="0F4761" w:themeColor="accent1" w:themeShade="BF"/>
      <w:spacing w:val="5"/>
    </w:rPr>
  </w:style>
  <w:style w:type="paragraph" w:styleId="Encabezado">
    <w:name w:val="header"/>
    <w:basedOn w:val="Normal"/>
    <w:link w:val="EncabezadoCar"/>
    <w:uiPriority w:val="99"/>
    <w:unhideWhenUsed/>
    <w:rsid w:val="00C6293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6293A"/>
    <w:rPr>
      <w:rFonts w:ascii="Times New Roman" w:hAnsi="Times New Roman"/>
    </w:rPr>
  </w:style>
  <w:style w:type="paragraph" w:styleId="Piedepgina">
    <w:name w:val="footer"/>
    <w:basedOn w:val="Normal"/>
    <w:link w:val="PiedepginaCar"/>
    <w:uiPriority w:val="99"/>
    <w:unhideWhenUsed/>
    <w:rsid w:val="00C6293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6293A"/>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TotalTime>
  <Pages>6</Pages>
  <Words>622</Words>
  <Characters>3422</Characters>
  <Application>Microsoft Office Word</Application>
  <DocSecurity>0</DocSecurity>
  <Lines>28</Lines>
  <Paragraphs>8</Paragraphs>
  <ScaleCrop>false</ScaleCrop>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MELISSA AGUILAR ALEMAN</dc:creator>
  <cp:keywords/>
  <dc:description/>
  <cp:lastModifiedBy>ANGIE MELISSA AGUILAR ALEMAN</cp:lastModifiedBy>
  <cp:revision>69</cp:revision>
  <dcterms:created xsi:type="dcterms:W3CDTF">2026-05-30T03:42:00Z</dcterms:created>
  <dcterms:modified xsi:type="dcterms:W3CDTF">2026-05-31T03:08:00Z</dcterms:modified>
</cp:coreProperties>
</file>