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77DDD" w14:textId="651D7802" w:rsidR="00ED5472" w:rsidRPr="008245FB" w:rsidRDefault="00D54A3C" w:rsidP="00ED5472">
      <w:pPr>
        <w:pStyle w:val="western"/>
        <w:spacing w:after="0"/>
        <w:jc w:val="right"/>
        <w:rPr>
          <w:sz w:val="22"/>
          <w:szCs w:val="22"/>
        </w:rPr>
      </w:pPr>
      <w:r>
        <w:rPr>
          <w:sz w:val="22"/>
          <w:szCs w:val="22"/>
        </w:rPr>
        <w:tab/>
      </w:r>
    </w:p>
    <w:p w14:paraId="26C3BE1E" w14:textId="3F151693" w:rsidR="00ED5472" w:rsidRDefault="00ED5472" w:rsidP="00FB6CCE">
      <w:pPr>
        <w:pStyle w:val="western"/>
        <w:spacing w:after="0"/>
        <w:jc w:val="right"/>
        <w:rPr>
          <w:rFonts w:ascii="Segoe UI" w:hAnsi="Segoe UI" w:cs="Segoe UI"/>
          <w:sz w:val="28"/>
          <w:szCs w:val="28"/>
        </w:rPr>
      </w:pPr>
      <w:r w:rsidRPr="00FB6CCE">
        <w:rPr>
          <w:rFonts w:ascii="Segoe UI" w:hAnsi="Segoe UI" w:cs="Segoe UI"/>
          <w:sz w:val="28"/>
          <w:szCs w:val="28"/>
        </w:rPr>
        <w:t>Plano de Atendimento – PDA</w:t>
      </w:r>
    </w:p>
    <w:p w14:paraId="53D128E8" w14:textId="57BF0316" w:rsidR="00AB09C6" w:rsidRDefault="00AB09C6" w:rsidP="00FB6CCE">
      <w:pPr>
        <w:pStyle w:val="western"/>
        <w:spacing w:after="0"/>
        <w:jc w:val="right"/>
        <w:rPr>
          <w:rFonts w:ascii="Segoe UI" w:hAnsi="Segoe UI" w:cs="Segoe UI"/>
          <w:color w:val="000000"/>
          <w:sz w:val="28"/>
          <w:szCs w:val="28"/>
        </w:rPr>
      </w:pPr>
    </w:p>
    <w:p w14:paraId="368DE094" w14:textId="715B6457" w:rsidR="00ED5472" w:rsidRPr="00CC09DD" w:rsidRDefault="00FD2ACB" w:rsidP="00FB6CCE">
      <w:pPr>
        <w:pStyle w:val="western"/>
        <w:spacing w:after="0"/>
        <w:jc w:val="right"/>
        <w:rPr>
          <w:rFonts w:ascii="Segoe UI" w:hAnsi="Segoe UI" w:cs="Segoe UI"/>
          <w:color w:val="000000"/>
          <w:sz w:val="28"/>
          <w:szCs w:val="28"/>
          <w:u w:val="single"/>
        </w:rPr>
      </w:pPr>
      <w:r>
        <w:rPr>
          <w:rFonts w:ascii="Segoe UI" w:hAnsi="Segoe UI" w:cs="Segoe UI"/>
          <w:color w:val="000000"/>
          <w:sz w:val="28"/>
          <w:szCs w:val="28"/>
        </w:rPr>
        <w:t xml:space="preserve">Sistema: </w:t>
      </w:r>
      <w:proofErr w:type="gramStart"/>
      <w:r w:rsidR="00CC09DD">
        <w:rPr>
          <w:rFonts w:ascii="Segoe UI" w:hAnsi="Segoe UI" w:cs="Segoe UI"/>
          <w:color w:val="000000"/>
          <w:sz w:val="28"/>
          <w:szCs w:val="28"/>
        </w:rPr>
        <w:t>{{ sistema</w:t>
      </w:r>
      <w:proofErr w:type="gramEnd"/>
      <w:r w:rsidR="00CC09DD">
        <w:rPr>
          <w:rFonts w:ascii="Segoe UI" w:hAnsi="Segoe UI" w:cs="Segoe UI"/>
          <w:color w:val="000000"/>
          <w:sz w:val="28"/>
          <w:szCs w:val="28"/>
        </w:rPr>
        <w:t xml:space="preserve"> }}</w:t>
      </w:r>
    </w:p>
    <w:p w14:paraId="226398F7" w14:textId="54622251" w:rsidR="00AB09C6" w:rsidRDefault="00AB09C6" w:rsidP="00FB6CCE">
      <w:pPr>
        <w:pStyle w:val="western"/>
        <w:spacing w:after="0"/>
        <w:jc w:val="right"/>
        <w:rPr>
          <w:rFonts w:ascii="Segoe UI" w:hAnsi="Segoe UI" w:cs="Segoe UI"/>
          <w:sz w:val="28"/>
          <w:szCs w:val="28"/>
        </w:rPr>
      </w:pPr>
    </w:p>
    <w:p w14:paraId="31199E60" w14:textId="5F2406D9" w:rsidR="00172F71" w:rsidRPr="00DC47A6" w:rsidRDefault="00FD2ACB" w:rsidP="00DC47A6">
      <w:pPr>
        <w:pStyle w:val="western"/>
        <w:spacing w:after="0"/>
        <w:jc w:val="right"/>
        <w:rPr>
          <w:rFonts w:ascii="Segoe UI" w:hAnsi="Segoe UI" w:cs="Segoe UI"/>
          <w:color w:val="000000"/>
          <w:sz w:val="28"/>
          <w:szCs w:val="28"/>
          <w:u w:val="single"/>
        </w:rPr>
      </w:pPr>
      <w:r>
        <w:rPr>
          <w:rFonts w:ascii="Segoe UI" w:hAnsi="Segoe UI" w:cs="Segoe UI"/>
          <w:color w:val="000000"/>
          <w:sz w:val="28"/>
          <w:szCs w:val="28"/>
        </w:rPr>
        <w:t xml:space="preserve">Inquilino: </w:t>
      </w:r>
      <w:proofErr w:type="gramStart"/>
      <w:r w:rsidR="00922662">
        <w:rPr>
          <w:rFonts w:ascii="Segoe UI" w:hAnsi="Segoe UI" w:cs="Segoe UI"/>
          <w:color w:val="000000"/>
          <w:sz w:val="28"/>
          <w:szCs w:val="28"/>
        </w:rPr>
        <w:t>{{ inquilino</w:t>
      </w:r>
      <w:proofErr w:type="gramEnd"/>
      <w:r w:rsidR="00922662">
        <w:rPr>
          <w:rFonts w:ascii="Segoe UI" w:hAnsi="Segoe UI" w:cs="Segoe UI"/>
          <w:color w:val="000000"/>
          <w:sz w:val="28"/>
          <w:szCs w:val="28"/>
        </w:rPr>
        <w:t xml:space="preserve"> }}</w:t>
      </w:r>
    </w:p>
    <w:p w14:paraId="6BA03411" w14:textId="7BFA7206" w:rsidR="007E4B01" w:rsidRDefault="007E4B01" w:rsidP="00FB6CCE">
      <w:pPr>
        <w:pStyle w:val="western"/>
        <w:spacing w:after="0"/>
        <w:jc w:val="right"/>
        <w:rPr>
          <w:rFonts w:ascii="Segoe UI" w:hAnsi="Segoe UI" w:cs="Segoe UI"/>
          <w:sz w:val="28"/>
          <w:szCs w:val="28"/>
        </w:rPr>
      </w:pPr>
    </w:p>
    <w:p w14:paraId="51F54824" w14:textId="77777777" w:rsidR="007E4B01" w:rsidRDefault="007E4B01" w:rsidP="00FB6CCE">
      <w:pPr>
        <w:pStyle w:val="western"/>
        <w:spacing w:after="0"/>
        <w:jc w:val="right"/>
        <w:rPr>
          <w:rFonts w:ascii="Segoe UI" w:hAnsi="Segoe UI" w:cs="Segoe UI"/>
          <w:sz w:val="28"/>
          <w:szCs w:val="28"/>
        </w:rPr>
      </w:pPr>
    </w:p>
    <w:p w14:paraId="5A98DA6A" w14:textId="32EBCEF9" w:rsidR="00ED5472" w:rsidRPr="00FB6CCE" w:rsidRDefault="00ED5472" w:rsidP="00FB6CCE">
      <w:pPr>
        <w:pStyle w:val="western"/>
        <w:spacing w:after="0"/>
        <w:jc w:val="right"/>
        <w:rPr>
          <w:rFonts w:ascii="Segoe UI" w:hAnsi="Segoe UI" w:cs="Segoe UI"/>
          <w:sz w:val="28"/>
          <w:szCs w:val="28"/>
        </w:rPr>
      </w:pPr>
      <w:r w:rsidRPr="00FB6CCE">
        <w:rPr>
          <w:rFonts w:ascii="Segoe UI" w:hAnsi="Segoe UI" w:cs="Segoe UI"/>
          <w:sz w:val="28"/>
          <w:szCs w:val="28"/>
        </w:rPr>
        <w:t>Versão</w:t>
      </w:r>
      <w:r w:rsidR="00FD2ACB">
        <w:rPr>
          <w:rFonts w:ascii="Segoe UI" w:hAnsi="Segoe UI" w:cs="Segoe UI"/>
          <w:sz w:val="28"/>
          <w:szCs w:val="28"/>
        </w:rPr>
        <w:t>:</w:t>
      </w:r>
      <w:r w:rsidRPr="00FB6CCE">
        <w:rPr>
          <w:rFonts w:ascii="Segoe UI" w:hAnsi="Segoe UI" w:cs="Segoe UI"/>
          <w:sz w:val="28"/>
          <w:szCs w:val="28"/>
        </w:rPr>
        <w:t xml:space="preserve"> </w:t>
      </w:r>
      <w:proofErr w:type="gramStart"/>
      <w:r w:rsidR="00922662">
        <w:rPr>
          <w:rFonts w:ascii="Segoe UI" w:hAnsi="Segoe UI" w:cs="Segoe UI"/>
          <w:sz w:val="28"/>
          <w:szCs w:val="28"/>
        </w:rPr>
        <w:t xml:space="preserve">{{ </w:t>
      </w:r>
      <w:proofErr w:type="spellStart"/>
      <w:r w:rsidR="00922662">
        <w:rPr>
          <w:rFonts w:ascii="Segoe UI" w:hAnsi="Segoe UI" w:cs="Segoe UI"/>
          <w:sz w:val="28"/>
          <w:szCs w:val="28"/>
        </w:rPr>
        <w:t>versao</w:t>
      </w:r>
      <w:proofErr w:type="spellEnd"/>
      <w:proofErr w:type="gramEnd"/>
      <w:r w:rsidR="00922662">
        <w:rPr>
          <w:rFonts w:ascii="Segoe UI" w:hAnsi="Segoe UI" w:cs="Segoe UI"/>
          <w:sz w:val="28"/>
          <w:szCs w:val="28"/>
        </w:rPr>
        <w:t xml:space="preserve"> }}</w:t>
      </w:r>
    </w:p>
    <w:p w14:paraId="1E703DB4" w14:textId="0B993EE0" w:rsidR="00FB6CCE" w:rsidRDefault="00FB6CCE" w:rsidP="00FB6CCE">
      <w:pPr>
        <w:pStyle w:val="western"/>
        <w:spacing w:after="0"/>
        <w:jc w:val="right"/>
        <w:rPr>
          <w:rFonts w:ascii="Segoe UI" w:hAnsi="Segoe UI" w:cs="Segoe UI"/>
          <w:sz w:val="28"/>
          <w:szCs w:val="28"/>
        </w:rPr>
      </w:pPr>
    </w:p>
    <w:p w14:paraId="63AA9A29" w14:textId="3E82F379" w:rsidR="00107220" w:rsidRPr="00F2460F" w:rsidRDefault="00107220" w:rsidP="00FB6CCE">
      <w:pPr>
        <w:pStyle w:val="western"/>
        <w:spacing w:after="0"/>
        <w:jc w:val="right"/>
        <w:rPr>
          <w:rFonts w:ascii="Segoe UI" w:hAnsi="Segoe UI" w:cs="Segoe UI"/>
          <w:sz w:val="28"/>
          <w:szCs w:val="28"/>
          <w:u w:val="single"/>
        </w:rPr>
      </w:pPr>
    </w:p>
    <w:p w14:paraId="48D38654" w14:textId="1EF491A0" w:rsidR="00AB09C6" w:rsidRDefault="00AB09C6" w:rsidP="00FB6CCE">
      <w:pPr>
        <w:pStyle w:val="western"/>
        <w:spacing w:after="0"/>
        <w:jc w:val="right"/>
        <w:rPr>
          <w:rFonts w:ascii="Segoe UI" w:hAnsi="Segoe UI" w:cs="Segoe UI"/>
          <w:color w:val="000000"/>
          <w:sz w:val="28"/>
          <w:szCs w:val="28"/>
        </w:rPr>
      </w:pPr>
    </w:p>
    <w:p w14:paraId="27837CC5" w14:textId="7A565CA4" w:rsidR="007E4B01" w:rsidRDefault="007E4B01" w:rsidP="00FB6CCE">
      <w:pPr>
        <w:pStyle w:val="western"/>
        <w:spacing w:after="0"/>
        <w:jc w:val="right"/>
        <w:rPr>
          <w:rFonts w:ascii="Segoe UI" w:hAnsi="Segoe UI" w:cs="Segoe UI"/>
          <w:color w:val="000000"/>
          <w:sz w:val="28"/>
          <w:szCs w:val="28"/>
        </w:rPr>
      </w:pPr>
    </w:p>
    <w:p w14:paraId="5E2CFFEE" w14:textId="7F632D24" w:rsidR="007E4B01" w:rsidRDefault="007E4B01" w:rsidP="00FB6CCE">
      <w:pPr>
        <w:pStyle w:val="western"/>
        <w:spacing w:after="0"/>
        <w:jc w:val="right"/>
        <w:rPr>
          <w:rFonts w:ascii="Segoe UI" w:hAnsi="Segoe UI" w:cs="Segoe UI"/>
          <w:color w:val="000000"/>
          <w:sz w:val="28"/>
          <w:szCs w:val="28"/>
        </w:rPr>
      </w:pPr>
    </w:p>
    <w:p w14:paraId="1AC7BC8F" w14:textId="77777777" w:rsidR="007E4B01" w:rsidRDefault="007E4B01" w:rsidP="00FB6CCE">
      <w:pPr>
        <w:pStyle w:val="western"/>
        <w:spacing w:after="0"/>
        <w:jc w:val="right"/>
        <w:rPr>
          <w:rFonts w:ascii="Segoe UI" w:hAnsi="Segoe UI" w:cs="Segoe UI"/>
          <w:color w:val="000000"/>
          <w:sz w:val="28"/>
          <w:szCs w:val="28"/>
        </w:rPr>
      </w:pPr>
    </w:p>
    <w:p w14:paraId="35971D69" w14:textId="77777777" w:rsidR="00107220" w:rsidRDefault="00107220" w:rsidP="00FB6CCE">
      <w:pPr>
        <w:pStyle w:val="western"/>
        <w:spacing w:after="0"/>
        <w:jc w:val="right"/>
        <w:rPr>
          <w:rFonts w:ascii="Segoe UI" w:hAnsi="Segoe UI" w:cs="Segoe UI"/>
          <w:color w:val="000000"/>
          <w:sz w:val="28"/>
          <w:szCs w:val="28"/>
        </w:rPr>
      </w:pPr>
    </w:p>
    <w:p w14:paraId="784947B5" w14:textId="3D2EB2CF" w:rsidR="00ED5472" w:rsidRPr="008245FB" w:rsidRDefault="00ED5472" w:rsidP="00A861B1">
      <w:pPr>
        <w:pStyle w:val="western"/>
        <w:spacing w:after="0"/>
        <w:jc w:val="right"/>
        <w:rPr>
          <w:rFonts w:ascii="Segoe UI" w:hAnsi="Segoe UI" w:cs="Segoe UI"/>
          <w:sz w:val="22"/>
          <w:szCs w:val="22"/>
        </w:rPr>
      </w:pPr>
      <w:r w:rsidRPr="00FB6CCE">
        <w:rPr>
          <w:rFonts w:ascii="Segoe UI" w:hAnsi="Segoe UI" w:cs="Segoe UI"/>
          <w:color w:val="000000"/>
          <w:sz w:val="28"/>
          <w:szCs w:val="28"/>
        </w:rPr>
        <w:t xml:space="preserve">Identificação da Área Solicitante – </w:t>
      </w:r>
      <w:proofErr w:type="gramStart"/>
      <w:r w:rsidR="00993A85">
        <w:rPr>
          <w:rFonts w:ascii="Segoe UI" w:hAnsi="Segoe UI" w:cs="Segoe UI"/>
          <w:color w:val="000000"/>
          <w:sz w:val="28"/>
          <w:szCs w:val="28"/>
        </w:rPr>
        <w:t xml:space="preserve">{{ </w:t>
      </w:r>
      <w:proofErr w:type="spellStart"/>
      <w:r w:rsidR="00993A85">
        <w:rPr>
          <w:rFonts w:ascii="Segoe UI" w:hAnsi="Segoe UI" w:cs="Segoe UI"/>
          <w:color w:val="000000"/>
          <w:sz w:val="28"/>
          <w:szCs w:val="28"/>
        </w:rPr>
        <w:t>identifica</w:t>
      </w:r>
      <w:r w:rsidR="00F2460F">
        <w:rPr>
          <w:rFonts w:ascii="Segoe UI" w:hAnsi="Segoe UI" w:cs="Segoe UI"/>
          <w:color w:val="000000"/>
          <w:sz w:val="28"/>
          <w:szCs w:val="28"/>
        </w:rPr>
        <w:t>ca</w:t>
      </w:r>
      <w:r w:rsidR="00993A85">
        <w:rPr>
          <w:rFonts w:ascii="Segoe UI" w:hAnsi="Segoe UI" w:cs="Segoe UI"/>
          <w:color w:val="000000"/>
          <w:sz w:val="28"/>
          <w:szCs w:val="28"/>
        </w:rPr>
        <w:t>o</w:t>
      </w:r>
      <w:proofErr w:type="gramEnd"/>
      <w:r w:rsidR="00993A85">
        <w:rPr>
          <w:rFonts w:ascii="Segoe UI" w:hAnsi="Segoe UI" w:cs="Segoe UI"/>
          <w:color w:val="000000"/>
          <w:sz w:val="28"/>
          <w:szCs w:val="28"/>
        </w:rPr>
        <w:t>_area_solicitante</w:t>
      </w:r>
      <w:proofErr w:type="spellEnd"/>
      <w:r w:rsidR="00993A85">
        <w:rPr>
          <w:rFonts w:ascii="Segoe UI" w:hAnsi="Segoe UI" w:cs="Segoe UI"/>
          <w:color w:val="000000"/>
          <w:sz w:val="28"/>
          <w:szCs w:val="28"/>
        </w:rPr>
        <w:t xml:space="preserve"> }}</w:t>
      </w:r>
    </w:p>
    <w:p w14:paraId="430B4421" w14:textId="77777777" w:rsidR="008245FB" w:rsidRDefault="008245FB" w:rsidP="008245FB">
      <w:pPr>
        <w:rPr>
          <w:rFonts w:ascii="Segoe UI" w:hAnsi="Segoe UI" w:cs="Segoe UI"/>
        </w:rPr>
      </w:pPr>
    </w:p>
    <w:p w14:paraId="5F2D33E1" w14:textId="2F95C2F6" w:rsidR="00ED5472" w:rsidRPr="00ED5472" w:rsidRDefault="00ED5472" w:rsidP="009202EC">
      <w:pPr>
        <w:rPr>
          <w:rFonts w:ascii="Segoe UI" w:eastAsia="Times New Roman" w:hAnsi="Segoe UI" w:cs="Segoe UI"/>
          <w:sz w:val="20"/>
          <w:szCs w:val="20"/>
          <w:lang w:eastAsia="pt-BR"/>
        </w:rPr>
      </w:pPr>
      <w:r w:rsidRPr="00CB316C">
        <w:rPr>
          <w:rFonts w:ascii="Segoe UI" w:hAnsi="Segoe UI" w:cs="Segoe UI"/>
        </w:rPr>
        <w:br w:type="page"/>
      </w:r>
      <w:r w:rsidRPr="00ED5472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lastRenderedPageBreak/>
        <w:t>Histórico de Revisões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06"/>
        <w:gridCol w:w="1667"/>
        <w:gridCol w:w="888"/>
        <w:gridCol w:w="2486"/>
        <w:gridCol w:w="1947"/>
      </w:tblGrid>
      <w:tr w:rsidR="00D551CD" w14:paraId="4DC7D81B" w14:textId="77777777" w:rsidTr="009E6B1F">
        <w:tc>
          <w:tcPr>
            <w:tcW w:w="1389" w:type="dxa"/>
          </w:tcPr>
          <w:p w14:paraId="043D8F02" w14:textId="3759F06E" w:rsidR="009F02D1" w:rsidRPr="00A861B1" w:rsidRDefault="009F02D1" w:rsidP="009F02D1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A861B1">
              <w:rPr>
                <w:rFonts w:ascii="Segoe UI" w:hAnsi="Segoe UI" w:cs="Segoe UI"/>
                <w:b/>
                <w:bCs/>
              </w:rPr>
              <w:t>Demanda Projeto</w:t>
            </w:r>
          </w:p>
        </w:tc>
        <w:tc>
          <w:tcPr>
            <w:tcW w:w="1704" w:type="dxa"/>
          </w:tcPr>
          <w:p w14:paraId="48A3ED82" w14:textId="456367AE" w:rsidR="009F02D1" w:rsidRPr="00A861B1" w:rsidRDefault="009F02D1" w:rsidP="009F02D1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A861B1">
              <w:rPr>
                <w:rFonts w:ascii="Segoe UI" w:hAnsi="Segoe UI" w:cs="Segoe UI"/>
                <w:b/>
                <w:bCs/>
              </w:rPr>
              <w:t>Data</w:t>
            </w:r>
          </w:p>
        </w:tc>
        <w:tc>
          <w:tcPr>
            <w:tcW w:w="888" w:type="dxa"/>
          </w:tcPr>
          <w:p w14:paraId="53DB6D64" w14:textId="6DA8D927" w:rsidR="009F02D1" w:rsidRPr="00A861B1" w:rsidRDefault="009F02D1" w:rsidP="009F02D1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A861B1">
              <w:rPr>
                <w:rFonts w:ascii="Segoe UI" w:hAnsi="Segoe UI" w:cs="Segoe UI"/>
                <w:b/>
                <w:bCs/>
              </w:rPr>
              <w:t>Versão</w:t>
            </w:r>
          </w:p>
        </w:tc>
        <w:tc>
          <w:tcPr>
            <w:tcW w:w="2535" w:type="dxa"/>
          </w:tcPr>
          <w:p w14:paraId="24007503" w14:textId="6128035A" w:rsidR="009F02D1" w:rsidRPr="00A861B1" w:rsidRDefault="009F02D1" w:rsidP="009F02D1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A861B1">
              <w:rPr>
                <w:rFonts w:ascii="Segoe UI" w:hAnsi="Segoe UI" w:cs="Segoe UI"/>
                <w:b/>
                <w:bCs/>
              </w:rPr>
              <w:t>Descrição</w:t>
            </w:r>
          </w:p>
        </w:tc>
        <w:tc>
          <w:tcPr>
            <w:tcW w:w="1978" w:type="dxa"/>
          </w:tcPr>
          <w:p w14:paraId="4095CC35" w14:textId="0755205E" w:rsidR="009F02D1" w:rsidRPr="00A861B1" w:rsidRDefault="009F02D1" w:rsidP="009F02D1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A861B1">
              <w:rPr>
                <w:rFonts w:ascii="Segoe UI" w:hAnsi="Segoe UI" w:cs="Segoe UI"/>
                <w:b/>
                <w:bCs/>
              </w:rPr>
              <w:t>Autor</w:t>
            </w:r>
          </w:p>
        </w:tc>
      </w:tr>
      <w:tr w:rsidR="00D551CD" w14:paraId="375DFAB3" w14:textId="77777777" w:rsidTr="009E6B1F">
        <w:tc>
          <w:tcPr>
            <w:tcW w:w="1389" w:type="dxa"/>
            <w:vAlign w:val="center"/>
          </w:tcPr>
          <w:p w14:paraId="207B5CB0" w14:textId="781F370C" w:rsidR="009F02D1" w:rsidRDefault="006446A6" w:rsidP="00103F70">
            <w:pPr>
              <w:jc w:val="center"/>
              <w:rPr>
                <w:rFonts w:ascii="Segoe UI" w:hAnsi="Segoe UI" w:cs="Segoe UI"/>
              </w:rPr>
            </w:pPr>
            <w:proofErr w:type="gramStart"/>
            <w:r>
              <w:rPr>
                <w:rFonts w:ascii="Segoe UI" w:hAnsi="Segoe UI" w:cs="Segoe UI"/>
              </w:rPr>
              <w:t xml:space="preserve">{{ </w:t>
            </w:r>
            <w:r w:rsidR="00427BC1">
              <w:rPr>
                <w:rFonts w:ascii="Segoe UI" w:hAnsi="Segoe UI" w:cs="Segoe UI"/>
              </w:rPr>
              <w:t>demanda</w:t>
            </w:r>
            <w:proofErr w:type="gramEnd"/>
            <w:r>
              <w:rPr>
                <w:rFonts w:ascii="Segoe UI" w:hAnsi="Segoe UI" w:cs="Segoe UI"/>
              </w:rPr>
              <w:t xml:space="preserve"> }}</w:t>
            </w:r>
          </w:p>
          <w:p w14:paraId="06BA6F42" w14:textId="08A2797D" w:rsidR="009E6B1F" w:rsidRPr="00A861B1" w:rsidRDefault="00427BC1" w:rsidP="00103F70">
            <w:pPr>
              <w:jc w:val="center"/>
              <w:rPr>
                <w:rFonts w:ascii="Segoe UI" w:hAnsi="Segoe UI" w:cs="Segoe UI"/>
              </w:rPr>
            </w:pPr>
            <w:proofErr w:type="gramStart"/>
            <w:r>
              <w:rPr>
                <w:rFonts w:ascii="Segoe UI" w:hAnsi="Segoe UI" w:cs="Segoe UI"/>
              </w:rPr>
              <w:t xml:space="preserve">{{ </w:t>
            </w:r>
            <w:proofErr w:type="spellStart"/>
            <w:r>
              <w:rPr>
                <w:rFonts w:ascii="Segoe UI" w:hAnsi="Segoe UI" w:cs="Segoe UI"/>
              </w:rPr>
              <w:t>sub</w:t>
            </w:r>
            <w:proofErr w:type="gramEnd"/>
            <w:r>
              <w:rPr>
                <w:rFonts w:ascii="Segoe UI" w:hAnsi="Segoe UI" w:cs="Segoe UI"/>
              </w:rPr>
              <w:t>_demanda</w:t>
            </w:r>
            <w:proofErr w:type="spellEnd"/>
            <w:r>
              <w:rPr>
                <w:rFonts w:ascii="Segoe UI" w:hAnsi="Segoe UI" w:cs="Segoe UI"/>
              </w:rPr>
              <w:t xml:space="preserve"> }}</w:t>
            </w:r>
          </w:p>
        </w:tc>
        <w:tc>
          <w:tcPr>
            <w:tcW w:w="1704" w:type="dxa"/>
            <w:vAlign w:val="center"/>
          </w:tcPr>
          <w:p w14:paraId="394AFC96" w14:textId="16D2AF40" w:rsidR="009F02D1" w:rsidRPr="00A861B1" w:rsidRDefault="007A4471" w:rsidP="00103F70">
            <w:pPr>
              <w:jc w:val="center"/>
              <w:rPr>
                <w:rFonts w:ascii="Segoe UI" w:hAnsi="Segoe UI" w:cs="Segoe UI"/>
              </w:rPr>
            </w:pPr>
            <w:proofErr w:type="gramStart"/>
            <w:r>
              <w:rPr>
                <w:rFonts w:ascii="Segoe UI" w:hAnsi="Segoe UI" w:cs="Segoe UI"/>
              </w:rPr>
              <w:t xml:space="preserve">{{ </w:t>
            </w:r>
            <w:proofErr w:type="spellStart"/>
            <w:r>
              <w:rPr>
                <w:rFonts w:ascii="Segoe UI" w:hAnsi="Segoe UI" w:cs="Segoe UI"/>
              </w:rPr>
              <w:t>created</w:t>
            </w:r>
            <w:proofErr w:type="spellEnd"/>
            <w:proofErr w:type="gramEnd"/>
            <w:r>
              <w:rPr>
                <w:rFonts w:ascii="Segoe UI" w:hAnsi="Segoe UI" w:cs="Segoe UI"/>
              </w:rPr>
              <w:t xml:space="preserve"> }}</w:t>
            </w:r>
          </w:p>
        </w:tc>
        <w:tc>
          <w:tcPr>
            <w:tcW w:w="888" w:type="dxa"/>
            <w:vAlign w:val="center"/>
          </w:tcPr>
          <w:p w14:paraId="0CC8D685" w14:textId="02DD9342" w:rsidR="009F02D1" w:rsidRPr="00A861B1" w:rsidRDefault="006446A6" w:rsidP="00103F70">
            <w:pPr>
              <w:jc w:val="center"/>
              <w:rPr>
                <w:rFonts w:ascii="Segoe UI" w:hAnsi="Segoe UI" w:cs="Segoe UI"/>
              </w:rPr>
            </w:pPr>
            <w:proofErr w:type="gramStart"/>
            <w:r>
              <w:rPr>
                <w:rFonts w:ascii="Segoe UI" w:hAnsi="Segoe UI" w:cs="Segoe UI"/>
              </w:rPr>
              <w:t xml:space="preserve">{{ </w:t>
            </w:r>
            <w:proofErr w:type="spellStart"/>
            <w:r>
              <w:rPr>
                <w:rFonts w:ascii="Segoe UI" w:hAnsi="Segoe UI" w:cs="Segoe UI"/>
              </w:rPr>
              <w:t>versao</w:t>
            </w:r>
            <w:proofErr w:type="spellEnd"/>
            <w:proofErr w:type="gramEnd"/>
            <w:r>
              <w:rPr>
                <w:rFonts w:ascii="Segoe UI" w:hAnsi="Segoe UI" w:cs="Segoe UI"/>
              </w:rPr>
              <w:t xml:space="preserve"> }}</w:t>
            </w:r>
          </w:p>
        </w:tc>
        <w:tc>
          <w:tcPr>
            <w:tcW w:w="2535" w:type="dxa"/>
            <w:vAlign w:val="center"/>
          </w:tcPr>
          <w:p w14:paraId="0FDA5F7F" w14:textId="3B10C977" w:rsidR="009F02D1" w:rsidRPr="00A861B1" w:rsidRDefault="008A0393" w:rsidP="00103F70">
            <w:pPr>
              <w:rPr>
                <w:rFonts w:ascii="Segoe UI" w:hAnsi="Segoe UI" w:cs="Segoe UI"/>
              </w:rPr>
            </w:pPr>
            <w:proofErr w:type="gramStart"/>
            <w:r>
              <w:rPr>
                <w:rFonts w:ascii="Segoe UI" w:hAnsi="Segoe UI" w:cs="Segoe UI"/>
              </w:rPr>
              <w:t xml:space="preserve">{{ </w:t>
            </w:r>
            <w:proofErr w:type="spellStart"/>
            <w:r>
              <w:rPr>
                <w:rFonts w:ascii="Segoe UI" w:hAnsi="Segoe UI" w:cs="Segoe UI"/>
              </w:rPr>
              <w:t>desc</w:t>
            </w:r>
            <w:proofErr w:type="gramEnd"/>
            <w:r>
              <w:rPr>
                <w:rFonts w:ascii="Segoe UI" w:hAnsi="Segoe UI" w:cs="Segoe UI"/>
              </w:rPr>
              <w:t>_produto</w:t>
            </w:r>
            <w:proofErr w:type="spellEnd"/>
            <w:r>
              <w:rPr>
                <w:rFonts w:ascii="Segoe UI" w:hAnsi="Segoe UI" w:cs="Segoe UI"/>
              </w:rPr>
              <w:t xml:space="preserve"> }}</w:t>
            </w:r>
          </w:p>
        </w:tc>
        <w:tc>
          <w:tcPr>
            <w:tcW w:w="1978" w:type="dxa"/>
            <w:vAlign w:val="center"/>
          </w:tcPr>
          <w:p w14:paraId="478E40EF" w14:textId="7F0A48B8" w:rsidR="009F02D1" w:rsidRPr="00A861B1" w:rsidRDefault="006446A6" w:rsidP="00103F70">
            <w:pPr>
              <w:jc w:val="center"/>
              <w:rPr>
                <w:rFonts w:ascii="Segoe UI" w:hAnsi="Segoe UI" w:cs="Segoe UI"/>
              </w:rPr>
            </w:pPr>
            <w:proofErr w:type="gramStart"/>
            <w:r>
              <w:rPr>
                <w:rFonts w:ascii="Segoe UI" w:hAnsi="Segoe UI" w:cs="Segoe UI"/>
              </w:rPr>
              <w:t xml:space="preserve">{{ </w:t>
            </w:r>
            <w:proofErr w:type="spellStart"/>
            <w:r>
              <w:rPr>
                <w:rFonts w:ascii="Segoe UI" w:hAnsi="Segoe UI" w:cs="Segoe UI"/>
              </w:rPr>
              <w:t>responsavel</w:t>
            </w:r>
            <w:proofErr w:type="spellEnd"/>
            <w:proofErr w:type="gramEnd"/>
            <w:r>
              <w:rPr>
                <w:rFonts w:ascii="Segoe UI" w:hAnsi="Segoe UI" w:cs="Segoe UI"/>
              </w:rPr>
              <w:t xml:space="preserve"> }}</w:t>
            </w:r>
          </w:p>
        </w:tc>
      </w:tr>
    </w:tbl>
    <w:p w14:paraId="53B72399" w14:textId="33DD89F6" w:rsidR="008245FB" w:rsidRDefault="008245FB">
      <w:pPr>
        <w:rPr>
          <w:rFonts w:ascii="Segoe UI" w:hAnsi="Segoe UI" w:cs="Segoe UI"/>
          <w:sz w:val="20"/>
          <w:szCs w:val="20"/>
        </w:rPr>
      </w:pPr>
    </w:p>
    <w:p w14:paraId="550272FD" w14:textId="5D20390D" w:rsidR="00A861B1" w:rsidRDefault="00A861B1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br w:type="page"/>
      </w:r>
    </w:p>
    <w:p w14:paraId="233152F0" w14:textId="57FD4690" w:rsidR="008245FB" w:rsidRDefault="008245FB">
      <w:pPr>
        <w:rPr>
          <w:rFonts w:ascii="Segoe UI" w:hAnsi="Segoe UI" w:cs="Segoe UI"/>
          <w:sz w:val="20"/>
          <w:szCs w:val="20"/>
        </w:rPr>
      </w:pPr>
    </w:p>
    <w:sdt>
      <w:sdtPr>
        <w:rPr>
          <w:rFonts w:asciiTheme="minorHAnsi" w:eastAsiaTheme="minorEastAsia" w:hAnsiTheme="minorHAnsi" w:cstheme="minorBidi"/>
          <w:b w:val="0"/>
          <w:sz w:val="21"/>
          <w:szCs w:val="21"/>
        </w:rPr>
        <w:id w:val="827783569"/>
        <w:docPartObj>
          <w:docPartGallery w:val="Table of Contents"/>
          <w:docPartUnique/>
        </w:docPartObj>
      </w:sdtPr>
      <w:sdtEndPr>
        <w:rPr>
          <w:rFonts w:cs="Segoe UI"/>
          <w:bCs/>
        </w:rPr>
      </w:sdtEndPr>
      <w:sdtContent>
        <w:p w14:paraId="141A48F7" w14:textId="64652E39" w:rsidR="00CA3081" w:rsidRPr="00CA3081" w:rsidRDefault="00CA3081" w:rsidP="00E44A16">
          <w:pPr>
            <w:pStyle w:val="CabealhodoSumrio"/>
            <w:numPr>
              <w:ilvl w:val="0"/>
              <w:numId w:val="0"/>
            </w:numPr>
            <w:ind w:left="360"/>
          </w:pPr>
          <w:r w:rsidRPr="00CA3081">
            <w:t>Sumário</w:t>
          </w:r>
        </w:p>
        <w:p w14:paraId="5414B5F6" w14:textId="593D443C" w:rsidR="00541ABD" w:rsidRDefault="00CA3081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r w:rsidRPr="00CA3081">
            <w:rPr>
              <w:rFonts w:ascii="Segoe UI" w:hAnsi="Segoe UI" w:cs="Segoe UI"/>
            </w:rPr>
            <w:fldChar w:fldCharType="begin"/>
          </w:r>
          <w:r w:rsidRPr="00CA3081">
            <w:rPr>
              <w:rFonts w:ascii="Segoe UI" w:hAnsi="Segoe UI" w:cs="Segoe UI"/>
            </w:rPr>
            <w:instrText xml:space="preserve"> TOC \o "1-3" \h \z \u </w:instrText>
          </w:r>
          <w:r w:rsidRPr="00CA3081">
            <w:rPr>
              <w:rFonts w:ascii="Segoe UI" w:hAnsi="Segoe UI" w:cs="Segoe UI"/>
            </w:rPr>
            <w:fldChar w:fldCharType="separate"/>
          </w:r>
          <w:hyperlink w:anchor="_Toc101173503" w:history="1">
            <w:r w:rsidR="00541ABD" w:rsidRPr="000119A4">
              <w:rPr>
                <w:rStyle w:val="Hyperlink"/>
                <w:noProof/>
              </w:rPr>
              <w:t>1.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Objetivo do Plano de Atendimento – PDA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_Toc101173503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4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39957416" w14:textId="7FB8D012" w:rsidR="00541ABD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04" w:history="1">
            <w:r w:rsidR="00541ABD" w:rsidRPr="000119A4">
              <w:rPr>
                <w:rStyle w:val="Hyperlink"/>
                <w:noProof/>
              </w:rPr>
              <w:t>2.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Descrição da Solução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_Toc101173504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4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3593420A" w14:textId="50DC7EC1" w:rsidR="00541ABD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05" w:history="1">
            <w:r w:rsidR="00541ABD" w:rsidRPr="000119A4">
              <w:rPr>
                <w:rStyle w:val="Hyperlink"/>
                <w:noProof/>
              </w:rPr>
              <w:t>3.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Canais de Atendimento, incluindo possibilidade de automação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_Toc101173505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4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6D594F80" w14:textId="5A1C6930" w:rsidR="00541ABD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06" w:history="1">
            <w:r w:rsidR="00541ABD" w:rsidRPr="000119A4">
              <w:rPr>
                <w:rStyle w:val="Hyperlink"/>
                <w:noProof/>
              </w:rPr>
              <w:t>4.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Requisitos de cadastramentos do Cliente e dos Usuários no LDAP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_Toc101173506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4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164BC17C" w14:textId="49BD4CDE" w:rsidR="00541ABD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07" w:history="1">
            <w:r w:rsidR="00541ABD" w:rsidRPr="000119A4">
              <w:rPr>
                <w:rStyle w:val="Hyperlink"/>
                <w:noProof/>
              </w:rPr>
              <w:t>5.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Requisitos de cadastramentos do Cliente e dos Usuários no SDM ou Pronto Cliente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_Toc101173507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5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734A7FBF" w14:textId="773136AF" w:rsidR="00541ABD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08" w:history="1">
            <w:r w:rsidR="00541ABD" w:rsidRPr="000119A4">
              <w:rPr>
                <w:rStyle w:val="Hyperlink"/>
                <w:noProof/>
              </w:rPr>
              <w:t>6.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Inclusão e/ou Ajustes do Catálogo de Serviços no SDM ou Pronto Cliente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_Toc101173508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5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0C13AA17" w14:textId="604D47AB" w:rsidR="00541ABD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09" w:history="1">
            <w:r w:rsidR="00541ABD" w:rsidRPr="000119A4">
              <w:rPr>
                <w:rStyle w:val="Hyperlink"/>
                <w:noProof/>
              </w:rPr>
              <w:t>7.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Base de Conhecimento Pronto Cliente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_Toc101173509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5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6970F6D1" w14:textId="5A86BF66" w:rsidR="00541ABD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10" w:history="1">
            <w:r w:rsidR="00541ABD" w:rsidRPr="000119A4">
              <w:rPr>
                <w:rStyle w:val="Hyperlink"/>
                <w:noProof/>
              </w:rPr>
              <w:t>8.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Capacitação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_Toc101173510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5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2DB98E30" w14:textId="305A47F7" w:rsidR="00541ABD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11" w:history="1">
            <w:r w:rsidR="00541ABD" w:rsidRPr="000119A4">
              <w:rPr>
                <w:rStyle w:val="Hyperlink"/>
                <w:noProof/>
              </w:rPr>
              <w:t>9.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Abrangência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_Toc101173511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5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42908E3F" w14:textId="08CE82D5" w:rsidR="00541ABD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12" w:history="1">
            <w:r w:rsidR="00541ABD" w:rsidRPr="000119A4">
              <w:rPr>
                <w:rStyle w:val="Hyperlink"/>
                <w:noProof/>
              </w:rPr>
              <w:t>10.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Estratégia de Implantação da Solução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_Toc101173512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6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3EADD350" w14:textId="793DB018" w:rsidR="00541ABD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13" w:history="1">
            <w:r w:rsidR="00541ABD" w:rsidRPr="000119A4">
              <w:rPr>
                <w:rStyle w:val="Hyperlink"/>
                <w:noProof/>
              </w:rPr>
              <w:t>11.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Soluções Impactadas ou interdependentes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_Toc101173513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6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2D908865" w14:textId="083400DB" w:rsidR="00541ABD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14" w:history="1">
            <w:r w:rsidR="00541ABD" w:rsidRPr="000119A4">
              <w:rPr>
                <w:rStyle w:val="Hyperlink"/>
                <w:noProof/>
              </w:rPr>
              <w:t>12.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Volumetrias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_Toc101173514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6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1CCD467D" w14:textId="17AF3D06" w:rsidR="00541ABD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15" w:history="1">
            <w:r w:rsidR="00541ABD" w:rsidRPr="000119A4">
              <w:rPr>
                <w:rStyle w:val="Hyperlink"/>
                <w:noProof/>
              </w:rPr>
              <w:t>13.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Fluxo de Atendimento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_Toc101173515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6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0A15DAF1" w14:textId="24511FAF" w:rsidR="00541ABD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16" w:history="1">
            <w:r w:rsidR="00541ABD" w:rsidRPr="000119A4">
              <w:rPr>
                <w:rStyle w:val="Hyperlink"/>
                <w:noProof/>
              </w:rPr>
              <w:t>14.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Capacidade de Atendimento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_Toc101173516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6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037D0581" w14:textId="0C19AC61" w:rsidR="00541ABD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17" w:history="1">
            <w:r w:rsidR="00541ABD" w:rsidRPr="000119A4">
              <w:rPr>
                <w:rStyle w:val="Hyperlink"/>
                <w:noProof/>
              </w:rPr>
              <w:t>15.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Previsão Contratual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_Toc101173517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6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6E48D0F2" w14:textId="30C29139" w:rsidR="00541ABD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18" w:history="1">
            <w:r w:rsidR="00541ABD" w:rsidRPr="000119A4">
              <w:rPr>
                <w:rStyle w:val="Hyperlink"/>
                <w:noProof/>
              </w:rPr>
              <w:t>16.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Riscos Identificados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_Toc101173518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7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7A84BEC2" w14:textId="35D21D65" w:rsidR="00541ABD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19" w:history="1">
            <w:r w:rsidR="00541ABD" w:rsidRPr="000119A4">
              <w:rPr>
                <w:rStyle w:val="Hyperlink"/>
                <w:noProof/>
              </w:rPr>
              <w:t>17.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Cronograma de implantação da Solução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_Toc101173519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7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51971994" w14:textId="06679FE2" w:rsidR="00541ABD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20" w:history="1">
            <w:r w:rsidR="00541ABD" w:rsidRPr="000119A4">
              <w:rPr>
                <w:rStyle w:val="Hyperlink"/>
                <w:noProof/>
              </w:rPr>
              <w:t>18.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Cronograma da Elaboração e Execução do Plano de Atendimento (PDA)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_Toc101173520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7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2CBD1B68" w14:textId="0FA1F47C" w:rsidR="00541ABD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21" w:history="1">
            <w:r w:rsidR="00541ABD" w:rsidRPr="000119A4">
              <w:rPr>
                <w:rStyle w:val="Hyperlink"/>
                <w:noProof/>
              </w:rPr>
              <w:t>19.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Informações Complementares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_Toc101173521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8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4F6DEA4C" w14:textId="6DD13A0C" w:rsidR="00CA3081" w:rsidRDefault="00CA3081">
          <w:r w:rsidRPr="00CA3081">
            <w:rPr>
              <w:rFonts w:ascii="Segoe UI" w:hAnsi="Segoe UI" w:cs="Segoe UI"/>
              <w:b/>
              <w:bCs/>
            </w:rPr>
            <w:fldChar w:fldCharType="end"/>
          </w:r>
        </w:p>
      </w:sdtContent>
    </w:sdt>
    <w:p w14:paraId="529DB3D5" w14:textId="0708C40E" w:rsidR="00A861B1" w:rsidRDefault="00A861B1">
      <w:pPr>
        <w:rPr>
          <w:rFonts w:ascii="Segoe UI" w:hAnsi="Segoe UI" w:cs="Segoe UI"/>
          <w:sz w:val="20"/>
          <w:szCs w:val="20"/>
        </w:rPr>
      </w:pPr>
    </w:p>
    <w:p w14:paraId="1E8CE680" w14:textId="1E738329" w:rsidR="008245FB" w:rsidRDefault="008245FB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br w:type="page"/>
      </w:r>
    </w:p>
    <w:p w14:paraId="507B7A62" w14:textId="044C5F05" w:rsidR="008245FB" w:rsidRPr="007561BB" w:rsidRDefault="00A861B1" w:rsidP="00E44A16">
      <w:pPr>
        <w:pStyle w:val="Ttulo1"/>
      </w:pPr>
      <w:bookmarkStart w:id="0" w:name="_Toc101173503"/>
      <w:r w:rsidRPr="007561BB">
        <w:lastRenderedPageBreak/>
        <w:t>Objetivo do Plano de Atendimento – PDA</w:t>
      </w:r>
      <w:bookmarkEnd w:id="0"/>
    </w:p>
    <w:p w14:paraId="3F30FCFF" w14:textId="0C7DD820" w:rsidR="00773313" w:rsidRPr="00507E4F" w:rsidRDefault="00773313" w:rsidP="0058010A">
      <w:pPr>
        <w:spacing w:after="0" w:line="360" w:lineRule="auto"/>
        <w:jc w:val="both"/>
        <w:rPr>
          <w:rFonts w:ascii="Segoe UI" w:eastAsia="Times New Roman" w:hAnsi="Segoe UI" w:cs="Segoe UI"/>
          <w:b/>
          <w:bCs/>
          <w:u w:val="single"/>
          <w:lang w:eastAsia="pt-BR"/>
        </w:rPr>
      </w:pPr>
      <w:r w:rsidRPr="00773313">
        <w:rPr>
          <w:rFonts w:ascii="Segoe UI" w:eastAsia="Times New Roman" w:hAnsi="Segoe UI" w:cs="Segoe UI"/>
          <w:b/>
          <w:bCs/>
          <w:u w:val="single"/>
          <w:lang w:eastAsia="pt-BR"/>
        </w:rPr>
        <w:t>&lt;Esta seção descreve o objetivo desse artefato, sendo de conteúdo fixo</w:t>
      </w:r>
      <w:r w:rsidR="00E17771">
        <w:rPr>
          <w:rFonts w:ascii="Segoe UI" w:eastAsia="Times New Roman" w:hAnsi="Segoe UI" w:cs="Segoe UI"/>
          <w:b/>
          <w:bCs/>
          <w:u w:val="single"/>
          <w:lang w:eastAsia="pt-BR"/>
        </w:rPr>
        <w:t>,</w:t>
      </w:r>
      <w:r w:rsidRPr="00773313">
        <w:rPr>
          <w:rFonts w:ascii="Segoe UI" w:eastAsia="Times New Roman" w:hAnsi="Segoe UI" w:cs="Segoe UI"/>
          <w:b/>
          <w:bCs/>
          <w:u w:val="single"/>
          <w:lang w:eastAsia="pt-BR"/>
        </w:rPr>
        <w:t xml:space="preserve"> não devendo ser alterad</w:t>
      </w:r>
      <w:r w:rsidR="00E17771">
        <w:rPr>
          <w:rFonts w:ascii="Segoe UI" w:eastAsia="Times New Roman" w:hAnsi="Segoe UI" w:cs="Segoe UI"/>
          <w:b/>
          <w:bCs/>
          <w:u w:val="single"/>
          <w:lang w:eastAsia="pt-BR"/>
        </w:rPr>
        <w:t>o</w:t>
      </w:r>
      <w:r w:rsidRPr="00773313">
        <w:rPr>
          <w:rFonts w:ascii="Segoe UI" w:eastAsia="Times New Roman" w:hAnsi="Segoe UI" w:cs="Segoe UI"/>
          <w:b/>
          <w:bCs/>
          <w:u w:val="single"/>
          <w:lang w:eastAsia="pt-BR"/>
        </w:rPr>
        <w:t>.&gt;</w:t>
      </w:r>
    </w:p>
    <w:p w14:paraId="42830B6A" w14:textId="496B55B2" w:rsidR="00773313" w:rsidRDefault="00773313" w:rsidP="0058010A">
      <w:pPr>
        <w:spacing w:after="160" w:line="360" w:lineRule="auto"/>
        <w:jc w:val="both"/>
        <w:rPr>
          <w:rFonts w:ascii="Segoe UI" w:eastAsia="Times New Roman" w:hAnsi="Segoe UI" w:cs="Segoe UI"/>
          <w:color w:val="000000"/>
          <w:lang w:eastAsia="pt-BR"/>
        </w:rPr>
      </w:pPr>
      <w:r w:rsidRPr="00773313">
        <w:rPr>
          <w:rFonts w:ascii="Segoe UI" w:eastAsia="Times New Roman" w:hAnsi="Segoe UI" w:cs="Segoe UI"/>
          <w:lang w:eastAsia="pt-BR"/>
        </w:rPr>
        <w:t xml:space="preserve">O propósito desse artefato é descrever </w:t>
      </w:r>
      <w:r w:rsidR="00CA3081">
        <w:rPr>
          <w:rFonts w:ascii="Segoe UI" w:eastAsia="Times New Roman" w:hAnsi="Segoe UI" w:cs="Segoe UI"/>
          <w:lang w:eastAsia="pt-BR"/>
        </w:rPr>
        <w:t xml:space="preserve">todas </w:t>
      </w:r>
      <w:r w:rsidRPr="00773313">
        <w:rPr>
          <w:rFonts w:ascii="Segoe UI" w:eastAsia="Times New Roman" w:hAnsi="Segoe UI" w:cs="Segoe UI"/>
          <w:lang w:eastAsia="pt-BR"/>
        </w:rPr>
        <w:t xml:space="preserve">as informações </w:t>
      </w:r>
      <w:r w:rsidR="00827512">
        <w:rPr>
          <w:rFonts w:ascii="Segoe UI" w:eastAsia="Times New Roman" w:hAnsi="Segoe UI" w:cs="Segoe UI"/>
          <w:lang w:eastAsia="pt-BR"/>
        </w:rPr>
        <w:t>d</w:t>
      </w:r>
      <w:r w:rsidRPr="00773313">
        <w:rPr>
          <w:rFonts w:ascii="Segoe UI" w:eastAsia="Times New Roman" w:hAnsi="Segoe UI" w:cs="Segoe UI"/>
          <w:lang w:eastAsia="pt-BR"/>
        </w:rPr>
        <w:t xml:space="preserve">e disponibilidade da </w:t>
      </w:r>
      <w:r w:rsidR="00827512">
        <w:rPr>
          <w:rFonts w:ascii="Segoe UI" w:eastAsia="Times New Roman" w:hAnsi="Segoe UI" w:cs="Segoe UI"/>
          <w:lang w:eastAsia="pt-BR"/>
        </w:rPr>
        <w:t>á</w:t>
      </w:r>
      <w:r w:rsidRPr="00773313">
        <w:rPr>
          <w:rFonts w:ascii="Segoe UI" w:eastAsia="Times New Roman" w:hAnsi="Segoe UI" w:cs="Segoe UI"/>
          <w:lang w:eastAsia="pt-BR"/>
        </w:rPr>
        <w:t>rea de Atendimento</w:t>
      </w:r>
      <w:r w:rsidR="00827512">
        <w:rPr>
          <w:rFonts w:ascii="Segoe UI" w:eastAsia="Times New Roman" w:hAnsi="Segoe UI" w:cs="Segoe UI"/>
          <w:lang w:eastAsia="pt-BR"/>
        </w:rPr>
        <w:t xml:space="preserve"> ao Usuário</w:t>
      </w:r>
      <w:r w:rsidRPr="00773313">
        <w:rPr>
          <w:rFonts w:ascii="Segoe UI" w:eastAsia="Times New Roman" w:hAnsi="Segoe UI" w:cs="Segoe UI"/>
          <w:lang w:eastAsia="pt-BR"/>
        </w:rPr>
        <w:t>, e</w:t>
      </w:r>
      <w:r w:rsidRPr="00773313">
        <w:rPr>
          <w:rFonts w:ascii="Segoe UI" w:eastAsia="Times New Roman" w:hAnsi="Segoe UI" w:cs="Segoe UI"/>
          <w:color w:val="000000"/>
          <w:lang w:eastAsia="pt-BR"/>
        </w:rPr>
        <w:t>specificando os requisitos necessários para atender uma solução.</w:t>
      </w:r>
    </w:p>
    <w:p w14:paraId="35C36854" w14:textId="77777777" w:rsidR="00AF7894" w:rsidRDefault="00AF7894" w:rsidP="0058010A">
      <w:pPr>
        <w:spacing w:after="160" w:line="360" w:lineRule="auto"/>
        <w:jc w:val="both"/>
        <w:rPr>
          <w:rFonts w:ascii="Segoe UI" w:eastAsia="Times New Roman" w:hAnsi="Segoe UI" w:cs="Segoe UI"/>
          <w:color w:val="000000"/>
          <w:lang w:eastAsia="pt-BR"/>
        </w:rPr>
      </w:pPr>
    </w:p>
    <w:p w14:paraId="40DB0DE9" w14:textId="4682A97A" w:rsidR="0022722D" w:rsidRPr="0022722D" w:rsidRDefault="0022722D" w:rsidP="0058010A">
      <w:pPr>
        <w:spacing w:after="160" w:line="360" w:lineRule="auto"/>
        <w:jc w:val="both"/>
        <w:rPr>
          <w:rFonts w:ascii="Segoe UI" w:eastAsia="Times New Roman" w:hAnsi="Segoe UI" w:cs="Segoe UI"/>
          <w:u w:val="single"/>
          <w:lang w:eastAsia="pt-BR"/>
        </w:rPr>
      </w:pPr>
      <w:proofErr w:type="gramStart"/>
      <w:r>
        <w:rPr>
          <w:rFonts w:ascii="Segoe UI" w:eastAsia="Times New Roman" w:hAnsi="Segoe UI" w:cs="Segoe UI"/>
          <w:color w:val="000000"/>
          <w:lang w:eastAsia="pt-BR"/>
        </w:rPr>
        <w:t xml:space="preserve">{{ </w:t>
      </w:r>
      <w:proofErr w:type="spellStart"/>
      <w:r>
        <w:rPr>
          <w:rFonts w:ascii="Segoe UI" w:eastAsia="Times New Roman" w:hAnsi="Segoe UI" w:cs="Segoe UI"/>
          <w:color w:val="000000"/>
          <w:lang w:eastAsia="pt-BR"/>
        </w:rPr>
        <w:t>objetivo</w:t>
      </w:r>
      <w:proofErr w:type="gramEnd"/>
      <w:r>
        <w:rPr>
          <w:rFonts w:ascii="Segoe UI" w:eastAsia="Times New Roman" w:hAnsi="Segoe UI" w:cs="Segoe UI"/>
          <w:color w:val="000000"/>
          <w:lang w:eastAsia="pt-BR"/>
        </w:rPr>
        <w:t>_plano_atendimento</w:t>
      </w:r>
      <w:proofErr w:type="spellEnd"/>
      <w:r>
        <w:rPr>
          <w:rFonts w:ascii="Segoe UI" w:eastAsia="Times New Roman" w:hAnsi="Segoe UI" w:cs="Segoe UI"/>
          <w:color w:val="000000"/>
          <w:lang w:eastAsia="pt-BR"/>
        </w:rPr>
        <w:t xml:space="preserve"> }}</w:t>
      </w:r>
    </w:p>
    <w:p w14:paraId="00E5EFC7" w14:textId="0F0E18F9" w:rsidR="00773313" w:rsidRDefault="00773313" w:rsidP="00E44A16">
      <w:pPr>
        <w:pStyle w:val="Ttulo1"/>
      </w:pPr>
      <w:bookmarkStart w:id="1" w:name="_Toc101173504"/>
      <w:r w:rsidRPr="007561BB">
        <w:t xml:space="preserve">Descrição </w:t>
      </w:r>
      <w:r w:rsidR="0093127C">
        <w:t>da Solução</w:t>
      </w:r>
      <w:bookmarkEnd w:id="1"/>
    </w:p>
    <w:p w14:paraId="2AE0D243" w14:textId="0DEF2AF6" w:rsidR="00F43BC5" w:rsidRDefault="00F43BC5" w:rsidP="00F43BC5"/>
    <w:p w14:paraId="2B4FD1F2" w14:textId="09669886" w:rsidR="00F43BC5" w:rsidRPr="00F43BC5" w:rsidRDefault="00F43BC5" w:rsidP="00F43BC5">
      <w:proofErr w:type="gramStart"/>
      <w:r>
        <w:t xml:space="preserve">{{ </w:t>
      </w:r>
      <w:proofErr w:type="spellStart"/>
      <w:r>
        <w:t>desc</w:t>
      </w:r>
      <w:proofErr w:type="gramEnd"/>
      <w:r>
        <w:t>_produto</w:t>
      </w:r>
      <w:proofErr w:type="spellEnd"/>
      <w:r>
        <w:t xml:space="preserve"> }}</w:t>
      </w:r>
    </w:p>
    <w:p w14:paraId="43994BD2" w14:textId="4627F03D" w:rsidR="00F11DED" w:rsidRDefault="00F11DED" w:rsidP="00F11DED">
      <w:pPr>
        <w:rPr>
          <w:color w:val="FF0000"/>
        </w:rPr>
      </w:pPr>
      <w:r>
        <w:t>**</w:t>
      </w:r>
      <w:r w:rsidRPr="00F11DED">
        <w:rPr>
          <w:color w:val="FF0000"/>
        </w:rPr>
        <w:t>Descrição do Produto</w:t>
      </w:r>
    </w:p>
    <w:p w14:paraId="05383F63" w14:textId="2F5FF386" w:rsidR="00F43BC5" w:rsidRPr="00F11DED" w:rsidRDefault="00F43BC5" w:rsidP="00F11DED"/>
    <w:p w14:paraId="1D2CC100" w14:textId="14143FF2" w:rsidR="006E10CC" w:rsidRPr="00507E4F" w:rsidRDefault="006E10CC" w:rsidP="0058010A">
      <w:pPr>
        <w:pStyle w:val="western"/>
        <w:spacing w:before="0" w:beforeAutospacing="0" w:after="0" w:line="360" w:lineRule="auto"/>
        <w:rPr>
          <w:rFonts w:ascii="Segoe UI" w:hAnsi="Segoe UI" w:cs="Segoe UI"/>
          <w:sz w:val="21"/>
          <w:szCs w:val="21"/>
        </w:rPr>
      </w:pPr>
      <w:r w:rsidRPr="00507E4F">
        <w:rPr>
          <w:rFonts w:ascii="Segoe UI" w:hAnsi="Segoe UI" w:cs="Segoe UI"/>
          <w:sz w:val="21"/>
          <w:szCs w:val="21"/>
        </w:rPr>
        <w:t xml:space="preserve">&lt;Descrever o objetivo da solução, para que se </w:t>
      </w:r>
      <w:r w:rsidR="00CC60B2">
        <w:rPr>
          <w:rFonts w:ascii="Segoe UI" w:hAnsi="Segoe UI" w:cs="Segoe UI"/>
          <w:sz w:val="21"/>
          <w:szCs w:val="21"/>
        </w:rPr>
        <w:t>aplica</w:t>
      </w:r>
      <w:r w:rsidRPr="00507E4F">
        <w:rPr>
          <w:rFonts w:ascii="Segoe UI" w:hAnsi="Segoe UI" w:cs="Segoe UI"/>
          <w:sz w:val="21"/>
          <w:szCs w:val="21"/>
        </w:rPr>
        <w:t xml:space="preserve">, seus requisitos e os </w:t>
      </w:r>
      <w:r w:rsidR="00E17771">
        <w:rPr>
          <w:rFonts w:ascii="Segoe UI" w:hAnsi="Segoe UI" w:cs="Segoe UI"/>
          <w:sz w:val="21"/>
          <w:szCs w:val="21"/>
        </w:rPr>
        <w:t>c</w:t>
      </w:r>
      <w:r w:rsidRPr="00507E4F">
        <w:rPr>
          <w:rFonts w:ascii="Segoe UI" w:hAnsi="Segoe UI" w:cs="Segoe UI"/>
          <w:sz w:val="21"/>
          <w:szCs w:val="21"/>
        </w:rPr>
        <w:t>lientes a que se destina o atendimento.&gt;</w:t>
      </w:r>
    </w:p>
    <w:p w14:paraId="1EA434FD" w14:textId="6A557834" w:rsidR="00D53E56" w:rsidRDefault="006E10CC" w:rsidP="00096590">
      <w:pPr>
        <w:pStyle w:val="western"/>
        <w:spacing w:before="0" w:beforeAutospacing="0" w:after="200" w:line="360" w:lineRule="auto"/>
        <w:rPr>
          <w:rFonts w:ascii="Segoe UI" w:hAnsi="Segoe UI" w:cs="Segoe UI"/>
          <w:sz w:val="21"/>
          <w:szCs w:val="21"/>
        </w:rPr>
      </w:pPr>
      <w:r w:rsidRPr="00507E4F">
        <w:rPr>
          <w:rFonts w:ascii="Segoe UI" w:hAnsi="Segoe UI" w:cs="Segoe UI"/>
          <w:sz w:val="21"/>
          <w:szCs w:val="21"/>
        </w:rPr>
        <w:t>&lt;Caso não tenha nada a descrever, informar</w:t>
      </w:r>
      <w:r w:rsidR="00526012">
        <w:rPr>
          <w:rFonts w:ascii="Segoe UI" w:hAnsi="Segoe UI" w:cs="Segoe UI"/>
          <w:sz w:val="21"/>
          <w:szCs w:val="21"/>
        </w:rPr>
        <w:t>:</w:t>
      </w:r>
      <w:r w:rsidRPr="00507E4F">
        <w:rPr>
          <w:rFonts w:ascii="Segoe UI" w:hAnsi="Segoe UI" w:cs="Segoe UI"/>
          <w:sz w:val="21"/>
          <w:szCs w:val="21"/>
        </w:rPr>
        <w:t xml:space="preserve"> Não se </w:t>
      </w:r>
      <w:r w:rsidR="00CC60B2">
        <w:rPr>
          <w:rFonts w:ascii="Segoe UI" w:hAnsi="Segoe UI" w:cs="Segoe UI"/>
          <w:sz w:val="21"/>
          <w:szCs w:val="21"/>
        </w:rPr>
        <w:t>aplica</w:t>
      </w:r>
      <w:r w:rsidRPr="00507E4F">
        <w:rPr>
          <w:rFonts w:ascii="Segoe UI" w:hAnsi="Segoe UI" w:cs="Segoe UI"/>
          <w:sz w:val="21"/>
          <w:szCs w:val="21"/>
        </w:rPr>
        <w:t>.&gt;</w:t>
      </w:r>
    </w:p>
    <w:p w14:paraId="3854C9CA" w14:textId="2626C11B" w:rsidR="00507E4F" w:rsidRDefault="00507E4F" w:rsidP="00E44A16">
      <w:pPr>
        <w:pStyle w:val="Ttulo1"/>
      </w:pPr>
      <w:bookmarkStart w:id="2" w:name="_Toc101173505"/>
      <w:r w:rsidRPr="007561BB">
        <w:t>Canais de Atendimento, incluindo possibilidade de automa</w:t>
      </w:r>
      <w:r w:rsidR="001D50C0">
        <w:t>ção</w:t>
      </w:r>
      <w:bookmarkEnd w:id="2"/>
    </w:p>
    <w:p w14:paraId="37CAFEC1" w14:textId="019BF2B5" w:rsidR="00A97C5F" w:rsidRDefault="00A97C5F" w:rsidP="00A97C5F"/>
    <w:p w14:paraId="56BAACE5" w14:textId="33B32D87" w:rsidR="00A97C5F" w:rsidRPr="00A97C5F" w:rsidRDefault="00A97C5F" w:rsidP="00A97C5F">
      <w:proofErr w:type="gramStart"/>
      <w:r>
        <w:t>{{ canais</w:t>
      </w:r>
      <w:proofErr w:type="gramEnd"/>
      <w:r>
        <w:t xml:space="preserve"> }}</w:t>
      </w:r>
    </w:p>
    <w:p w14:paraId="68830237" w14:textId="4E6ACC84" w:rsidR="00F11DED" w:rsidRPr="00F11DED" w:rsidRDefault="00F11DED" w:rsidP="00F11DED">
      <w:r>
        <w:t>*</w:t>
      </w:r>
      <w:r w:rsidRPr="00F11DED">
        <w:rPr>
          <w:color w:val="FF0000"/>
        </w:rPr>
        <w:t>Canais de Atendimento</w:t>
      </w:r>
    </w:p>
    <w:p w14:paraId="0A97F1B2" w14:textId="0C28FF35" w:rsidR="00B4402D" w:rsidRPr="00B4402D" w:rsidRDefault="00B4402D" w:rsidP="00B4402D">
      <w:pPr>
        <w:pStyle w:val="western"/>
        <w:spacing w:before="0" w:beforeAutospacing="0" w:after="0" w:line="360" w:lineRule="auto"/>
        <w:rPr>
          <w:rFonts w:ascii="Segoe UI" w:hAnsi="Segoe UI" w:cs="Segoe UI"/>
          <w:sz w:val="21"/>
          <w:szCs w:val="21"/>
        </w:rPr>
      </w:pPr>
      <w:r w:rsidRPr="00B4402D">
        <w:rPr>
          <w:rFonts w:ascii="Segoe UI" w:hAnsi="Segoe UI" w:cs="Segoe UI"/>
          <w:sz w:val="21"/>
          <w:szCs w:val="21"/>
        </w:rPr>
        <w:t xml:space="preserve">&lt;Descrever todos os canais de </w:t>
      </w:r>
      <w:r w:rsidR="001A26C1">
        <w:rPr>
          <w:rFonts w:ascii="Segoe UI" w:hAnsi="Segoe UI" w:cs="Segoe UI"/>
          <w:sz w:val="21"/>
          <w:szCs w:val="21"/>
        </w:rPr>
        <w:t>a</w:t>
      </w:r>
      <w:r w:rsidRPr="00B4402D">
        <w:rPr>
          <w:rFonts w:ascii="Segoe UI" w:hAnsi="Segoe UI" w:cs="Segoe UI"/>
          <w:sz w:val="21"/>
          <w:szCs w:val="21"/>
        </w:rPr>
        <w:t>tendimento que serão disponibilizados</w:t>
      </w:r>
      <w:r w:rsidR="00645DC8">
        <w:rPr>
          <w:rFonts w:ascii="Segoe UI" w:hAnsi="Segoe UI" w:cs="Segoe UI"/>
          <w:sz w:val="21"/>
          <w:szCs w:val="21"/>
        </w:rPr>
        <w:t xml:space="preserve"> para os usuários</w:t>
      </w:r>
      <w:r w:rsidRPr="00B4402D">
        <w:rPr>
          <w:rFonts w:ascii="Segoe UI" w:hAnsi="Segoe UI" w:cs="Segoe UI"/>
          <w:sz w:val="21"/>
          <w:szCs w:val="21"/>
        </w:rPr>
        <w:t xml:space="preserve">. Exemplo: </w:t>
      </w:r>
      <w:r w:rsidR="00E17771">
        <w:rPr>
          <w:rFonts w:ascii="Segoe UI" w:hAnsi="Segoe UI" w:cs="Segoe UI"/>
          <w:sz w:val="21"/>
          <w:szCs w:val="21"/>
        </w:rPr>
        <w:t>F</w:t>
      </w:r>
      <w:r w:rsidRPr="00B4402D">
        <w:rPr>
          <w:rFonts w:ascii="Segoe UI" w:hAnsi="Segoe UI" w:cs="Segoe UI"/>
          <w:sz w:val="21"/>
          <w:szCs w:val="21"/>
        </w:rPr>
        <w:t>erramenta de registro de tickets</w:t>
      </w:r>
      <w:r w:rsidR="00CA3081">
        <w:rPr>
          <w:rFonts w:ascii="Segoe UI" w:hAnsi="Segoe UI" w:cs="Segoe UI"/>
          <w:sz w:val="21"/>
          <w:szCs w:val="21"/>
        </w:rPr>
        <w:t xml:space="preserve">, sendo </w:t>
      </w:r>
      <w:r w:rsidR="00E17771">
        <w:rPr>
          <w:rFonts w:ascii="Segoe UI" w:hAnsi="Segoe UI" w:cs="Segoe UI"/>
          <w:sz w:val="21"/>
          <w:szCs w:val="21"/>
        </w:rPr>
        <w:t xml:space="preserve">homologadas e em produção </w:t>
      </w:r>
      <w:r w:rsidR="00CA3081">
        <w:rPr>
          <w:rFonts w:ascii="Segoe UI" w:hAnsi="Segoe UI" w:cs="Segoe UI"/>
          <w:sz w:val="21"/>
          <w:szCs w:val="21"/>
        </w:rPr>
        <w:t xml:space="preserve">o </w:t>
      </w:r>
      <w:r w:rsidR="001A26C1">
        <w:rPr>
          <w:rFonts w:ascii="Segoe UI" w:hAnsi="Segoe UI" w:cs="Segoe UI"/>
          <w:sz w:val="21"/>
          <w:szCs w:val="21"/>
        </w:rPr>
        <w:t>SDM ou Pronto Cliente</w:t>
      </w:r>
      <w:r w:rsidRPr="00B4402D">
        <w:rPr>
          <w:rFonts w:ascii="Segoe UI" w:hAnsi="Segoe UI" w:cs="Segoe UI"/>
          <w:sz w:val="21"/>
          <w:szCs w:val="21"/>
        </w:rPr>
        <w:t xml:space="preserve">, </w:t>
      </w:r>
      <w:r w:rsidR="000073FB">
        <w:rPr>
          <w:rFonts w:ascii="Segoe UI" w:hAnsi="Segoe UI" w:cs="Segoe UI"/>
          <w:sz w:val="21"/>
          <w:szCs w:val="21"/>
        </w:rPr>
        <w:t xml:space="preserve">se haverá </w:t>
      </w:r>
      <w:proofErr w:type="spellStart"/>
      <w:r w:rsidRPr="00B4402D">
        <w:rPr>
          <w:rFonts w:ascii="Segoe UI" w:hAnsi="Segoe UI" w:cs="Segoe UI"/>
          <w:sz w:val="21"/>
          <w:szCs w:val="21"/>
        </w:rPr>
        <w:t>Chatbot</w:t>
      </w:r>
      <w:proofErr w:type="spellEnd"/>
      <w:r w:rsidRPr="00B4402D">
        <w:rPr>
          <w:rFonts w:ascii="Segoe UI" w:hAnsi="Segoe UI" w:cs="Segoe UI"/>
          <w:sz w:val="21"/>
          <w:szCs w:val="21"/>
        </w:rPr>
        <w:t xml:space="preserve"> humanizado</w:t>
      </w:r>
      <w:r w:rsidR="006E2BA6">
        <w:rPr>
          <w:rFonts w:ascii="Segoe UI" w:hAnsi="Segoe UI" w:cs="Segoe UI"/>
          <w:sz w:val="21"/>
          <w:szCs w:val="21"/>
        </w:rPr>
        <w:t xml:space="preserve"> o</w:t>
      </w:r>
      <w:r w:rsidR="000073FB">
        <w:rPr>
          <w:rFonts w:ascii="Segoe UI" w:hAnsi="Segoe UI" w:cs="Segoe UI"/>
          <w:sz w:val="21"/>
          <w:szCs w:val="21"/>
        </w:rPr>
        <w:t xml:space="preserve">u </w:t>
      </w:r>
      <w:r w:rsidRPr="00B4402D">
        <w:rPr>
          <w:rFonts w:ascii="Segoe UI" w:hAnsi="Segoe UI" w:cs="Segoe UI"/>
          <w:sz w:val="21"/>
          <w:szCs w:val="21"/>
        </w:rPr>
        <w:t>automatizado</w:t>
      </w:r>
      <w:r w:rsidR="000073FB">
        <w:rPr>
          <w:rFonts w:ascii="Segoe UI" w:hAnsi="Segoe UI" w:cs="Segoe UI"/>
          <w:sz w:val="21"/>
          <w:szCs w:val="21"/>
        </w:rPr>
        <w:t xml:space="preserve"> e se aplicável</w:t>
      </w:r>
      <w:r w:rsidR="00FE1CF3">
        <w:rPr>
          <w:rFonts w:ascii="Segoe UI" w:hAnsi="Segoe UI" w:cs="Segoe UI"/>
          <w:sz w:val="21"/>
          <w:szCs w:val="21"/>
        </w:rPr>
        <w:t>,</w:t>
      </w:r>
      <w:r w:rsidR="000073FB">
        <w:rPr>
          <w:rFonts w:ascii="Segoe UI" w:hAnsi="Segoe UI" w:cs="Segoe UI"/>
          <w:sz w:val="21"/>
          <w:szCs w:val="21"/>
        </w:rPr>
        <w:t xml:space="preserve"> </w:t>
      </w:r>
      <w:r w:rsidR="00FE1CF3">
        <w:rPr>
          <w:rFonts w:ascii="Segoe UI" w:hAnsi="Segoe UI" w:cs="Segoe UI"/>
          <w:sz w:val="21"/>
          <w:szCs w:val="21"/>
        </w:rPr>
        <w:t xml:space="preserve">informar os requisitos de </w:t>
      </w:r>
      <w:r w:rsidR="000073FB">
        <w:rPr>
          <w:rFonts w:ascii="Segoe UI" w:hAnsi="Segoe UI" w:cs="Segoe UI"/>
          <w:sz w:val="21"/>
          <w:szCs w:val="21"/>
        </w:rPr>
        <w:t>implementa</w:t>
      </w:r>
      <w:r w:rsidR="00FE1CF3">
        <w:rPr>
          <w:rFonts w:ascii="Segoe UI" w:hAnsi="Segoe UI" w:cs="Segoe UI"/>
          <w:sz w:val="21"/>
          <w:szCs w:val="21"/>
        </w:rPr>
        <w:t>ção e atendimento</w:t>
      </w:r>
      <w:r w:rsidR="006E2BA6">
        <w:rPr>
          <w:rFonts w:ascii="Segoe UI" w:hAnsi="Segoe UI" w:cs="Segoe UI"/>
          <w:sz w:val="21"/>
          <w:szCs w:val="21"/>
        </w:rPr>
        <w:t>, se haverá</w:t>
      </w:r>
      <w:r w:rsidRPr="00B4402D">
        <w:rPr>
          <w:rFonts w:ascii="Segoe UI" w:hAnsi="Segoe UI" w:cs="Segoe UI"/>
          <w:sz w:val="21"/>
          <w:szCs w:val="21"/>
        </w:rPr>
        <w:t xml:space="preserve"> </w:t>
      </w:r>
      <w:r w:rsidR="001D50C0">
        <w:rPr>
          <w:rFonts w:ascii="Segoe UI" w:hAnsi="Segoe UI" w:cs="Segoe UI"/>
          <w:sz w:val="21"/>
          <w:szCs w:val="21"/>
        </w:rPr>
        <w:t>integraç</w:t>
      </w:r>
      <w:r w:rsidR="000073FB">
        <w:rPr>
          <w:rFonts w:ascii="Segoe UI" w:hAnsi="Segoe UI" w:cs="Segoe UI"/>
          <w:sz w:val="21"/>
          <w:szCs w:val="21"/>
        </w:rPr>
        <w:t>ões</w:t>
      </w:r>
      <w:r w:rsidR="00FE1CF3">
        <w:rPr>
          <w:rFonts w:ascii="Segoe UI" w:hAnsi="Segoe UI" w:cs="Segoe UI"/>
          <w:sz w:val="21"/>
          <w:szCs w:val="21"/>
        </w:rPr>
        <w:t xml:space="preserve"> de </w:t>
      </w:r>
      <w:proofErr w:type="gramStart"/>
      <w:r w:rsidR="00FE1CF3">
        <w:rPr>
          <w:rFonts w:ascii="Segoe UI" w:hAnsi="Segoe UI" w:cs="Segoe UI"/>
          <w:sz w:val="21"/>
          <w:szCs w:val="21"/>
        </w:rPr>
        <w:t>ferramentas</w:t>
      </w:r>
      <w:r w:rsidR="001D50C0">
        <w:rPr>
          <w:rFonts w:ascii="Segoe UI" w:hAnsi="Segoe UI" w:cs="Segoe UI"/>
          <w:sz w:val="21"/>
          <w:szCs w:val="21"/>
        </w:rPr>
        <w:t xml:space="preserve">, </w:t>
      </w:r>
      <w:r w:rsidRPr="00B4402D">
        <w:rPr>
          <w:rFonts w:ascii="Segoe UI" w:hAnsi="Segoe UI" w:cs="Segoe UI"/>
          <w:sz w:val="21"/>
          <w:szCs w:val="21"/>
        </w:rPr>
        <w:t>etc.</w:t>
      </w:r>
      <w:proofErr w:type="gramEnd"/>
      <w:r w:rsidRPr="00B4402D">
        <w:rPr>
          <w:rFonts w:ascii="Segoe UI" w:hAnsi="Segoe UI" w:cs="Segoe UI"/>
          <w:sz w:val="21"/>
          <w:szCs w:val="21"/>
        </w:rPr>
        <w:t>&gt;</w:t>
      </w:r>
    </w:p>
    <w:p w14:paraId="50E901F1" w14:textId="72AC6350" w:rsidR="00B4402D" w:rsidRDefault="00B4402D" w:rsidP="00096590">
      <w:pPr>
        <w:pStyle w:val="western"/>
        <w:spacing w:before="0" w:beforeAutospacing="0" w:after="200" w:line="360" w:lineRule="auto"/>
        <w:rPr>
          <w:rFonts w:ascii="Segoe UI" w:hAnsi="Segoe UI" w:cs="Segoe UI"/>
          <w:sz w:val="21"/>
          <w:szCs w:val="21"/>
        </w:rPr>
      </w:pPr>
      <w:r w:rsidRPr="00B4402D">
        <w:rPr>
          <w:rFonts w:ascii="Segoe UI" w:hAnsi="Segoe UI" w:cs="Segoe UI"/>
          <w:sz w:val="21"/>
          <w:szCs w:val="21"/>
        </w:rPr>
        <w:t>&lt;Caso não tenha nada a descrever, informar</w:t>
      </w:r>
      <w:r w:rsidR="00526012">
        <w:rPr>
          <w:rFonts w:ascii="Segoe UI" w:hAnsi="Segoe UI" w:cs="Segoe UI"/>
          <w:sz w:val="21"/>
          <w:szCs w:val="21"/>
        </w:rPr>
        <w:t>:</w:t>
      </w:r>
      <w:r w:rsidRPr="00B4402D">
        <w:rPr>
          <w:rFonts w:ascii="Segoe UI" w:hAnsi="Segoe UI" w:cs="Segoe UI"/>
          <w:sz w:val="21"/>
          <w:szCs w:val="21"/>
        </w:rPr>
        <w:t xml:space="preserve"> Não se </w:t>
      </w:r>
      <w:r w:rsidR="00CC60B2">
        <w:rPr>
          <w:rFonts w:ascii="Segoe UI" w:hAnsi="Segoe UI" w:cs="Segoe UI"/>
          <w:sz w:val="21"/>
          <w:szCs w:val="21"/>
        </w:rPr>
        <w:t>aplica</w:t>
      </w:r>
      <w:r w:rsidRPr="00B4402D">
        <w:rPr>
          <w:rFonts w:ascii="Segoe UI" w:hAnsi="Segoe UI" w:cs="Segoe UI"/>
          <w:sz w:val="21"/>
          <w:szCs w:val="21"/>
        </w:rPr>
        <w:t>.&gt;</w:t>
      </w:r>
    </w:p>
    <w:p w14:paraId="28BC8720" w14:textId="5E3C309F" w:rsidR="009B2E66" w:rsidRDefault="00B4402D" w:rsidP="009B2E66">
      <w:pPr>
        <w:pStyle w:val="Ttulo1"/>
      </w:pPr>
      <w:bookmarkStart w:id="3" w:name="_Toc101173506"/>
      <w:r>
        <w:t>Requisitos de cadastramento</w:t>
      </w:r>
      <w:r w:rsidR="00056E61">
        <w:t>s</w:t>
      </w:r>
      <w:r>
        <w:t xml:space="preserve"> do</w:t>
      </w:r>
      <w:r w:rsidR="00056E61">
        <w:t xml:space="preserve"> </w:t>
      </w:r>
      <w:r>
        <w:t xml:space="preserve">Cliente </w:t>
      </w:r>
      <w:r w:rsidR="00730962">
        <w:t>e</w:t>
      </w:r>
      <w:r w:rsidR="00056E61">
        <w:t xml:space="preserve"> </w:t>
      </w:r>
      <w:r w:rsidR="00221A1E">
        <w:t xml:space="preserve">dos </w:t>
      </w:r>
      <w:r>
        <w:t>Usuários no LDAP</w:t>
      </w:r>
      <w:bookmarkEnd w:id="3"/>
    </w:p>
    <w:p w14:paraId="462230C8" w14:textId="60B01E37" w:rsidR="009B2E66" w:rsidRPr="009B2E66" w:rsidRDefault="009B2E66" w:rsidP="009B2E66">
      <w:proofErr w:type="gramStart"/>
      <w:r>
        <w:t xml:space="preserve">{{ </w:t>
      </w:r>
      <w:r w:rsidR="0002146F">
        <w:t xml:space="preserve"> </w:t>
      </w:r>
      <w:proofErr w:type="gramEnd"/>
      <w:r w:rsidR="005009D5">
        <w:softHyphen/>
      </w:r>
      <w:proofErr w:type="spellStart"/>
      <w:r>
        <w:t>requisitos_LD</w:t>
      </w:r>
      <w:r w:rsidR="005009D5">
        <w:t>PA</w:t>
      </w:r>
      <w:proofErr w:type="spellEnd"/>
      <w:r>
        <w:t xml:space="preserve"> </w:t>
      </w:r>
      <w:r w:rsidR="0002146F">
        <w:t xml:space="preserve"> </w:t>
      </w:r>
      <w:r>
        <w:t>}}</w:t>
      </w:r>
    </w:p>
    <w:p w14:paraId="6E646F44" w14:textId="30E09F7E" w:rsidR="00F11DED" w:rsidRPr="00F11DED" w:rsidRDefault="00F11DED" w:rsidP="00F11DED">
      <w:r>
        <w:lastRenderedPageBreak/>
        <w:t>***</w:t>
      </w:r>
      <w:r w:rsidRPr="00F11DED">
        <w:rPr>
          <w:rFonts w:ascii="Segoe UI" w:hAnsi="Segoe UI" w:cs="Segoe UI"/>
          <w:b/>
          <w:bCs/>
          <w:color w:val="17A2B8"/>
          <w:shd w:val="clear" w:color="auto" w:fill="FFFFFF"/>
        </w:rPr>
        <w:t xml:space="preserve"> </w:t>
      </w:r>
      <w:r w:rsidRPr="00F11DED">
        <w:rPr>
          <w:rFonts w:ascii="Segoe UI" w:hAnsi="Segoe UI" w:cs="Segoe UI"/>
          <w:b/>
          <w:bCs/>
          <w:color w:val="FF0000"/>
          <w:shd w:val="clear" w:color="auto" w:fill="FFFFFF"/>
        </w:rPr>
        <w:t>Requisitos de cadastramento no LDAP:</w:t>
      </w:r>
    </w:p>
    <w:p w14:paraId="4C3FE260" w14:textId="669EC92A" w:rsidR="004F1123" w:rsidRDefault="004F1123" w:rsidP="004F1123">
      <w:pPr>
        <w:spacing w:after="0" w:line="360" w:lineRule="auto"/>
        <w:jc w:val="both"/>
        <w:rPr>
          <w:rFonts w:ascii="Segoe UI" w:eastAsia="Times New Roman" w:hAnsi="Segoe UI" w:cs="Segoe UI"/>
          <w:b/>
          <w:bCs/>
          <w:u w:val="single"/>
          <w:lang w:eastAsia="pt-BR"/>
        </w:rPr>
      </w:pPr>
      <w:r w:rsidRPr="00773313">
        <w:rPr>
          <w:rFonts w:ascii="Segoe UI" w:eastAsia="Times New Roman" w:hAnsi="Segoe UI" w:cs="Segoe UI"/>
          <w:b/>
          <w:bCs/>
          <w:u w:val="single"/>
          <w:lang w:eastAsia="pt-BR"/>
        </w:rPr>
        <w:t xml:space="preserve">&lt;Esta seção descreve </w:t>
      </w:r>
      <w:r>
        <w:rPr>
          <w:rFonts w:ascii="Segoe UI" w:eastAsia="Times New Roman" w:hAnsi="Segoe UI" w:cs="Segoe UI"/>
          <w:b/>
          <w:bCs/>
          <w:u w:val="single"/>
          <w:lang w:eastAsia="pt-BR"/>
        </w:rPr>
        <w:t>os requisitos do LDAP</w:t>
      </w:r>
      <w:r w:rsidRPr="00773313">
        <w:rPr>
          <w:rFonts w:ascii="Segoe UI" w:eastAsia="Times New Roman" w:hAnsi="Segoe UI" w:cs="Segoe UI"/>
          <w:b/>
          <w:bCs/>
          <w:u w:val="single"/>
          <w:lang w:eastAsia="pt-BR"/>
        </w:rPr>
        <w:t>, sendo de conteúdo fixo</w:t>
      </w:r>
      <w:r>
        <w:rPr>
          <w:rFonts w:ascii="Segoe UI" w:eastAsia="Times New Roman" w:hAnsi="Segoe UI" w:cs="Segoe UI"/>
          <w:b/>
          <w:bCs/>
          <w:u w:val="single"/>
          <w:lang w:eastAsia="pt-BR"/>
        </w:rPr>
        <w:t>,</w:t>
      </w:r>
      <w:r w:rsidRPr="00773313">
        <w:rPr>
          <w:rFonts w:ascii="Segoe UI" w:eastAsia="Times New Roman" w:hAnsi="Segoe UI" w:cs="Segoe UI"/>
          <w:b/>
          <w:bCs/>
          <w:u w:val="single"/>
          <w:lang w:eastAsia="pt-BR"/>
        </w:rPr>
        <w:t xml:space="preserve"> não devendo ser alterad</w:t>
      </w:r>
      <w:r>
        <w:rPr>
          <w:rFonts w:ascii="Segoe UI" w:eastAsia="Times New Roman" w:hAnsi="Segoe UI" w:cs="Segoe UI"/>
          <w:b/>
          <w:bCs/>
          <w:u w:val="single"/>
          <w:lang w:eastAsia="pt-BR"/>
        </w:rPr>
        <w:t>o</w:t>
      </w:r>
      <w:r w:rsidRPr="00773313">
        <w:rPr>
          <w:rFonts w:ascii="Segoe UI" w:eastAsia="Times New Roman" w:hAnsi="Segoe UI" w:cs="Segoe UI"/>
          <w:b/>
          <w:bCs/>
          <w:u w:val="single"/>
          <w:lang w:eastAsia="pt-BR"/>
        </w:rPr>
        <w:t>.&gt;</w:t>
      </w:r>
    </w:p>
    <w:p w14:paraId="251B5AE3" w14:textId="5CBFF98B" w:rsidR="004F1123" w:rsidRDefault="004F1123" w:rsidP="00096590">
      <w:pPr>
        <w:spacing w:after="0" w:line="360" w:lineRule="auto"/>
        <w:jc w:val="both"/>
        <w:rPr>
          <w:rFonts w:ascii="Segoe UI" w:hAnsi="Segoe UI" w:cs="Segoe UI"/>
        </w:rPr>
      </w:pPr>
      <w:r w:rsidRPr="004F1123">
        <w:rPr>
          <w:rFonts w:ascii="Segoe UI" w:hAnsi="Segoe UI" w:cs="Segoe UI"/>
        </w:rPr>
        <w:t>Visando a correta integração do LDAP com o Service Desk Manager – SDM</w:t>
      </w:r>
      <w:r>
        <w:rPr>
          <w:rFonts w:ascii="Segoe UI" w:hAnsi="Segoe UI" w:cs="Segoe UI"/>
        </w:rPr>
        <w:t xml:space="preserve"> ou do Pronto Cliente</w:t>
      </w:r>
      <w:r w:rsidRPr="004F1123">
        <w:rPr>
          <w:rFonts w:ascii="Segoe UI" w:hAnsi="Segoe UI" w:cs="Segoe UI"/>
        </w:rPr>
        <w:t xml:space="preserve"> para a entrega do ambiente para registro de chamados pelos usuários, incluindo o Catálogo de Serviços, a área gestora do LDAP</w:t>
      </w:r>
      <w:r>
        <w:rPr>
          <w:rFonts w:ascii="Segoe UI" w:hAnsi="Segoe UI" w:cs="Segoe UI"/>
        </w:rPr>
        <w:t>,</w:t>
      </w:r>
      <w:r w:rsidRPr="004F1123">
        <w:rPr>
          <w:rFonts w:ascii="Segoe UI" w:hAnsi="Segoe UI" w:cs="Segoe UI"/>
        </w:rPr>
        <w:t xml:space="preserve"> deverá por solicitação da Área de Negócios da Dataprev</w:t>
      </w:r>
      <w:r>
        <w:rPr>
          <w:rFonts w:ascii="Segoe UI" w:hAnsi="Segoe UI" w:cs="Segoe UI"/>
        </w:rPr>
        <w:t>,</w:t>
      </w:r>
      <w:r w:rsidRPr="004F1123">
        <w:rPr>
          <w:rFonts w:ascii="Segoe UI" w:hAnsi="Segoe UI" w:cs="Segoe UI"/>
        </w:rPr>
        <w:t xml:space="preserve"> cadastrar a Estrutura do </w:t>
      </w:r>
      <w:r w:rsidR="006E1482">
        <w:rPr>
          <w:rFonts w:ascii="Segoe UI" w:hAnsi="Segoe UI" w:cs="Segoe UI"/>
        </w:rPr>
        <w:t>C</w:t>
      </w:r>
      <w:r w:rsidR="00651A2D">
        <w:rPr>
          <w:rFonts w:ascii="Segoe UI" w:hAnsi="Segoe UI" w:cs="Segoe UI"/>
        </w:rPr>
        <w:t xml:space="preserve">liente e seus </w:t>
      </w:r>
      <w:r w:rsidRPr="004F1123">
        <w:rPr>
          <w:rFonts w:ascii="Segoe UI" w:hAnsi="Segoe UI" w:cs="Segoe UI"/>
        </w:rPr>
        <w:t>usuários indicados.</w:t>
      </w:r>
    </w:p>
    <w:p w14:paraId="538296A2" w14:textId="77777777" w:rsidR="00A701DD" w:rsidRPr="00B4402D" w:rsidRDefault="00A701DD" w:rsidP="00A701DD">
      <w:pPr>
        <w:spacing w:after="0"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A área de Planejamento do Atendimento deverá solicitar a relação dos usuários previamente cadastrados, pela área responsável.</w:t>
      </w:r>
    </w:p>
    <w:p w14:paraId="3C25576A" w14:textId="10C172C2" w:rsidR="00972559" w:rsidRDefault="00B4402D" w:rsidP="00096590">
      <w:pPr>
        <w:spacing w:after="0" w:line="360" w:lineRule="auto"/>
        <w:jc w:val="both"/>
        <w:rPr>
          <w:rFonts w:ascii="Segoe UI" w:hAnsi="Segoe UI" w:cs="Segoe UI"/>
        </w:rPr>
      </w:pPr>
      <w:r w:rsidRPr="00B4402D">
        <w:rPr>
          <w:rFonts w:ascii="Segoe UI" w:hAnsi="Segoe UI" w:cs="Segoe UI"/>
        </w:rPr>
        <w:t>Descrever os requisitos do cadastramento</w:t>
      </w:r>
      <w:r w:rsidR="00CD4049">
        <w:rPr>
          <w:rFonts w:ascii="Segoe UI" w:hAnsi="Segoe UI" w:cs="Segoe UI"/>
        </w:rPr>
        <w:t xml:space="preserve"> </w:t>
      </w:r>
      <w:r w:rsidR="00695645">
        <w:rPr>
          <w:rFonts w:ascii="Segoe UI" w:hAnsi="Segoe UI" w:cs="Segoe UI"/>
        </w:rPr>
        <w:t xml:space="preserve">do </w:t>
      </w:r>
      <w:r w:rsidR="00CD4049">
        <w:rPr>
          <w:rFonts w:ascii="Segoe UI" w:hAnsi="Segoe UI" w:cs="Segoe UI"/>
        </w:rPr>
        <w:t>c</w:t>
      </w:r>
      <w:r w:rsidR="00695645">
        <w:rPr>
          <w:rFonts w:ascii="Segoe UI" w:hAnsi="Segoe UI" w:cs="Segoe UI"/>
        </w:rPr>
        <w:t>liente e</w:t>
      </w:r>
      <w:r w:rsidR="00CD4049">
        <w:rPr>
          <w:rFonts w:ascii="Segoe UI" w:hAnsi="Segoe UI" w:cs="Segoe UI"/>
        </w:rPr>
        <w:t xml:space="preserve"> dos</w:t>
      </w:r>
      <w:r w:rsidR="00695645">
        <w:rPr>
          <w:rFonts w:ascii="Segoe UI" w:hAnsi="Segoe UI" w:cs="Segoe UI"/>
        </w:rPr>
        <w:t xml:space="preserve"> </w:t>
      </w:r>
      <w:r w:rsidR="00827512">
        <w:rPr>
          <w:rFonts w:ascii="Segoe UI" w:hAnsi="Segoe UI" w:cs="Segoe UI"/>
        </w:rPr>
        <w:t>u</w:t>
      </w:r>
      <w:r w:rsidR="00695645">
        <w:rPr>
          <w:rFonts w:ascii="Segoe UI" w:hAnsi="Segoe UI" w:cs="Segoe UI"/>
        </w:rPr>
        <w:t xml:space="preserve">suários </w:t>
      </w:r>
      <w:r w:rsidRPr="00B4402D">
        <w:rPr>
          <w:rFonts w:ascii="Segoe UI" w:hAnsi="Segoe UI" w:cs="Segoe UI"/>
        </w:rPr>
        <w:t>no LDAP</w:t>
      </w:r>
      <w:r w:rsidR="00CD4049">
        <w:rPr>
          <w:rFonts w:ascii="Segoe UI" w:hAnsi="Segoe UI" w:cs="Segoe UI"/>
        </w:rPr>
        <w:t>. Informar</w:t>
      </w:r>
      <w:r w:rsidRPr="00B4402D">
        <w:rPr>
          <w:rFonts w:ascii="Segoe UI" w:hAnsi="Segoe UI" w:cs="Segoe UI"/>
        </w:rPr>
        <w:t xml:space="preserve"> a </w:t>
      </w:r>
      <w:r w:rsidR="00972559">
        <w:rPr>
          <w:rFonts w:ascii="Segoe UI" w:hAnsi="Segoe UI" w:cs="Segoe UI"/>
        </w:rPr>
        <w:t>Organização</w:t>
      </w:r>
      <w:r w:rsidRPr="00B4402D">
        <w:rPr>
          <w:rFonts w:ascii="Segoe UI" w:hAnsi="Segoe UI" w:cs="Segoe UI"/>
        </w:rPr>
        <w:t xml:space="preserve"> criada</w:t>
      </w:r>
      <w:r w:rsidR="00827512">
        <w:rPr>
          <w:rFonts w:ascii="Segoe UI" w:hAnsi="Segoe UI" w:cs="Segoe UI"/>
        </w:rPr>
        <w:t xml:space="preserve"> e </w:t>
      </w:r>
      <w:r w:rsidR="00FF66CD">
        <w:rPr>
          <w:rFonts w:ascii="Segoe UI" w:hAnsi="Segoe UI" w:cs="Segoe UI"/>
        </w:rPr>
        <w:t xml:space="preserve">os </w:t>
      </w:r>
      <w:r w:rsidR="00972559">
        <w:rPr>
          <w:rFonts w:ascii="Segoe UI" w:hAnsi="Segoe UI" w:cs="Segoe UI"/>
        </w:rPr>
        <w:t>atributos</w:t>
      </w:r>
      <w:r w:rsidR="00FF66CD">
        <w:rPr>
          <w:rFonts w:ascii="Segoe UI" w:hAnsi="Segoe UI" w:cs="Segoe UI"/>
        </w:rPr>
        <w:t xml:space="preserve"> </w:t>
      </w:r>
      <w:r w:rsidR="00CD4049">
        <w:rPr>
          <w:rFonts w:ascii="Segoe UI" w:hAnsi="Segoe UI" w:cs="Segoe UI"/>
        </w:rPr>
        <w:t>d</w:t>
      </w:r>
      <w:r w:rsidR="00FF66CD">
        <w:rPr>
          <w:rFonts w:ascii="Segoe UI" w:hAnsi="Segoe UI" w:cs="Segoe UI"/>
        </w:rPr>
        <w:t>os usuários</w:t>
      </w:r>
      <w:r w:rsidR="00F41972">
        <w:rPr>
          <w:rFonts w:ascii="Segoe UI" w:hAnsi="Segoe UI" w:cs="Segoe UI"/>
        </w:rPr>
        <w:t>, conforme a seguir:</w:t>
      </w:r>
    </w:p>
    <w:p w14:paraId="4F0B0576" w14:textId="43027A48" w:rsidR="00972559" w:rsidRPr="004F1123" w:rsidRDefault="00972559" w:rsidP="004F1123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Segoe UI" w:hAnsi="Segoe UI" w:cs="Segoe UI"/>
        </w:rPr>
      </w:pPr>
      <w:r w:rsidRPr="004F1123">
        <w:rPr>
          <w:rFonts w:ascii="Segoe UI" w:hAnsi="Segoe UI" w:cs="Segoe UI"/>
        </w:rPr>
        <w:t xml:space="preserve">o= </w:t>
      </w:r>
      <w:r w:rsidR="00B4402D" w:rsidRPr="004F1123">
        <w:rPr>
          <w:rFonts w:ascii="Segoe UI" w:hAnsi="Segoe UI" w:cs="Segoe UI"/>
        </w:rPr>
        <w:t>Organização</w:t>
      </w:r>
      <w:r w:rsidR="00827512" w:rsidRPr="004F1123">
        <w:rPr>
          <w:rFonts w:ascii="Segoe UI" w:hAnsi="Segoe UI" w:cs="Segoe UI"/>
        </w:rPr>
        <w:t xml:space="preserve"> (</w:t>
      </w:r>
      <w:proofErr w:type="spellStart"/>
      <w:r w:rsidR="00827512" w:rsidRPr="004F1123">
        <w:rPr>
          <w:rFonts w:ascii="Segoe UI" w:hAnsi="Segoe UI" w:cs="Segoe UI"/>
        </w:rPr>
        <w:t>Organization</w:t>
      </w:r>
      <w:proofErr w:type="spellEnd"/>
      <w:r w:rsidR="00827512" w:rsidRPr="004F1123">
        <w:rPr>
          <w:rFonts w:ascii="Segoe UI" w:hAnsi="Segoe UI" w:cs="Segoe UI"/>
        </w:rPr>
        <w:t>)</w:t>
      </w:r>
      <w:r w:rsidRPr="004F1123">
        <w:rPr>
          <w:rFonts w:ascii="Segoe UI" w:hAnsi="Segoe UI" w:cs="Segoe UI"/>
        </w:rPr>
        <w:t>;</w:t>
      </w:r>
    </w:p>
    <w:p w14:paraId="675A428E" w14:textId="159C52D6" w:rsidR="00972559" w:rsidRPr="004F1123" w:rsidRDefault="00972559" w:rsidP="004F1123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Segoe UI" w:hAnsi="Segoe UI" w:cs="Segoe UI"/>
        </w:rPr>
      </w:pPr>
      <w:r w:rsidRPr="004F1123">
        <w:rPr>
          <w:rFonts w:ascii="Segoe UI" w:hAnsi="Segoe UI" w:cs="Segoe UI"/>
        </w:rPr>
        <w:t xml:space="preserve">ou= </w:t>
      </w:r>
      <w:r w:rsidR="00B4402D" w:rsidRPr="004F1123">
        <w:rPr>
          <w:rFonts w:ascii="Segoe UI" w:hAnsi="Segoe UI" w:cs="Segoe UI"/>
        </w:rPr>
        <w:t>Categoria de Negócio</w:t>
      </w:r>
      <w:r w:rsidRPr="004F1123">
        <w:rPr>
          <w:rFonts w:ascii="Segoe UI" w:hAnsi="Segoe UI" w:cs="Segoe UI"/>
        </w:rPr>
        <w:t>s (</w:t>
      </w:r>
      <w:proofErr w:type="spellStart"/>
      <w:r w:rsidR="00695645" w:rsidRPr="004F1123">
        <w:rPr>
          <w:rFonts w:ascii="Segoe UI" w:hAnsi="Segoe UI" w:cs="Segoe UI"/>
        </w:rPr>
        <w:t>B</w:t>
      </w:r>
      <w:r w:rsidRPr="004F1123">
        <w:rPr>
          <w:rFonts w:ascii="Segoe UI" w:hAnsi="Segoe UI" w:cs="Segoe UI"/>
        </w:rPr>
        <w:t>usinessCategory</w:t>
      </w:r>
      <w:proofErr w:type="spellEnd"/>
      <w:r w:rsidRPr="004F1123">
        <w:rPr>
          <w:rFonts w:ascii="Segoe UI" w:hAnsi="Segoe UI" w:cs="Segoe UI"/>
        </w:rPr>
        <w:t>);</w:t>
      </w:r>
    </w:p>
    <w:p w14:paraId="729EF266" w14:textId="3691CCBA" w:rsidR="00972559" w:rsidRPr="004F1123" w:rsidRDefault="00972559" w:rsidP="004F1123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Segoe UI" w:hAnsi="Segoe UI" w:cs="Segoe UI"/>
        </w:rPr>
      </w:pPr>
      <w:r w:rsidRPr="004F1123">
        <w:rPr>
          <w:rFonts w:ascii="Segoe UI" w:hAnsi="Segoe UI" w:cs="Segoe UI"/>
        </w:rPr>
        <w:t xml:space="preserve">ou= </w:t>
      </w:r>
      <w:r w:rsidR="00B4402D" w:rsidRPr="004F1123">
        <w:rPr>
          <w:rFonts w:ascii="Segoe UI" w:hAnsi="Segoe UI" w:cs="Segoe UI"/>
        </w:rPr>
        <w:t>Inquilino</w:t>
      </w:r>
      <w:r w:rsidRPr="004F1123">
        <w:rPr>
          <w:rFonts w:ascii="Segoe UI" w:hAnsi="Segoe UI" w:cs="Segoe UI"/>
        </w:rPr>
        <w:t xml:space="preserve"> (</w:t>
      </w:r>
      <w:proofErr w:type="spellStart"/>
      <w:r w:rsidR="00695645" w:rsidRPr="004F1123">
        <w:rPr>
          <w:rFonts w:ascii="Segoe UI" w:hAnsi="Segoe UI" w:cs="Segoe UI"/>
        </w:rPr>
        <w:t>R</w:t>
      </w:r>
      <w:r w:rsidRPr="004F1123">
        <w:rPr>
          <w:rFonts w:ascii="Segoe UI" w:hAnsi="Segoe UI" w:cs="Segoe UI"/>
        </w:rPr>
        <w:t>egistred</w:t>
      </w:r>
      <w:r w:rsidR="00695645" w:rsidRPr="004F1123">
        <w:rPr>
          <w:rFonts w:ascii="Segoe UI" w:hAnsi="Segoe UI" w:cs="Segoe UI"/>
        </w:rPr>
        <w:t>A</w:t>
      </w:r>
      <w:r w:rsidRPr="004F1123">
        <w:rPr>
          <w:rFonts w:ascii="Segoe UI" w:hAnsi="Segoe UI" w:cs="Segoe UI"/>
        </w:rPr>
        <w:t>ddress</w:t>
      </w:r>
      <w:proofErr w:type="spellEnd"/>
      <w:r w:rsidRPr="004F1123">
        <w:rPr>
          <w:rFonts w:ascii="Segoe UI" w:hAnsi="Segoe UI" w:cs="Segoe UI"/>
        </w:rPr>
        <w:t>).</w:t>
      </w:r>
    </w:p>
    <w:p w14:paraId="4A81ED31" w14:textId="351F670F" w:rsidR="00B4402D" w:rsidRDefault="00B4402D" w:rsidP="00096590">
      <w:pPr>
        <w:spacing w:line="360" w:lineRule="auto"/>
        <w:jc w:val="both"/>
        <w:rPr>
          <w:rFonts w:ascii="Segoe UI" w:hAnsi="Segoe UI" w:cs="Segoe UI"/>
        </w:rPr>
      </w:pPr>
      <w:r w:rsidRPr="00B4402D">
        <w:rPr>
          <w:rFonts w:ascii="Segoe UI" w:hAnsi="Segoe UI" w:cs="Segoe UI"/>
        </w:rPr>
        <w:t>Caso não tenha nada a descrever, informar</w:t>
      </w:r>
      <w:r w:rsidR="00526012">
        <w:rPr>
          <w:rFonts w:ascii="Segoe UI" w:hAnsi="Segoe UI" w:cs="Segoe UI"/>
        </w:rPr>
        <w:t>:</w:t>
      </w:r>
      <w:r w:rsidRPr="00B4402D">
        <w:rPr>
          <w:rFonts w:ascii="Segoe UI" w:hAnsi="Segoe UI" w:cs="Segoe UI"/>
        </w:rPr>
        <w:t xml:space="preserve"> Não se </w:t>
      </w:r>
      <w:r w:rsidR="00CC60B2">
        <w:rPr>
          <w:rFonts w:ascii="Segoe UI" w:hAnsi="Segoe UI" w:cs="Segoe UI"/>
        </w:rPr>
        <w:t>aplica</w:t>
      </w:r>
      <w:r w:rsidRPr="00B4402D">
        <w:rPr>
          <w:rFonts w:ascii="Segoe UI" w:hAnsi="Segoe UI" w:cs="Segoe UI"/>
        </w:rPr>
        <w:t>.</w:t>
      </w:r>
    </w:p>
    <w:p w14:paraId="639F2ED9" w14:textId="0AC9D279" w:rsidR="00B4402D" w:rsidRDefault="00096590" w:rsidP="00E44A16">
      <w:pPr>
        <w:pStyle w:val="Ttulo1"/>
      </w:pPr>
      <w:bookmarkStart w:id="4" w:name="_Toc101173507"/>
      <w:r>
        <w:t>Requisitos d</w:t>
      </w:r>
      <w:r w:rsidR="007E4B01">
        <w:t>e</w:t>
      </w:r>
      <w:r>
        <w:t xml:space="preserve"> cadastramento</w:t>
      </w:r>
      <w:r w:rsidR="00056E61">
        <w:t>s</w:t>
      </w:r>
      <w:r>
        <w:t xml:space="preserve"> do </w:t>
      </w:r>
      <w:r w:rsidR="001F65F3">
        <w:t>Cliente e</w:t>
      </w:r>
      <w:r w:rsidR="00CD4049">
        <w:t xml:space="preserve"> dos</w:t>
      </w:r>
      <w:r w:rsidR="00730962">
        <w:t xml:space="preserve"> </w:t>
      </w:r>
      <w:r w:rsidR="001F65F3">
        <w:t xml:space="preserve">Usuários </w:t>
      </w:r>
      <w:r w:rsidR="00056E61">
        <w:t xml:space="preserve">no </w:t>
      </w:r>
      <w:r>
        <w:t>SDM ou Pronto Cliente</w:t>
      </w:r>
      <w:bookmarkEnd w:id="4"/>
    </w:p>
    <w:p w14:paraId="7B9C2340" w14:textId="419EC647" w:rsidR="00A04533" w:rsidRPr="00A04533" w:rsidRDefault="00A04533" w:rsidP="00A04533">
      <w:proofErr w:type="gramStart"/>
      <w:r>
        <w:t xml:space="preserve">{{ </w:t>
      </w:r>
      <w:proofErr w:type="spellStart"/>
      <w:r>
        <w:t>requisitos</w:t>
      </w:r>
      <w:proofErr w:type="gramEnd"/>
      <w:r>
        <w:t>_cadastramento_clienteEusuario</w:t>
      </w:r>
      <w:proofErr w:type="spellEnd"/>
      <w:r>
        <w:t xml:space="preserve"> }}</w:t>
      </w:r>
    </w:p>
    <w:p w14:paraId="423B2426" w14:textId="2E9A50B0" w:rsidR="00096590" w:rsidRPr="00096590" w:rsidRDefault="00096590" w:rsidP="00CA655D">
      <w:pPr>
        <w:spacing w:after="0" w:line="360" w:lineRule="auto"/>
        <w:jc w:val="both"/>
        <w:rPr>
          <w:rFonts w:ascii="Segoe UI" w:hAnsi="Segoe UI" w:cs="Segoe UI"/>
        </w:rPr>
      </w:pPr>
      <w:r w:rsidRPr="00096590">
        <w:rPr>
          <w:rFonts w:ascii="Segoe UI" w:hAnsi="Segoe UI" w:cs="Segoe UI"/>
        </w:rPr>
        <w:t>&lt;Descrever os requisito</w:t>
      </w:r>
      <w:r w:rsidR="0009071D">
        <w:rPr>
          <w:rFonts w:ascii="Segoe UI" w:hAnsi="Segoe UI" w:cs="Segoe UI"/>
        </w:rPr>
        <w:t>s</w:t>
      </w:r>
      <w:r w:rsidRPr="00096590">
        <w:rPr>
          <w:rFonts w:ascii="Segoe UI" w:hAnsi="Segoe UI" w:cs="Segoe UI"/>
        </w:rPr>
        <w:t xml:space="preserve"> d</w:t>
      </w:r>
      <w:r w:rsidR="00DE563D">
        <w:rPr>
          <w:rFonts w:ascii="Segoe UI" w:hAnsi="Segoe UI" w:cs="Segoe UI"/>
        </w:rPr>
        <w:t>e</w:t>
      </w:r>
      <w:r w:rsidRPr="00096590">
        <w:rPr>
          <w:rFonts w:ascii="Segoe UI" w:hAnsi="Segoe UI" w:cs="Segoe UI"/>
        </w:rPr>
        <w:t xml:space="preserve"> cadastramento</w:t>
      </w:r>
      <w:r w:rsidR="00CD4049">
        <w:rPr>
          <w:rFonts w:ascii="Segoe UI" w:hAnsi="Segoe UI" w:cs="Segoe UI"/>
        </w:rPr>
        <w:t xml:space="preserve"> </w:t>
      </w:r>
      <w:r w:rsidR="001D53C2">
        <w:rPr>
          <w:rFonts w:ascii="Segoe UI" w:hAnsi="Segoe UI" w:cs="Segoe UI"/>
        </w:rPr>
        <w:t xml:space="preserve">do </w:t>
      </w:r>
      <w:r w:rsidR="00CD4049">
        <w:rPr>
          <w:rFonts w:ascii="Segoe UI" w:hAnsi="Segoe UI" w:cs="Segoe UI"/>
        </w:rPr>
        <w:t>c</w:t>
      </w:r>
      <w:r w:rsidR="001F65F3">
        <w:rPr>
          <w:rFonts w:ascii="Segoe UI" w:hAnsi="Segoe UI" w:cs="Segoe UI"/>
        </w:rPr>
        <w:t xml:space="preserve">liente e </w:t>
      </w:r>
      <w:r w:rsidR="00CD4049">
        <w:rPr>
          <w:rFonts w:ascii="Segoe UI" w:hAnsi="Segoe UI" w:cs="Segoe UI"/>
        </w:rPr>
        <w:t xml:space="preserve">dos </w:t>
      </w:r>
      <w:r w:rsidR="00BB6D12">
        <w:rPr>
          <w:rFonts w:ascii="Segoe UI" w:hAnsi="Segoe UI" w:cs="Segoe UI"/>
        </w:rPr>
        <w:t>u</w:t>
      </w:r>
      <w:r w:rsidR="001F65F3">
        <w:rPr>
          <w:rFonts w:ascii="Segoe UI" w:hAnsi="Segoe UI" w:cs="Segoe UI"/>
        </w:rPr>
        <w:t>suários</w:t>
      </w:r>
      <w:r w:rsidRPr="00096590">
        <w:rPr>
          <w:rFonts w:ascii="Segoe UI" w:hAnsi="Segoe UI" w:cs="Segoe UI"/>
        </w:rPr>
        <w:t xml:space="preserve"> na ferramenta de registro de tickets</w:t>
      </w:r>
      <w:r w:rsidR="00526012">
        <w:rPr>
          <w:rFonts w:ascii="Segoe UI" w:hAnsi="Segoe UI" w:cs="Segoe UI"/>
        </w:rPr>
        <w:t xml:space="preserve"> homologada, sendo o</w:t>
      </w:r>
      <w:r w:rsidR="001F65F3">
        <w:rPr>
          <w:rFonts w:ascii="Segoe UI" w:hAnsi="Segoe UI" w:cs="Segoe UI"/>
        </w:rPr>
        <w:t xml:space="preserve"> SDM ou Pronto Cliente</w:t>
      </w:r>
      <w:r w:rsidRPr="00096590">
        <w:rPr>
          <w:rFonts w:ascii="Segoe UI" w:hAnsi="Segoe UI" w:cs="Segoe UI"/>
        </w:rPr>
        <w:t xml:space="preserve">. </w:t>
      </w:r>
    </w:p>
    <w:p w14:paraId="35F4E0B8" w14:textId="46A6F905" w:rsidR="00096590" w:rsidRDefault="00096590" w:rsidP="00CA655D">
      <w:pPr>
        <w:spacing w:after="0" w:line="360" w:lineRule="auto"/>
        <w:jc w:val="both"/>
        <w:rPr>
          <w:rFonts w:ascii="Segoe UI" w:hAnsi="Segoe UI" w:cs="Segoe UI"/>
        </w:rPr>
      </w:pPr>
      <w:r w:rsidRPr="00096590">
        <w:rPr>
          <w:rFonts w:ascii="Segoe UI" w:hAnsi="Segoe UI" w:cs="Segoe UI"/>
        </w:rPr>
        <w:t>&lt;Caso não tenha nada a descrever, informar</w:t>
      </w:r>
      <w:r w:rsidR="004F1123">
        <w:rPr>
          <w:rFonts w:ascii="Segoe UI" w:hAnsi="Segoe UI" w:cs="Segoe UI"/>
        </w:rPr>
        <w:t>:</w:t>
      </w:r>
      <w:r w:rsidRPr="00096590">
        <w:rPr>
          <w:rFonts w:ascii="Segoe UI" w:hAnsi="Segoe UI" w:cs="Segoe UI"/>
        </w:rPr>
        <w:t xml:space="preserve"> Não se </w:t>
      </w:r>
      <w:r w:rsidR="00CC60B2">
        <w:rPr>
          <w:rFonts w:ascii="Segoe UI" w:hAnsi="Segoe UI" w:cs="Segoe UI"/>
        </w:rPr>
        <w:t>aplica</w:t>
      </w:r>
      <w:r w:rsidRPr="00096590">
        <w:rPr>
          <w:rFonts w:ascii="Segoe UI" w:hAnsi="Segoe UI" w:cs="Segoe UI"/>
        </w:rPr>
        <w:t>.&gt;</w:t>
      </w:r>
    </w:p>
    <w:p w14:paraId="201BBC67" w14:textId="39D23237" w:rsidR="00BB6D12" w:rsidRPr="00221A1E" w:rsidRDefault="00BB6D12" w:rsidP="00CA655D">
      <w:pPr>
        <w:spacing w:line="360" w:lineRule="auto"/>
        <w:jc w:val="both"/>
        <w:rPr>
          <w:rFonts w:ascii="Segoe UI" w:hAnsi="Segoe UI" w:cs="Segoe UI"/>
          <w:b/>
          <w:bCs/>
        </w:rPr>
      </w:pPr>
      <w:r w:rsidRPr="00221A1E">
        <w:rPr>
          <w:rFonts w:ascii="Segoe UI" w:hAnsi="Segoe UI" w:cs="Segoe UI"/>
          <w:b/>
          <w:bCs/>
        </w:rPr>
        <w:t>Obs.: O</w:t>
      </w:r>
      <w:r w:rsidR="00221A1E">
        <w:rPr>
          <w:rFonts w:ascii="Segoe UI" w:hAnsi="Segoe UI" w:cs="Segoe UI"/>
          <w:b/>
          <w:bCs/>
        </w:rPr>
        <w:t>s</w:t>
      </w:r>
      <w:r w:rsidRPr="00221A1E">
        <w:rPr>
          <w:rFonts w:ascii="Segoe UI" w:hAnsi="Segoe UI" w:cs="Segoe UI"/>
          <w:b/>
          <w:bCs/>
        </w:rPr>
        <w:t xml:space="preserve"> cadastramento</w:t>
      </w:r>
      <w:r w:rsidR="00221A1E">
        <w:rPr>
          <w:rFonts w:ascii="Segoe UI" w:hAnsi="Segoe UI" w:cs="Segoe UI"/>
          <w:b/>
          <w:bCs/>
        </w:rPr>
        <w:t>s</w:t>
      </w:r>
      <w:r w:rsidRPr="00221A1E">
        <w:rPr>
          <w:rFonts w:ascii="Segoe UI" w:hAnsi="Segoe UI" w:cs="Segoe UI"/>
          <w:b/>
          <w:bCs/>
        </w:rPr>
        <w:t xml:space="preserve"> citado</w:t>
      </w:r>
      <w:r w:rsidR="00221A1E">
        <w:rPr>
          <w:rFonts w:ascii="Segoe UI" w:hAnsi="Segoe UI" w:cs="Segoe UI"/>
          <w:b/>
          <w:bCs/>
        </w:rPr>
        <w:t>s</w:t>
      </w:r>
      <w:r w:rsidRPr="00221A1E">
        <w:rPr>
          <w:rFonts w:ascii="Segoe UI" w:hAnsi="Segoe UI" w:cs="Segoe UI"/>
          <w:b/>
          <w:bCs/>
        </w:rPr>
        <w:t xml:space="preserve"> no item é 4 é premissa para esta atividade.</w:t>
      </w:r>
    </w:p>
    <w:p w14:paraId="2978D3F2" w14:textId="02DB7E6F" w:rsidR="00932F07" w:rsidRDefault="00DD7018" w:rsidP="00932F07">
      <w:pPr>
        <w:pStyle w:val="Ttulo1"/>
      </w:pPr>
      <w:bookmarkStart w:id="5" w:name="_Toc101173508"/>
      <w:r>
        <w:t xml:space="preserve">Inclusão </w:t>
      </w:r>
      <w:r w:rsidR="001D50C0">
        <w:t>e/</w:t>
      </w:r>
      <w:r>
        <w:t xml:space="preserve">ou </w:t>
      </w:r>
      <w:r w:rsidR="007E4B01">
        <w:t>A</w:t>
      </w:r>
      <w:r>
        <w:t>justes d</w:t>
      </w:r>
      <w:r w:rsidR="00CA3081">
        <w:t>o</w:t>
      </w:r>
      <w:r>
        <w:t xml:space="preserve"> Catálogo de Serviços no SDM ou</w:t>
      </w:r>
      <w:r w:rsidR="00221A1E">
        <w:t xml:space="preserve"> </w:t>
      </w:r>
      <w:r>
        <w:t>Pronto Cliente</w:t>
      </w:r>
      <w:bookmarkEnd w:id="5"/>
    </w:p>
    <w:p w14:paraId="4D06DC78" w14:textId="36AAAC69" w:rsidR="006C3852" w:rsidRDefault="00592B4E" w:rsidP="00817FA4">
      <w:proofErr w:type="gramStart"/>
      <w:r>
        <w:t xml:space="preserve">{{ </w:t>
      </w:r>
      <w:proofErr w:type="spellStart"/>
      <w:r>
        <w:t>cadastramento</w:t>
      </w:r>
      <w:proofErr w:type="gramEnd"/>
      <w:r>
        <w:t>_itens_catalogo</w:t>
      </w:r>
      <w:proofErr w:type="spellEnd"/>
      <w:r>
        <w:t xml:space="preserve"> }}</w:t>
      </w:r>
    </w:p>
    <w:p w14:paraId="378E37F3" w14:textId="1B44B5F9" w:rsidR="00817FA4" w:rsidRPr="00817FA4" w:rsidRDefault="00817FA4" w:rsidP="00817FA4">
      <w:pPr>
        <w:rPr>
          <w:color w:val="FF0000"/>
        </w:rPr>
      </w:pPr>
      <w:r w:rsidRPr="00817FA4">
        <w:rPr>
          <w:color w:val="FF0000"/>
        </w:rPr>
        <w:t>**</w:t>
      </w:r>
      <w:r w:rsidRPr="00817FA4">
        <w:rPr>
          <w:rFonts w:ascii="Segoe UI" w:hAnsi="Segoe UI" w:cs="Segoe UI"/>
          <w:b/>
          <w:bCs/>
          <w:color w:val="FF0000"/>
          <w:sz w:val="30"/>
          <w:szCs w:val="30"/>
          <w:shd w:val="clear" w:color="auto" w:fill="FFFFFF"/>
        </w:rPr>
        <w:t xml:space="preserve"> Cadastramento de Itens de Catálogo</w:t>
      </w:r>
    </w:p>
    <w:p w14:paraId="26298BD4" w14:textId="695B3476" w:rsidR="00CA3081" w:rsidRPr="00CA3081" w:rsidRDefault="00CA3081" w:rsidP="00CA655D">
      <w:pPr>
        <w:spacing w:after="0" w:line="360" w:lineRule="auto"/>
        <w:jc w:val="both"/>
        <w:rPr>
          <w:rFonts w:ascii="Segoe UI" w:hAnsi="Segoe UI" w:cs="Segoe UI"/>
        </w:rPr>
      </w:pPr>
      <w:r w:rsidRPr="00CA3081">
        <w:rPr>
          <w:rFonts w:ascii="Segoe UI" w:hAnsi="Segoe UI" w:cs="Segoe UI"/>
        </w:rPr>
        <w:t xml:space="preserve">Descrever os requisitos </w:t>
      </w:r>
      <w:r w:rsidR="00DE563D">
        <w:rPr>
          <w:rFonts w:ascii="Segoe UI" w:hAnsi="Segoe UI" w:cs="Segoe UI"/>
        </w:rPr>
        <w:t>de</w:t>
      </w:r>
      <w:r w:rsidRPr="00CA3081">
        <w:rPr>
          <w:rFonts w:ascii="Segoe UI" w:hAnsi="Segoe UI" w:cs="Segoe UI"/>
        </w:rPr>
        <w:t xml:space="preserve"> cadastramento</w:t>
      </w:r>
      <w:r w:rsidR="00DE563D">
        <w:rPr>
          <w:rFonts w:ascii="Segoe UI" w:hAnsi="Segoe UI" w:cs="Segoe UI"/>
        </w:rPr>
        <w:t>s</w:t>
      </w:r>
      <w:r w:rsidRPr="00CA3081">
        <w:rPr>
          <w:rFonts w:ascii="Segoe UI" w:hAnsi="Segoe UI" w:cs="Segoe UI"/>
        </w:rPr>
        <w:t xml:space="preserve"> ou ajustes </w:t>
      </w:r>
      <w:r>
        <w:rPr>
          <w:rFonts w:ascii="Segoe UI" w:hAnsi="Segoe UI" w:cs="Segoe UI"/>
        </w:rPr>
        <w:t>n</w:t>
      </w:r>
      <w:r w:rsidRPr="00CA3081">
        <w:rPr>
          <w:rFonts w:ascii="Segoe UI" w:hAnsi="Segoe UI" w:cs="Segoe UI"/>
        </w:rPr>
        <w:t>o Catálogo de Serviços</w:t>
      </w:r>
      <w:r w:rsidR="00221A1E">
        <w:rPr>
          <w:rFonts w:ascii="Segoe UI" w:hAnsi="Segoe UI" w:cs="Segoe UI"/>
        </w:rPr>
        <w:t xml:space="preserve"> </w:t>
      </w:r>
      <w:r w:rsidRPr="00CA3081">
        <w:rPr>
          <w:rFonts w:ascii="Segoe UI" w:hAnsi="Segoe UI" w:cs="Segoe UI"/>
        </w:rPr>
        <w:t>na ferramenta de registro de tickets</w:t>
      </w:r>
      <w:r w:rsidR="00221A1E">
        <w:rPr>
          <w:rFonts w:ascii="Segoe UI" w:hAnsi="Segoe UI" w:cs="Segoe UI"/>
        </w:rPr>
        <w:t xml:space="preserve"> homologada e em produção</w:t>
      </w:r>
      <w:r>
        <w:rPr>
          <w:rFonts w:ascii="Segoe UI" w:hAnsi="Segoe UI" w:cs="Segoe UI"/>
        </w:rPr>
        <w:t>, sendo SDM ou Pronto Cliente</w:t>
      </w:r>
      <w:r w:rsidRPr="00CA3081">
        <w:rPr>
          <w:rFonts w:ascii="Segoe UI" w:hAnsi="Segoe UI" w:cs="Segoe UI"/>
        </w:rPr>
        <w:t>.</w:t>
      </w:r>
    </w:p>
    <w:p w14:paraId="6ED83CF7" w14:textId="52E65517" w:rsidR="00CA3081" w:rsidRPr="00CA3081" w:rsidRDefault="00CA3081" w:rsidP="00CA655D">
      <w:pPr>
        <w:spacing w:line="360" w:lineRule="auto"/>
        <w:jc w:val="both"/>
        <w:rPr>
          <w:rFonts w:ascii="Segoe UI" w:hAnsi="Segoe UI" w:cs="Segoe UI"/>
        </w:rPr>
      </w:pPr>
      <w:r w:rsidRPr="00CA3081">
        <w:rPr>
          <w:rFonts w:ascii="Segoe UI" w:hAnsi="Segoe UI" w:cs="Segoe UI"/>
        </w:rPr>
        <w:t>Caso não tenha nada a descrever, informar</w:t>
      </w:r>
      <w:r>
        <w:rPr>
          <w:rFonts w:ascii="Segoe UI" w:hAnsi="Segoe UI" w:cs="Segoe UI"/>
        </w:rPr>
        <w:t>:</w:t>
      </w:r>
      <w:r w:rsidRPr="00CA3081">
        <w:rPr>
          <w:rFonts w:ascii="Segoe UI" w:hAnsi="Segoe UI" w:cs="Segoe UI"/>
        </w:rPr>
        <w:t xml:space="preserve"> Não se </w:t>
      </w:r>
      <w:r w:rsidR="00CC60B2">
        <w:rPr>
          <w:rFonts w:ascii="Segoe UI" w:hAnsi="Segoe UI" w:cs="Segoe UI"/>
        </w:rPr>
        <w:t>aplica</w:t>
      </w:r>
      <w:r w:rsidRPr="00CA3081">
        <w:rPr>
          <w:rFonts w:ascii="Segoe UI" w:hAnsi="Segoe UI" w:cs="Segoe UI"/>
        </w:rPr>
        <w:t>.</w:t>
      </w:r>
    </w:p>
    <w:p w14:paraId="7653BE7C" w14:textId="28E42660" w:rsidR="00DD7018" w:rsidRDefault="001C6BD5" w:rsidP="00E44A16">
      <w:pPr>
        <w:pStyle w:val="Ttulo1"/>
      </w:pPr>
      <w:bookmarkStart w:id="6" w:name="_Toc101173509"/>
      <w:r>
        <w:lastRenderedPageBreak/>
        <w:t>Base de Conhecimento Pronto Cliente</w:t>
      </w:r>
      <w:bookmarkEnd w:id="6"/>
    </w:p>
    <w:p w14:paraId="53A105C5" w14:textId="1498A16F" w:rsidR="007D3392" w:rsidRDefault="007D3392" w:rsidP="007D3392">
      <w:r>
        <w:t xml:space="preserve">Área Solicitante - </w:t>
      </w:r>
      <w:proofErr w:type="gramStart"/>
      <w:r>
        <w:t xml:space="preserve">{{ </w:t>
      </w:r>
      <w:proofErr w:type="spellStart"/>
      <w:r>
        <w:t>area</w:t>
      </w:r>
      <w:proofErr w:type="gramEnd"/>
      <w:r>
        <w:t>_solicitante_cadastro_base</w:t>
      </w:r>
      <w:proofErr w:type="spellEnd"/>
      <w:r>
        <w:t xml:space="preserve"> }}  Publicação -  {{ </w:t>
      </w:r>
      <w:proofErr w:type="spellStart"/>
      <w:r>
        <w:t>publica</w:t>
      </w:r>
      <w:r w:rsidR="00583D43">
        <w:t>ca</w:t>
      </w:r>
      <w:r>
        <w:t>o_solicitante_cadastro_base</w:t>
      </w:r>
      <w:proofErr w:type="spellEnd"/>
      <w:r>
        <w:t xml:space="preserve"> }} </w:t>
      </w:r>
    </w:p>
    <w:p w14:paraId="5E8D56AB" w14:textId="77777777" w:rsidR="007D3392" w:rsidRDefault="007D3392" w:rsidP="007D3392">
      <w:proofErr w:type="gramStart"/>
      <w:r>
        <w:t>Observações :</w:t>
      </w:r>
      <w:proofErr w:type="gramEnd"/>
    </w:p>
    <w:p w14:paraId="697E6498" w14:textId="54658CF3" w:rsidR="007D3392" w:rsidRDefault="007D3392" w:rsidP="007D3392">
      <w:r>
        <w:t xml:space="preserve"> </w:t>
      </w:r>
      <w:proofErr w:type="gramStart"/>
      <w:r>
        <w:t>{{</w:t>
      </w:r>
      <w:r w:rsidR="00583D43">
        <w:t xml:space="preserve"> </w:t>
      </w:r>
      <w:proofErr w:type="spellStart"/>
      <w:r w:rsidR="00583D43">
        <w:t>obs</w:t>
      </w:r>
      <w:proofErr w:type="gramEnd"/>
      <w:r w:rsidR="00583D43">
        <w:t>_solicitante_cadastro_base</w:t>
      </w:r>
      <w:proofErr w:type="spellEnd"/>
      <w:r>
        <w:t xml:space="preserve"> }}</w:t>
      </w:r>
    </w:p>
    <w:p w14:paraId="758589FD" w14:textId="2D1EC305" w:rsidR="007D3392" w:rsidRDefault="007D3392" w:rsidP="007D3392">
      <w:r>
        <w:t xml:space="preserve">Área </w:t>
      </w:r>
      <w:proofErr w:type="gramStart"/>
      <w:r>
        <w:t>Executora  -</w:t>
      </w:r>
      <w:proofErr w:type="gramEnd"/>
      <w:r>
        <w:t xml:space="preserve"> {{</w:t>
      </w:r>
      <w:r w:rsidR="00583D43">
        <w:t xml:space="preserve"> </w:t>
      </w:r>
      <w:proofErr w:type="spellStart"/>
      <w:r w:rsidR="00583D43">
        <w:t>area_executora_cadastro_base</w:t>
      </w:r>
      <w:proofErr w:type="spellEnd"/>
      <w:r>
        <w:t xml:space="preserve"> }}  Publicação -  {{</w:t>
      </w:r>
      <w:r w:rsidR="00583D43">
        <w:t xml:space="preserve"> </w:t>
      </w:r>
      <w:proofErr w:type="spellStart"/>
      <w:r w:rsidR="00583D43">
        <w:t>publicacao_executora_cadastro_base</w:t>
      </w:r>
      <w:proofErr w:type="spellEnd"/>
      <w:r>
        <w:t xml:space="preserve"> }} </w:t>
      </w:r>
    </w:p>
    <w:p w14:paraId="145C63C4" w14:textId="6E29A023" w:rsidR="007D3392" w:rsidRDefault="007D3392" w:rsidP="007D3392">
      <w:proofErr w:type="gramStart"/>
      <w:r>
        <w:t>Observações :</w:t>
      </w:r>
      <w:proofErr w:type="gramEnd"/>
    </w:p>
    <w:p w14:paraId="4DF142F8" w14:textId="6EC6162F" w:rsidR="007D3392" w:rsidRPr="007D3392" w:rsidRDefault="007D3392" w:rsidP="007D3392">
      <w:proofErr w:type="gramStart"/>
      <w:r>
        <w:t xml:space="preserve">{{ </w:t>
      </w:r>
      <w:proofErr w:type="spellStart"/>
      <w:r w:rsidR="00F563A3">
        <w:t>obs</w:t>
      </w:r>
      <w:proofErr w:type="gramEnd"/>
      <w:r w:rsidR="00F563A3">
        <w:t>_executora_cadastro_base</w:t>
      </w:r>
      <w:proofErr w:type="spellEnd"/>
      <w:r w:rsidR="00F563A3">
        <w:t xml:space="preserve"> </w:t>
      </w:r>
      <w:r>
        <w:t>}}</w:t>
      </w:r>
    </w:p>
    <w:p w14:paraId="52E9F9F7" w14:textId="79D8031E" w:rsidR="00CA655D" w:rsidRDefault="00CA655D" w:rsidP="00E44A16">
      <w:pPr>
        <w:pStyle w:val="Ttulo1"/>
      </w:pPr>
      <w:bookmarkStart w:id="7" w:name="_Toc101173510"/>
      <w:r w:rsidRPr="00CA655D">
        <w:t>Capacitação</w:t>
      </w:r>
      <w:bookmarkEnd w:id="7"/>
    </w:p>
    <w:p w14:paraId="6EFC8FE1" w14:textId="3357ABA0" w:rsidR="00DF4D9B" w:rsidRPr="00DF4D9B" w:rsidRDefault="00DF4D9B" w:rsidP="00DF4D9B">
      <w:proofErr w:type="gramStart"/>
      <w:r>
        <w:t xml:space="preserve">{{ </w:t>
      </w:r>
      <w:proofErr w:type="spellStart"/>
      <w:r>
        <w:t>capacitacao</w:t>
      </w:r>
      <w:proofErr w:type="spellEnd"/>
      <w:proofErr w:type="gramEnd"/>
      <w:r>
        <w:t xml:space="preserve"> }}</w:t>
      </w:r>
    </w:p>
    <w:p w14:paraId="43C0A55B" w14:textId="459C0B8A" w:rsidR="00CA655D" w:rsidRDefault="00CA655D" w:rsidP="00E44A16">
      <w:pPr>
        <w:pStyle w:val="Ttulo1"/>
      </w:pPr>
      <w:bookmarkStart w:id="8" w:name="_Toc101173511"/>
      <w:r w:rsidRPr="00CA655D">
        <w:t>Abrangência</w:t>
      </w:r>
      <w:bookmarkEnd w:id="8"/>
    </w:p>
    <w:p w14:paraId="0E73755E" w14:textId="53D0A822" w:rsidR="000C419F" w:rsidRPr="000C419F" w:rsidRDefault="000C419F" w:rsidP="000C419F">
      <w:proofErr w:type="gramStart"/>
      <w:r>
        <w:t xml:space="preserve">{{ </w:t>
      </w:r>
      <w:proofErr w:type="spellStart"/>
      <w:r>
        <w:t>abrangencia</w:t>
      </w:r>
      <w:proofErr w:type="spellEnd"/>
      <w:proofErr w:type="gramEnd"/>
      <w:r>
        <w:t xml:space="preserve"> }}</w:t>
      </w:r>
    </w:p>
    <w:p w14:paraId="35D4408D" w14:textId="0D26C187" w:rsidR="009774C9" w:rsidRPr="009774C9" w:rsidRDefault="00CA655D" w:rsidP="009774C9">
      <w:pPr>
        <w:pStyle w:val="Ttulo1"/>
      </w:pPr>
      <w:bookmarkStart w:id="9" w:name="_Toc101173512"/>
      <w:r w:rsidRPr="00CA655D">
        <w:t>Estratégia d</w:t>
      </w:r>
      <w:r w:rsidR="008E4E05">
        <w:t>e</w:t>
      </w:r>
      <w:r w:rsidRPr="00CA655D">
        <w:t xml:space="preserve"> </w:t>
      </w:r>
      <w:r w:rsidR="008E4E05">
        <w:t>I</w:t>
      </w:r>
      <w:r w:rsidRPr="00CA655D">
        <w:t>mplantação</w:t>
      </w:r>
      <w:r w:rsidR="008E4E05">
        <w:t xml:space="preserve"> da Solução</w:t>
      </w:r>
      <w:bookmarkEnd w:id="9"/>
    </w:p>
    <w:p w14:paraId="2575F519" w14:textId="60D5EAD8" w:rsidR="009774C9" w:rsidRPr="00CA655D" w:rsidRDefault="009774C9" w:rsidP="00287686">
      <w:pPr>
        <w:spacing w:line="360" w:lineRule="auto"/>
        <w:jc w:val="both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 xml:space="preserve">{{ </w:t>
      </w:r>
      <w:proofErr w:type="spellStart"/>
      <w:r>
        <w:rPr>
          <w:rFonts w:ascii="Segoe UI" w:hAnsi="Segoe UI" w:cs="Segoe UI"/>
        </w:rPr>
        <w:t>Estrategia</w:t>
      </w:r>
      <w:proofErr w:type="gramEnd"/>
      <w:r>
        <w:rPr>
          <w:rFonts w:ascii="Segoe UI" w:hAnsi="Segoe UI" w:cs="Segoe UI"/>
        </w:rPr>
        <w:t>_de_implan_solucao</w:t>
      </w:r>
      <w:proofErr w:type="spellEnd"/>
      <w:r>
        <w:rPr>
          <w:rFonts w:ascii="Segoe UI" w:hAnsi="Segoe UI" w:cs="Segoe UI"/>
        </w:rPr>
        <w:t xml:space="preserve"> }}</w:t>
      </w:r>
    </w:p>
    <w:p w14:paraId="5FC54998" w14:textId="279F51AB" w:rsidR="00CA655D" w:rsidRDefault="00CA655D" w:rsidP="00E44A16">
      <w:pPr>
        <w:pStyle w:val="Ttulo1"/>
      </w:pPr>
      <w:bookmarkStart w:id="10" w:name="_Toc101173513"/>
      <w:r w:rsidRPr="00CA655D">
        <w:t>Soluções Impactadas ou interdependentes</w:t>
      </w:r>
      <w:bookmarkEnd w:id="10"/>
    </w:p>
    <w:p w14:paraId="47FB5859" w14:textId="7D1046B1" w:rsidR="00CC10FA" w:rsidRPr="00CA655D" w:rsidRDefault="00CC10FA" w:rsidP="00085B80">
      <w:pPr>
        <w:spacing w:line="360" w:lineRule="auto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 xml:space="preserve">{{ </w:t>
      </w:r>
      <w:proofErr w:type="spellStart"/>
      <w:r>
        <w:rPr>
          <w:rFonts w:ascii="Segoe UI" w:hAnsi="Segoe UI" w:cs="Segoe UI"/>
        </w:rPr>
        <w:t>solu</w:t>
      </w:r>
      <w:r w:rsidR="004D0685">
        <w:rPr>
          <w:rFonts w:ascii="Segoe UI" w:hAnsi="Segoe UI" w:cs="Segoe UI"/>
        </w:rPr>
        <w:t>co</w:t>
      </w:r>
      <w:r>
        <w:rPr>
          <w:rFonts w:ascii="Segoe UI" w:hAnsi="Segoe UI" w:cs="Segoe UI"/>
        </w:rPr>
        <w:t>es</w:t>
      </w:r>
      <w:proofErr w:type="gramEnd"/>
      <w:r>
        <w:rPr>
          <w:rFonts w:ascii="Segoe UI" w:hAnsi="Segoe UI" w:cs="Segoe UI"/>
        </w:rPr>
        <w:t>_impactadas</w:t>
      </w:r>
      <w:proofErr w:type="spellEnd"/>
      <w:r>
        <w:rPr>
          <w:rFonts w:ascii="Segoe UI" w:hAnsi="Segoe UI" w:cs="Segoe UI"/>
        </w:rPr>
        <w:t xml:space="preserve"> }}</w:t>
      </w:r>
    </w:p>
    <w:p w14:paraId="42C6CB18" w14:textId="0121F6D4" w:rsidR="00CA655D" w:rsidRDefault="00CA655D" w:rsidP="00E44A16">
      <w:pPr>
        <w:pStyle w:val="Ttulo1"/>
      </w:pPr>
      <w:r w:rsidRPr="00CA655D">
        <w:t xml:space="preserve"> </w:t>
      </w:r>
      <w:bookmarkStart w:id="11" w:name="_Toc101173514"/>
      <w:r w:rsidRPr="00CA655D">
        <w:t>Volumetrias</w:t>
      </w:r>
      <w:bookmarkEnd w:id="11"/>
    </w:p>
    <w:p w14:paraId="0F06D37F" w14:textId="7694DC29" w:rsidR="004570D9" w:rsidRPr="004570D9" w:rsidRDefault="004570D9" w:rsidP="004570D9">
      <w:proofErr w:type="gramStart"/>
      <w:r>
        <w:t>{{ Volumetrias</w:t>
      </w:r>
      <w:proofErr w:type="gramEnd"/>
      <w:r>
        <w:t xml:space="preserve"> }}</w:t>
      </w:r>
    </w:p>
    <w:p w14:paraId="2464C030" w14:textId="097EAF2E" w:rsidR="00730962" w:rsidRDefault="00CA655D" w:rsidP="00730962">
      <w:pPr>
        <w:spacing w:after="0" w:line="360" w:lineRule="auto"/>
        <w:jc w:val="both"/>
        <w:rPr>
          <w:rFonts w:ascii="Segoe UI" w:hAnsi="Segoe UI" w:cs="Segoe UI"/>
        </w:rPr>
      </w:pPr>
      <w:r w:rsidRPr="00CA655D">
        <w:rPr>
          <w:rFonts w:ascii="Segoe UI" w:hAnsi="Segoe UI" w:cs="Segoe UI"/>
        </w:rPr>
        <w:t xml:space="preserve">Informar o quantitativo </w:t>
      </w:r>
      <w:r w:rsidR="00730962">
        <w:rPr>
          <w:rFonts w:ascii="Segoe UI" w:hAnsi="Segoe UI" w:cs="Segoe UI"/>
        </w:rPr>
        <w:t xml:space="preserve">previsto </w:t>
      </w:r>
      <w:r w:rsidRPr="00CA655D">
        <w:rPr>
          <w:rFonts w:ascii="Segoe UI" w:hAnsi="Segoe UI" w:cs="Segoe UI"/>
        </w:rPr>
        <w:t xml:space="preserve">de usuários </w:t>
      </w:r>
      <w:r w:rsidR="00730962">
        <w:rPr>
          <w:rFonts w:ascii="Segoe UI" w:hAnsi="Segoe UI" w:cs="Segoe UI"/>
        </w:rPr>
        <w:t xml:space="preserve">e o quantitativo previsto </w:t>
      </w:r>
      <w:r w:rsidRPr="00CA655D">
        <w:rPr>
          <w:rFonts w:ascii="Segoe UI" w:hAnsi="Segoe UI" w:cs="Segoe UI"/>
        </w:rPr>
        <w:t xml:space="preserve">de tickets </w:t>
      </w:r>
      <w:r w:rsidR="00730962">
        <w:rPr>
          <w:rFonts w:ascii="Segoe UI" w:hAnsi="Segoe UI" w:cs="Segoe UI"/>
        </w:rPr>
        <w:t xml:space="preserve">que serão </w:t>
      </w:r>
      <w:r w:rsidRPr="00CA655D">
        <w:rPr>
          <w:rFonts w:ascii="Segoe UI" w:hAnsi="Segoe UI" w:cs="Segoe UI"/>
        </w:rPr>
        <w:t xml:space="preserve">registrados por </w:t>
      </w:r>
      <w:r w:rsidR="00730962" w:rsidRPr="00CA655D">
        <w:rPr>
          <w:rFonts w:ascii="Segoe UI" w:hAnsi="Segoe UI" w:cs="Segoe UI"/>
        </w:rPr>
        <w:t>período</w:t>
      </w:r>
      <w:r w:rsidRPr="00CA655D">
        <w:rPr>
          <w:rFonts w:ascii="Segoe UI" w:hAnsi="Segoe UI" w:cs="Segoe UI"/>
        </w:rPr>
        <w:t>.</w:t>
      </w:r>
    </w:p>
    <w:p w14:paraId="1F1E8211" w14:textId="642DBBF9" w:rsidR="00CA655D" w:rsidRPr="00CA655D" w:rsidRDefault="00CA655D" w:rsidP="00F75198">
      <w:pPr>
        <w:spacing w:line="360" w:lineRule="auto"/>
        <w:jc w:val="both"/>
        <w:rPr>
          <w:rFonts w:ascii="Segoe UI" w:hAnsi="Segoe UI" w:cs="Segoe UI"/>
        </w:rPr>
      </w:pPr>
      <w:r w:rsidRPr="00CA655D">
        <w:rPr>
          <w:rFonts w:ascii="Segoe UI" w:hAnsi="Segoe UI" w:cs="Segoe UI"/>
        </w:rPr>
        <w:t>Caso não tenha nada a descrever, informar</w:t>
      </w:r>
      <w:r w:rsidR="00730962">
        <w:rPr>
          <w:rFonts w:ascii="Segoe UI" w:hAnsi="Segoe UI" w:cs="Segoe UI"/>
        </w:rPr>
        <w:t>:</w:t>
      </w:r>
      <w:r w:rsidRPr="00CA655D">
        <w:rPr>
          <w:rFonts w:ascii="Segoe UI" w:hAnsi="Segoe UI" w:cs="Segoe UI"/>
        </w:rPr>
        <w:t xml:space="preserve"> Não se </w:t>
      </w:r>
      <w:r w:rsidR="00CC60B2">
        <w:rPr>
          <w:rFonts w:ascii="Segoe UI" w:hAnsi="Segoe UI" w:cs="Segoe UI"/>
        </w:rPr>
        <w:t>aplica</w:t>
      </w:r>
      <w:r w:rsidRPr="00CA655D">
        <w:rPr>
          <w:rFonts w:ascii="Segoe UI" w:hAnsi="Segoe UI" w:cs="Segoe UI"/>
        </w:rPr>
        <w:t>.</w:t>
      </w:r>
    </w:p>
    <w:p w14:paraId="2AE2D4B2" w14:textId="43615652" w:rsidR="00CA655D" w:rsidRDefault="00CA655D" w:rsidP="00E44A16">
      <w:pPr>
        <w:pStyle w:val="Ttulo1"/>
      </w:pPr>
      <w:bookmarkStart w:id="12" w:name="_Toc101173515"/>
      <w:r w:rsidRPr="00CA655D">
        <w:t>Fluxo d</w:t>
      </w:r>
      <w:r w:rsidR="00F75198">
        <w:t>e</w:t>
      </w:r>
      <w:r w:rsidRPr="00CA655D">
        <w:t xml:space="preserve"> Atendimento</w:t>
      </w:r>
      <w:bookmarkEnd w:id="12"/>
    </w:p>
    <w:p w14:paraId="08395365" w14:textId="12BC4404" w:rsidR="00B54F37" w:rsidRPr="00B54F37" w:rsidRDefault="00B54F37" w:rsidP="00B54F37">
      <w:proofErr w:type="gramStart"/>
      <w:r>
        <w:t xml:space="preserve">{{ </w:t>
      </w:r>
      <w:proofErr w:type="spellStart"/>
      <w:r>
        <w:t>fluxo</w:t>
      </w:r>
      <w:proofErr w:type="gramEnd"/>
      <w:r>
        <w:t>_de_atendimento</w:t>
      </w:r>
      <w:proofErr w:type="spellEnd"/>
      <w:r>
        <w:t xml:space="preserve"> }}</w:t>
      </w:r>
    </w:p>
    <w:p w14:paraId="24A04CAD" w14:textId="77777777" w:rsidR="00CA655D" w:rsidRPr="00F75198" w:rsidRDefault="00CA655D" w:rsidP="00F75198">
      <w:pPr>
        <w:spacing w:after="0" w:line="360" w:lineRule="auto"/>
        <w:jc w:val="both"/>
        <w:rPr>
          <w:rFonts w:ascii="Segoe UI" w:hAnsi="Segoe UI" w:cs="Segoe UI"/>
          <w:b/>
          <w:bCs/>
          <w:u w:val="single"/>
        </w:rPr>
      </w:pPr>
      <w:r w:rsidRPr="00F75198">
        <w:rPr>
          <w:rFonts w:ascii="Segoe UI" w:hAnsi="Segoe UI" w:cs="Segoe UI"/>
          <w:b/>
          <w:bCs/>
          <w:u w:val="single"/>
        </w:rPr>
        <w:t>Esta seção descreve o fluxo de atendimento da Superintendência de Atendimento e Produtos, sendo de conteúdo fixo e não devendo ser alterada.</w:t>
      </w:r>
    </w:p>
    <w:p w14:paraId="5EDE4259" w14:textId="0CD141A7" w:rsidR="00096590" w:rsidRDefault="00CA655D" w:rsidP="00185E1B">
      <w:pPr>
        <w:spacing w:line="360" w:lineRule="auto"/>
        <w:jc w:val="both"/>
        <w:rPr>
          <w:rFonts w:ascii="Segoe UI" w:hAnsi="Segoe UI" w:cs="Segoe UI"/>
        </w:rPr>
      </w:pPr>
      <w:r w:rsidRPr="008E4E05">
        <w:rPr>
          <w:rFonts w:ascii="Segoe UI" w:hAnsi="Segoe UI" w:cs="Segoe UI"/>
          <w:b/>
          <w:bCs/>
        </w:rPr>
        <w:lastRenderedPageBreak/>
        <w:t xml:space="preserve">O fluxo de Atendimento ao Usuário que será utilizado </w:t>
      </w:r>
      <w:r w:rsidR="00F75198" w:rsidRPr="008E4E05">
        <w:rPr>
          <w:rFonts w:ascii="Segoe UI" w:hAnsi="Segoe UI" w:cs="Segoe UI"/>
          <w:b/>
          <w:bCs/>
        </w:rPr>
        <w:t>está</w:t>
      </w:r>
      <w:r w:rsidRPr="008E4E05">
        <w:rPr>
          <w:rFonts w:ascii="Segoe UI" w:hAnsi="Segoe UI" w:cs="Segoe UI"/>
          <w:b/>
          <w:bCs/>
        </w:rPr>
        <w:t xml:space="preserve"> descrito no Processo de Atendimento ao Usuário, publicado na Cadeia de Valor da DATAPREV</w:t>
      </w:r>
      <w:r w:rsidRPr="00CA655D">
        <w:rPr>
          <w:rFonts w:ascii="Segoe UI" w:hAnsi="Segoe UI" w:cs="Segoe UI"/>
        </w:rPr>
        <w:t>.</w:t>
      </w:r>
    </w:p>
    <w:p w14:paraId="179E18F3" w14:textId="3620DBEE" w:rsidR="00F75198" w:rsidRPr="00F75198" w:rsidRDefault="00F75198" w:rsidP="00E44A16">
      <w:pPr>
        <w:pStyle w:val="Ttulo1"/>
      </w:pPr>
      <w:bookmarkStart w:id="13" w:name="_Toc101173516"/>
      <w:r w:rsidRPr="00F75198">
        <w:t>Capacidade de Atendimento</w:t>
      </w:r>
      <w:bookmarkEnd w:id="13"/>
    </w:p>
    <w:p w14:paraId="376B121B" w14:textId="22DB1124" w:rsidR="00651A2D" w:rsidRDefault="00651A2D" w:rsidP="00185E1B">
      <w:pPr>
        <w:spacing w:line="360" w:lineRule="auto"/>
        <w:jc w:val="both"/>
        <w:rPr>
          <w:rFonts w:ascii="Segoe UI" w:hAnsi="Segoe UI" w:cs="Segoe UI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5098"/>
        <w:gridCol w:w="3396"/>
      </w:tblGrid>
      <w:tr w:rsidR="00F75198" w14:paraId="0BE8D990" w14:textId="77777777" w:rsidTr="00F75198">
        <w:tc>
          <w:tcPr>
            <w:tcW w:w="3001" w:type="pct"/>
            <w:shd w:val="clear" w:color="auto" w:fill="D9D9D9" w:themeFill="background1" w:themeFillShade="D9"/>
            <w:vAlign w:val="center"/>
          </w:tcPr>
          <w:p w14:paraId="3A803D73" w14:textId="484CD4F1" w:rsidR="00F75198" w:rsidRPr="00F75198" w:rsidRDefault="00F75198" w:rsidP="00185E1B">
            <w:pPr>
              <w:jc w:val="center"/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r w:rsidRPr="00F75198">
              <w:rPr>
                <w:rFonts w:ascii="Segoe UI" w:hAnsi="Segoe UI" w:cs="Segoe UI"/>
                <w:b/>
                <w:bCs/>
                <w:sz w:val="22"/>
                <w:szCs w:val="22"/>
              </w:rPr>
              <w:t>Grupos de Atendimento (N1 e N2)</w:t>
            </w:r>
          </w:p>
        </w:tc>
        <w:tc>
          <w:tcPr>
            <w:tcW w:w="1999" w:type="pct"/>
            <w:shd w:val="clear" w:color="auto" w:fill="D9D9D9" w:themeFill="background1" w:themeFillShade="D9"/>
            <w:vAlign w:val="center"/>
          </w:tcPr>
          <w:p w14:paraId="64C24548" w14:textId="4F3A0DAE" w:rsidR="00F75198" w:rsidRPr="00F75198" w:rsidRDefault="00F75198" w:rsidP="00185E1B">
            <w:pPr>
              <w:jc w:val="center"/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r w:rsidRPr="00F75198">
              <w:rPr>
                <w:rFonts w:ascii="Segoe UI" w:hAnsi="Segoe UI" w:cs="Segoe UI"/>
                <w:b/>
                <w:bCs/>
                <w:sz w:val="22"/>
                <w:szCs w:val="22"/>
              </w:rPr>
              <w:t>Áreas</w:t>
            </w:r>
          </w:p>
        </w:tc>
      </w:tr>
      <w:tr w:rsidR="00F75198" w14:paraId="4AC5DF9B" w14:textId="77777777" w:rsidTr="00103F70">
        <w:tc>
          <w:tcPr>
            <w:tcW w:w="3001" w:type="pct"/>
            <w:vAlign w:val="center"/>
          </w:tcPr>
          <w:p w14:paraId="7EEF2D32" w14:textId="493A6D07" w:rsidR="00F75198" w:rsidRDefault="00E44A16" w:rsidP="00185E1B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N1:</w:t>
            </w:r>
            <w:r w:rsidR="0041435E">
              <w:rPr>
                <w:rFonts w:ascii="Segoe UI" w:hAnsi="Segoe UI" w:cs="Segoe UI"/>
              </w:rPr>
              <w:t xml:space="preserve"> </w:t>
            </w:r>
            <w:proofErr w:type="gramStart"/>
            <w:r w:rsidR="0041435E">
              <w:rPr>
                <w:rFonts w:ascii="Segoe UI" w:hAnsi="Segoe UI" w:cs="Segoe UI"/>
              </w:rPr>
              <w:t>{{ n</w:t>
            </w:r>
            <w:proofErr w:type="gramEnd"/>
            <w:r w:rsidR="0041435E">
              <w:rPr>
                <w:rFonts w:ascii="Segoe UI" w:hAnsi="Segoe UI" w:cs="Segoe UI"/>
              </w:rPr>
              <w:t>1 }}</w:t>
            </w:r>
          </w:p>
        </w:tc>
        <w:tc>
          <w:tcPr>
            <w:tcW w:w="1999" w:type="pct"/>
            <w:vAlign w:val="center"/>
          </w:tcPr>
          <w:p w14:paraId="38A5C6BC" w14:textId="5123B51E" w:rsidR="00F75198" w:rsidRDefault="000E76EB" w:rsidP="00E44A16">
            <w:pPr>
              <w:jc w:val="center"/>
              <w:rPr>
                <w:rFonts w:ascii="Segoe UI" w:hAnsi="Segoe UI" w:cs="Segoe UI"/>
              </w:rPr>
            </w:pPr>
            <w:proofErr w:type="gramStart"/>
            <w:r>
              <w:rPr>
                <w:rFonts w:ascii="Segoe UI" w:hAnsi="Segoe UI" w:cs="Segoe UI"/>
              </w:rPr>
              <w:t>{{ n</w:t>
            </w:r>
            <w:proofErr w:type="gramEnd"/>
            <w:r>
              <w:rPr>
                <w:rFonts w:ascii="Segoe UI" w:hAnsi="Segoe UI" w:cs="Segoe UI"/>
              </w:rPr>
              <w:t>1Area }}</w:t>
            </w:r>
          </w:p>
        </w:tc>
      </w:tr>
      <w:tr w:rsidR="00F75198" w14:paraId="28E2C81C" w14:textId="77777777" w:rsidTr="00103F70">
        <w:tc>
          <w:tcPr>
            <w:tcW w:w="3001" w:type="pct"/>
            <w:vAlign w:val="center"/>
          </w:tcPr>
          <w:p w14:paraId="43270893" w14:textId="3E8A951B" w:rsidR="00F75198" w:rsidRDefault="00E44A16" w:rsidP="00185E1B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N2:</w:t>
            </w:r>
            <w:r w:rsidR="0041435E">
              <w:rPr>
                <w:rFonts w:ascii="Segoe UI" w:hAnsi="Segoe UI" w:cs="Segoe UI"/>
              </w:rPr>
              <w:t xml:space="preserve"> </w:t>
            </w:r>
            <w:proofErr w:type="gramStart"/>
            <w:r w:rsidR="0041435E">
              <w:rPr>
                <w:rFonts w:ascii="Segoe UI" w:hAnsi="Segoe UI" w:cs="Segoe UI"/>
              </w:rPr>
              <w:t>{{ n</w:t>
            </w:r>
            <w:proofErr w:type="gramEnd"/>
            <w:r w:rsidR="0041435E">
              <w:rPr>
                <w:rFonts w:ascii="Segoe UI" w:hAnsi="Segoe UI" w:cs="Segoe UI"/>
              </w:rPr>
              <w:t>2 }}</w:t>
            </w:r>
          </w:p>
        </w:tc>
        <w:tc>
          <w:tcPr>
            <w:tcW w:w="1999" w:type="pct"/>
            <w:vAlign w:val="center"/>
          </w:tcPr>
          <w:p w14:paraId="4B80D7C7" w14:textId="36561CE9" w:rsidR="00F75198" w:rsidRDefault="000E76EB" w:rsidP="00E44A16">
            <w:pPr>
              <w:jc w:val="center"/>
              <w:rPr>
                <w:rFonts w:ascii="Segoe UI" w:hAnsi="Segoe UI" w:cs="Segoe UI"/>
              </w:rPr>
            </w:pPr>
            <w:proofErr w:type="gramStart"/>
            <w:r>
              <w:rPr>
                <w:rFonts w:ascii="Segoe UI" w:hAnsi="Segoe UI" w:cs="Segoe UI"/>
              </w:rPr>
              <w:t>{{ n</w:t>
            </w:r>
            <w:proofErr w:type="gramEnd"/>
            <w:r>
              <w:rPr>
                <w:rFonts w:ascii="Segoe UI" w:hAnsi="Segoe UI" w:cs="Segoe UI"/>
              </w:rPr>
              <w:t>2Area }}</w:t>
            </w:r>
          </w:p>
        </w:tc>
      </w:tr>
    </w:tbl>
    <w:p w14:paraId="14AA87C6" w14:textId="77777777" w:rsidR="00185E1B" w:rsidRDefault="00185E1B" w:rsidP="00185E1B">
      <w:pPr>
        <w:pStyle w:val="western"/>
        <w:spacing w:before="0" w:beforeAutospacing="0" w:after="0"/>
        <w:rPr>
          <w:sz w:val="22"/>
          <w:szCs w:val="22"/>
        </w:rPr>
      </w:pPr>
    </w:p>
    <w:p w14:paraId="10B02A3B" w14:textId="518FCCA4" w:rsidR="00185E1B" w:rsidRDefault="00185E1B" w:rsidP="00E44A16">
      <w:pPr>
        <w:pStyle w:val="Ttulo1"/>
      </w:pPr>
      <w:bookmarkStart w:id="14" w:name="_Toc101173517"/>
      <w:r>
        <w:t>Previsão Contratual</w:t>
      </w:r>
      <w:bookmarkEnd w:id="14"/>
      <w:r>
        <w:t xml:space="preserve"> </w:t>
      </w:r>
    </w:p>
    <w:p w14:paraId="5150CD0F" w14:textId="492D554A" w:rsidR="00185E1B" w:rsidRPr="00185E1B" w:rsidRDefault="00185E1B" w:rsidP="00185E1B">
      <w:pPr>
        <w:spacing w:line="360" w:lineRule="auto"/>
        <w:jc w:val="both"/>
        <w:rPr>
          <w:rFonts w:ascii="Segoe UI" w:hAnsi="Segoe UI" w:cs="Segoe UI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1983"/>
        <w:gridCol w:w="2124"/>
        <w:gridCol w:w="2124"/>
      </w:tblGrid>
      <w:tr w:rsidR="00185E1B" w14:paraId="48908658" w14:textId="77777777" w:rsidTr="00185E1B">
        <w:tc>
          <w:tcPr>
            <w:tcW w:w="2263" w:type="dxa"/>
            <w:shd w:val="clear" w:color="auto" w:fill="D9D9D9" w:themeFill="background1" w:themeFillShade="D9"/>
          </w:tcPr>
          <w:p w14:paraId="50AC260A" w14:textId="35494229" w:rsidR="00185E1B" w:rsidRPr="00185E1B" w:rsidRDefault="00185E1B" w:rsidP="00185E1B">
            <w:pPr>
              <w:jc w:val="center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Nº</w:t>
            </w:r>
            <w:r w:rsidRPr="00185E1B">
              <w:rPr>
                <w:rFonts w:ascii="Segoe UI" w:hAnsi="Segoe UI" w:cs="Segoe UI"/>
                <w:b/>
                <w:bCs/>
              </w:rPr>
              <w:t xml:space="preserve"> do Contrato</w:t>
            </w:r>
          </w:p>
        </w:tc>
        <w:tc>
          <w:tcPr>
            <w:tcW w:w="1983" w:type="dxa"/>
            <w:shd w:val="clear" w:color="auto" w:fill="D9D9D9" w:themeFill="background1" w:themeFillShade="D9"/>
          </w:tcPr>
          <w:p w14:paraId="773C3E3F" w14:textId="1E489443" w:rsidR="00185E1B" w:rsidRPr="00185E1B" w:rsidRDefault="00185E1B" w:rsidP="00185E1B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185E1B">
              <w:rPr>
                <w:rFonts w:ascii="Segoe UI" w:hAnsi="Segoe UI" w:cs="Segoe UI"/>
                <w:b/>
                <w:bCs/>
              </w:rPr>
              <w:t>Aditivo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5D2CF750" w14:textId="16A23327" w:rsidR="00185E1B" w:rsidRPr="00185E1B" w:rsidRDefault="00185E1B" w:rsidP="00185E1B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185E1B">
              <w:rPr>
                <w:rFonts w:ascii="Segoe UI" w:hAnsi="Segoe UI" w:cs="Segoe UI"/>
                <w:b/>
                <w:bCs/>
              </w:rPr>
              <w:t>ANS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21189ECB" w14:textId="2450393F" w:rsidR="00185E1B" w:rsidRPr="00185E1B" w:rsidRDefault="00185E1B" w:rsidP="00185E1B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185E1B">
              <w:rPr>
                <w:rFonts w:ascii="Segoe UI" w:hAnsi="Segoe UI" w:cs="Segoe UI"/>
                <w:b/>
                <w:bCs/>
              </w:rPr>
              <w:t>ANO</w:t>
            </w:r>
          </w:p>
        </w:tc>
      </w:tr>
      <w:tr w:rsidR="00185E1B" w14:paraId="70BBF23D" w14:textId="77777777" w:rsidTr="00103F70">
        <w:tc>
          <w:tcPr>
            <w:tcW w:w="2263" w:type="dxa"/>
            <w:vAlign w:val="center"/>
          </w:tcPr>
          <w:p w14:paraId="6B7ECB70" w14:textId="3656DDC1" w:rsidR="00185E1B" w:rsidRDefault="00CE589A" w:rsidP="00651A2D">
            <w:pPr>
              <w:jc w:val="center"/>
              <w:rPr>
                <w:rFonts w:ascii="Segoe UI" w:hAnsi="Segoe UI" w:cs="Segoe UI"/>
              </w:rPr>
            </w:pPr>
            <w:proofErr w:type="gramStart"/>
            <w:r>
              <w:rPr>
                <w:rFonts w:ascii="Segoe UI" w:hAnsi="Segoe UI" w:cs="Segoe UI"/>
              </w:rPr>
              <w:t xml:space="preserve">{{ </w:t>
            </w:r>
            <w:proofErr w:type="spellStart"/>
            <w:r>
              <w:rPr>
                <w:rFonts w:ascii="Segoe UI" w:hAnsi="Segoe UI" w:cs="Segoe UI"/>
              </w:rPr>
              <w:t>n</w:t>
            </w:r>
            <w:proofErr w:type="gramEnd"/>
            <w:r>
              <w:rPr>
                <w:rFonts w:ascii="Segoe UI" w:hAnsi="Segoe UI" w:cs="Segoe UI"/>
              </w:rPr>
              <w:t>_contrato</w:t>
            </w:r>
            <w:proofErr w:type="spellEnd"/>
            <w:r>
              <w:rPr>
                <w:rFonts w:ascii="Segoe UI" w:hAnsi="Segoe UI" w:cs="Segoe UI"/>
              </w:rPr>
              <w:t xml:space="preserve"> }}</w:t>
            </w:r>
          </w:p>
        </w:tc>
        <w:tc>
          <w:tcPr>
            <w:tcW w:w="1983" w:type="dxa"/>
            <w:vAlign w:val="center"/>
          </w:tcPr>
          <w:p w14:paraId="7A4F6FFC" w14:textId="0F3B6E18" w:rsidR="00185E1B" w:rsidRDefault="00CE589A" w:rsidP="00651A2D">
            <w:pPr>
              <w:jc w:val="center"/>
              <w:rPr>
                <w:rFonts w:ascii="Segoe UI" w:hAnsi="Segoe UI" w:cs="Segoe UI"/>
              </w:rPr>
            </w:pPr>
            <w:proofErr w:type="gramStart"/>
            <w:r>
              <w:rPr>
                <w:rFonts w:ascii="Segoe UI" w:hAnsi="Segoe UI" w:cs="Segoe UI"/>
              </w:rPr>
              <w:t>{{ aditivo</w:t>
            </w:r>
            <w:proofErr w:type="gramEnd"/>
            <w:r>
              <w:rPr>
                <w:rFonts w:ascii="Segoe UI" w:hAnsi="Segoe UI" w:cs="Segoe UI"/>
              </w:rPr>
              <w:t xml:space="preserve"> }}</w:t>
            </w:r>
          </w:p>
        </w:tc>
        <w:tc>
          <w:tcPr>
            <w:tcW w:w="2124" w:type="dxa"/>
            <w:vAlign w:val="center"/>
          </w:tcPr>
          <w:p w14:paraId="548810C1" w14:textId="389BE94F" w:rsidR="00185E1B" w:rsidRDefault="00CE589A" w:rsidP="00651A2D">
            <w:pPr>
              <w:jc w:val="center"/>
              <w:rPr>
                <w:rFonts w:ascii="Segoe UI" w:hAnsi="Segoe UI" w:cs="Segoe UI"/>
              </w:rPr>
            </w:pPr>
            <w:proofErr w:type="gramStart"/>
            <w:r>
              <w:rPr>
                <w:rFonts w:ascii="Segoe UI" w:hAnsi="Segoe UI" w:cs="Segoe UI"/>
              </w:rPr>
              <w:t xml:space="preserve">{{ </w:t>
            </w:r>
            <w:proofErr w:type="spellStart"/>
            <w:r>
              <w:rPr>
                <w:rFonts w:ascii="Segoe UI" w:hAnsi="Segoe UI" w:cs="Segoe UI"/>
              </w:rPr>
              <w:t>ans</w:t>
            </w:r>
            <w:proofErr w:type="spellEnd"/>
            <w:proofErr w:type="gramEnd"/>
            <w:r>
              <w:rPr>
                <w:rFonts w:ascii="Segoe UI" w:hAnsi="Segoe UI" w:cs="Segoe UI"/>
              </w:rPr>
              <w:t xml:space="preserve"> }}</w:t>
            </w:r>
          </w:p>
        </w:tc>
        <w:tc>
          <w:tcPr>
            <w:tcW w:w="2124" w:type="dxa"/>
            <w:vAlign w:val="center"/>
          </w:tcPr>
          <w:p w14:paraId="02F79FD9" w14:textId="54B9289E" w:rsidR="00185E1B" w:rsidRDefault="000F5CAC" w:rsidP="00651A2D">
            <w:pPr>
              <w:jc w:val="center"/>
              <w:rPr>
                <w:rFonts w:ascii="Segoe UI" w:hAnsi="Segoe UI" w:cs="Segoe UI"/>
              </w:rPr>
            </w:pPr>
            <w:proofErr w:type="gramStart"/>
            <w:r>
              <w:rPr>
                <w:rFonts w:ascii="Segoe UI" w:hAnsi="Segoe UI" w:cs="Segoe UI"/>
              </w:rPr>
              <w:t xml:space="preserve">{{ </w:t>
            </w:r>
            <w:proofErr w:type="spellStart"/>
            <w:r>
              <w:rPr>
                <w:rFonts w:ascii="Segoe UI" w:hAnsi="Segoe UI" w:cs="Segoe UI"/>
              </w:rPr>
              <w:t>ano</w:t>
            </w:r>
            <w:proofErr w:type="gramEnd"/>
            <w:r>
              <w:rPr>
                <w:rFonts w:ascii="Segoe UI" w:hAnsi="Segoe UI" w:cs="Segoe UI"/>
              </w:rPr>
              <w:t>_contrato</w:t>
            </w:r>
            <w:proofErr w:type="spellEnd"/>
            <w:r>
              <w:rPr>
                <w:rFonts w:ascii="Segoe UI" w:hAnsi="Segoe UI" w:cs="Segoe UI"/>
              </w:rPr>
              <w:t xml:space="preserve"> }}</w:t>
            </w:r>
          </w:p>
        </w:tc>
      </w:tr>
      <w:tr w:rsidR="00185E1B" w14:paraId="2D98A247" w14:textId="77777777" w:rsidTr="00103F70">
        <w:tc>
          <w:tcPr>
            <w:tcW w:w="2263" w:type="dxa"/>
            <w:vAlign w:val="center"/>
          </w:tcPr>
          <w:p w14:paraId="353CE65D" w14:textId="77777777" w:rsidR="00185E1B" w:rsidRDefault="00185E1B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983" w:type="dxa"/>
            <w:vAlign w:val="center"/>
          </w:tcPr>
          <w:p w14:paraId="7C5E4616" w14:textId="77777777" w:rsidR="00185E1B" w:rsidRDefault="00185E1B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2124" w:type="dxa"/>
            <w:vAlign w:val="center"/>
          </w:tcPr>
          <w:p w14:paraId="47B3C50F" w14:textId="77777777" w:rsidR="00185E1B" w:rsidRDefault="00185E1B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2124" w:type="dxa"/>
            <w:vAlign w:val="center"/>
          </w:tcPr>
          <w:p w14:paraId="569BAF15" w14:textId="77777777" w:rsidR="00185E1B" w:rsidRDefault="00185E1B" w:rsidP="00651A2D">
            <w:pPr>
              <w:jc w:val="center"/>
              <w:rPr>
                <w:rFonts w:ascii="Segoe UI" w:hAnsi="Segoe UI" w:cs="Segoe UI"/>
              </w:rPr>
            </w:pPr>
          </w:p>
        </w:tc>
      </w:tr>
    </w:tbl>
    <w:p w14:paraId="0B46AC85" w14:textId="2F92E24A" w:rsidR="00185E1B" w:rsidRDefault="00185E1B" w:rsidP="00185E1B">
      <w:pPr>
        <w:spacing w:after="0" w:line="360" w:lineRule="auto"/>
        <w:jc w:val="both"/>
        <w:rPr>
          <w:rFonts w:ascii="Segoe UI" w:hAnsi="Segoe UI" w:cs="Segoe UI"/>
        </w:rPr>
      </w:pPr>
    </w:p>
    <w:p w14:paraId="31000807" w14:textId="0DEB8BCE" w:rsidR="00BE1699" w:rsidRDefault="00BE1699" w:rsidP="00E44A16">
      <w:pPr>
        <w:pStyle w:val="Ttulo1"/>
      </w:pPr>
      <w:bookmarkStart w:id="15" w:name="_Toc101173518"/>
      <w:r>
        <w:t>Riscos Identificados</w:t>
      </w:r>
      <w:bookmarkEnd w:id="15"/>
    </w:p>
    <w:p w14:paraId="7493EA9B" w14:textId="6B2DCF19" w:rsidR="00BE1699" w:rsidRPr="00CA655D" w:rsidRDefault="00BE1699" w:rsidP="00BE1699">
      <w:pPr>
        <w:spacing w:line="360" w:lineRule="auto"/>
        <w:jc w:val="both"/>
        <w:rPr>
          <w:rFonts w:ascii="Segoe UI" w:hAnsi="Segoe UI" w:cs="Segoe UI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E1699" w14:paraId="1DB683B4" w14:textId="77777777" w:rsidTr="001C3075">
        <w:tc>
          <w:tcPr>
            <w:tcW w:w="2831" w:type="dxa"/>
            <w:shd w:val="clear" w:color="auto" w:fill="D9D9D9" w:themeFill="background1" w:themeFillShade="D9"/>
            <w:vAlign w:val="center"/>
          </w:tcPr>
          <w:p w14:paraId="4CE20FA8" w14:textId="27E4EF9F" w:rsidR="00BE1699" w:rsidRPr="00BE1699" w:rsidRDefault="00BE1699" w:rsidP="00BE1699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BE1699">
              <w:rPr>
                <w:rFonts w:ascii="Segoe UI" w:hAnsi="Segoe UI" w:cs="Segoe UI"/>
                <w:b/>
                <w:bCs/>
              </w:rPr>
              <w:t>Riscos</w:t>
            </w:r>
          </w:p>
          <w:p w14:paraId="2DB74B60" w14:textId="2290CBBE" w:rsidR="00BE1699" w:rsidRDefault="00BE1699" w:rsidP="00BE169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&lt;Descrever os riscos&gt;</w:t>
            </w:r>
          </w:p>
        </w:tc>
        <w:tc>
          <w:tcPr>
            <w:tcW w:w="2831" w:type="dxa"/>
            <w:shd w:val="clear" w:color="auto" w:fill="D9D9D9" w:themeFill="background1" w:themeFillShade="D9"/>
            <w:vAlign w:val="center"/>
          </w:tcPr>
          <w:p w14:paraId="07724054" w14:textId="583CA807" w:rsidR="00BE1699" w:rsidRPr="00BE1699" w:rsidRDefault="00BE1699" w:rsidP="00BE1699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BE1699">
              <w:rPr>
                <w:rFonts w:ascii="Segoe UI" w:hAnsi="Segoe UI" w:cs="Segoe UI"/>
                <w:b/>
                <w:bCs/>
              </w:rPr>
              <w:t>Impacto</w:t>
            </w:r>
            <w:r>
              <w:rPr>
                <w:rFonts w:ascii="Segoe UI" w:hAnsi="Segoe UI" w:cs="Segoe UI"/>
                <w:b/>
                <w:bCs/>
              </w:rPr>
              <w:t>s</w:t>
            </w:r>
          </w:p>
          <w:p w14:paraId="6BD36BE7" w14:textId="155053D7" w:rsidR="00BE1699" w:rsidRDefault="00BE1699" w:rsidP="00BE1699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Descrever os impactos associados aos riscos identificados</w:t>
            </w:r>
          </w:p>
        </w:tc>
        <w:tc>
          <w:tcPr>
            <w:tcW w:w="2832" w:type="dxa"/>
            <w:shd w:val="clear" w:color="auto" w:fill="D9D9D9" w:themeFill="background1" w:themeFillShade="D9"/>
            <w:vAlign w:val="center"/>
          </w:tcPr>
          <w:p w14:paraId="44582365" w14:textId="615E53A3" w:rsidR="00BE1699" w:rsidRPr="00BE1699" w:rsidRDefault="00BE1699" w:rsidP="00BE1699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BE1699">
              <w:rPr>
                <w:rFonts w:ascii="Segoe UI" w:hAnsi="Segoe UI" w:cs="Segoe UI"/>
                <w:b/>
                <w:bCs/>
              </w:rPr>
              <w:t>Mitigaç</w:t>
            </w:r>
            <w:r w:rsidR="00EE60E3">
              <w:rPr>
                <w:rFonts w:ascii="Segoe UI" w:hAnsi="Segoe UI" w:cs="Segoe UI"/>
                <w:b/>
                <w:bCs/>
              </w:rPr>
              <w:t>ões</w:t>
            </w:r>
          </w:p>
          <w:p w14:paraId="28DF6871" w14:textId="061FC8F8" w:rsidR="00BE1699" w:rsidRDefault="00BE1699" w:rsidP="00BE1699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Informar as soluções para os impactos associados</w:t>
            </w:r>
          </w:p>
        </w:tc>
      </w:tr>
      <w:tr w:rsidR="00BE1699" w14:paraId="369B23C4" w14:textId="77777777" w:rsidTr="001C3075">
        <w:tc>
          <w:tcPr>
            <w:tcW w:w="2831" w:type="dxa"/>
            <w:vAlign w:val="center"/>
          </w:tcPr>
          <w:p w14:paraId="7DE76342" w14:textId="697CDCC9" w:rsidR="00BE1699" w:rsidRDefault="00107058" w:rsidP="00651A2D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</w:t>
            </w:r>
            <w:proofErr w:type="gramStart"/>
            <w:r>
              <w:rPr>
                <w:rFonts w:ascii="Segoe UI" w:hAnsi="Segoe UI" w:cs="Segoe UI"/>
              </w:rPr>
              <w:t xml:space="preserve">{{ </w:t>
            </w:r>
            <w:proofErr w:type="spellStart"/>
            <w:r>
              <w:rPr>
                <w:rFonts w:ascii="Segoe UI" w:hAnsi="Segoe UI" w:cs="Segoe UI"/>
              </w:rPr>
              <w:t>riscos</w:t>
            </w:r>
            <w:proofErr w:type="gramEnd"/>
            <w:r>
              <w:rPr>
                <w:rFonts w:ascii="Segoe UI" w:hAnsi="Segoe UI" w:cs="Segoe UI"/>
              </w:rPr>
              <w:t>_identificados</w:t>
            </w:r>
            <w:proofErr w:type="spellEnd"/>
            <w:r>
              <w:rPr>
                <w:rFonts w:ascii="Segoe UI" w:hAnsi="Segoe UI" w:cs="Segoe UI"/>
              </w:rPr>
              <w:t xml:space="preserve"> }}</w:t>
            </w:r>
          </w:p>
        </w:tc>
        <w:tc>
          <w:tcPr>
            <w:tcW w:w="2831" w:type="dxa"/>
            <w:vAlign w:val="center"/>
          </w:tcPr>
          <w:p w14:paraId="30D7D722" w14:textId="2FC7D4D3" w:rsidR="00BE1699" w:rsidRDefault="00107058" w:rsidP="00756E7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</w:t>
            </w:r>
            <w:proofErr w:type="gramStart"/>
            <w:r>
              <w:rPr>
                <w:rFonts w:ascii="Segoe UI" w:hAnsi="Segoe UI" w:cs="Segoe UI"/>
              </w:rPr>
              <w:t>{{ impactos</w:t>
            </w:r>
            <w:proofErr w:type="gramEnd"/>
            <w:r>
              <w:rPr>
                <w:rFonts w:ascii="Segoe UI" w:hAnsi="Segoe UI" w:cs="Segoe UI"/>
              </w:rPr>
              <w:t xml:space="preserve"> }}</w:t>
            </w:r>
          </w:p>
        </w:tc>
        <w:tc>
          <w:tcPr>
            <w:tcW w:w="2832" w:type="dxa"/>
            <w:vAlign w:val="center"/>
          </w:tcPr>
          <w:p w14:paraId="63650C71" w14:textId="6F285F61" w:rsidR="00BE1699" w:rsidRDefault="00107058" w:rsidP="00756E7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</w:t>
            </w:r>
            <w:proofErr w:type="gramStart"/>
            <w:r>
              <w:rPr>
                <w:rFonts w:ascii="Segoe UI" w:hAnsi="Segoe UI" w:cs="Segoe UI"/>
              </w:rPr>
              <w:t xml:space="preserve">{{ </w:t>
            </w:r>
            <w:proofErr w:type="spellStart"/>
            <w:r>
              <w:rPr>
                <w:rFonts w:ascii="Segoe UI" w:hAnsi="Segoe UI" w:cs="Segoe UI"/>
              </w:rPr>
              <w:t>mitiga</w:t>
            </w:r>
            <w:r w:rsidR="00F844E7">
              <w:rPr>
                <w:rFonts w:ascii="Segoe UI" w:hAnsi="Segoe UI" w:cs="Segoe UI"/>
              </w:rPr>
              <w:t>co</w:t>
            </w:r>
            <w:r>
              <w:rPr>
                <w:rFonts w:ascii="Segoe UI" w:hAnsi="Segoe UI" w:cs="Segoe UI"/>
              </w:rPr>
              <w:t>es</w:t>
            </w:r>
            <w:proofErr w:type="spellEnd"/>
            <w:proofErr w:type="gramEnd"/>
            <w:r>
              <w:rPr>
                <w:rFonts w:ascii="Segoe UI" w:hAnsi="Segoe UI" w:cs="Segoe UI"/>
              </w:rPr>
              <w:t xml:space="preserve"> }}</w:t>
            </w:r>
          </w:p>
        </w:tc>
      </w:tr>
      <w:tr w:rsidR="00BE1699" w14:paraId="2BEE4A0C" w14:textId="77777777" w:rsidTr="001C3075">
        <w:tc>
          <w:tcPr>
            <w:tcW w:w="2831" w:type="dxa"/>
            <w:vAlign w:val="center"/>
          </w:tcPr>
          <w:p w14:paraId="78B7F270" w14:textId="52A68E80" w:rsidR="00BE1699" w:rsidRDefault="00BE1699" w:rsidP="00651A2D">
            <w:pPr>
              <w:jc w:val="both"/>
              <w:rPr>
                <w:rFonts w:ascii="Segoe UI" w:hAnsi="Segoe UI" w:cs="Segoe UI"/>
              </w:rPr>
            </w:pPr>
          </w:p>
        </w:tc>
        <w:tc>
          <w:tcPr>
            <w:tcW w:w="2831" w:type="dxa"/>
            <w:vAlign w:val="center"/>
          </w:tcPr>
          <w:p w14:paraId="43DCA388" w14:textId="77777777" w:rsidR="00BE1699" w:rsidRDefault="00BE1699" w:rsidP="00756E79">
            <w:pPr>
              <w:rPr>
                <w:rFonts w:ascii="Segoe UI" w:hAnsi="Segoe UI" w:cs="Segoe UI"/>
              </w:rPr>
            </w:pPr>
          </w:p>
        </w:tc>
        <w:tc>
          <w:tcPr>
            <w:tcW w:w="2832" w:type="dxa"/>
            <w:vAlign w:val="center"/>
          </w:tcPr>
          <w:p w14:paraId="027A612A" w14:textId="77777777" w:rsidR="00BE1699" w:rsidRDefault="00BE1699" w:rsidP="00756E79">
            <w:pPr>
              <w:rPr>
                <w:rFonts w:ascii="Segoe UI" w:hAnsi="Segoe UI" w:cs="Segoe UI"/>
              </w:rPr>
            </w:pPr>
          </w:p>
        </w:tc>
      </w:tr>
      <w:tr w:rsidR="00BE1699" w14:paraId="41A30BA2" w14:textId="77777777" w:rsidTr="001C3075">
        <w:tc>
          <w:tcPr>
            <w:tcW w:w="2831" w:type="dxa"/>
            <w:vAlign w:val="center"/>
          </w:tcPr>
          <w:p w14:paraId="6CE98A65" w14:textId="5AB5B5B7" w:rsidR="00BE1699" w:rsidRDefault="00BE1699" w:rsidP="00651A2D">
            <w:pPr>
              <w:jc w:val="both"/>
              <w:rPr>
                <w:rFonts w:ascii="Segoe UI" w:hAnsi="Segoe UI" w:cs="Segoe UI"/>
              </w:rPr>
            </w:pPr>
          </w:p>
        </w:tc>
        <w:tc>
          <w:tcPr>
            <w:tcW w:w="2831" w:type="dxa"/>
            <w:vAlign w:val="center"/>
          </w:tcPr>
          <w:p w14:paraId="566F23D9" w14:textId="77777777" w:rsidR="00BE1699" w:rsidRDefault="00BE1699" w:rsidP="00756E79">
            <w:pPr>
              <w:rPr>
                <w:rFonts w:ascii="Segoe UI" w:hAnsi="Segoe UI" w:cs="Segoe UI"/>
              </w:rPr>
            </w:pPr>
          </w:p>
        </w:tc>
        <w:tc>
          <w:tcPr>
            <w:tcW w:w="2832" w:type="dxa"/>
            <w:vAlign w:val="center"/>
          </w:tcPr>
          <w:p w14:paraId="00BF300D" w14:textId="77777777" w:rsidR="00BE1699" w:rsidRDefault="00BE1699" w:rsidP="00756E79">
            <w:pPr>
              <w:rPr>
                <w:rFonts w:ascii="Segoe UI" w:hAnsi="Segoe UI" w:cs="Segoe UI"/>
              </w:rPr>
            </w:pPr>
          </w:p>
        </w:tc>
      </w:tr>
      <w:tr w:rsidR="00103F70" w14:paraId="01962718" w14:textId="77777777" w:rsidTr="001C3075">
        <w:tc>
          <w:tcPr>
            <w:tcW w:w="2831" w:type="dxa"/>
            <w:vAlign w:val="center"/>
          </w:tcPr>
          <w:p w14:paraId="71970143" w14:textId="080918EE" w:rsidR="00103F70" w:rsidRDefault="00103F70" w:rsidP="00651A2D">
            <w:pPr>
              <w:jc w:val="both"/>
              <w:rPr>
                <w:rFonts w:ascii="Segoe UI" w:hAnsi="Segoe UI" w:cs="Segoe UI"/>
              </w:rPr>
            </w:pPr>
          </w:p>
        </w:tc>
        <w:tc>
          <w:tcPr>
            <w:tcW w:w="2831" w:type="dxa"/>
            <w:vAlign w:val="center"/>
          </w:tcPr>
          <w:p w14:paraId="49184F6A" w14:textId="77777777" w:rsidR="00103F70" w:rsidRDefault="00103F70" w:rsidP="00756E79">
            <w:pPr>
              <w:rPr>
                <w:rFonts w:ascii="Segoe UI" w:hAnsi="Segoe UI" w:cs="Segoe UI"/>
              </w:rPr>
            </w:pPr>
          </w:p>
        </w:tc>
        <w:tc>
          <w:tcPr>
            <w:tcW w:w="2832" w:type="dxa"/>
            <w:vAlign w:val="center"/>
          </w:tcPr>
          <w:p w14:paraId="44AB7AE3" w14:textId="77777777" w:rsidR="00103F70" w:rsidRDefault="00103F70" w:rsidP="00756E79">
            <w:pPr>
              <w:rPr>
                <w:rFonts w:ascii="Segoe UI" w:hAnsi="Segoe UI" w:cs="Segoe UI"/>
              </w:rPr>
            </w:pPr>
          </w:p>
        </w:tc>
      </w:tr>
      <w:tr w:rsidR="003167C8" w14:paraId="51ED4F79" w14:textId="77777777" w:rsidTr="001C3075">
        <w:tc>
          <w:tcPr>
            <w:tcW w:w="2831" w:type="dxa"/>
            <w:vAlign w:val="center"/>
          </w:tcPr>
          <w:p w14:paraId="55055C39" w14:textId="600E2811" w:rsidR="003167C8" w:rsidRDefault="003167C8" w:rsidP="00651A2D">
            <w:pPr>
              <w:jc w:val="both"/>
              <w:rPr>
                <w:rFonts w:ascii="Segoe UI" w:hAnsi="Segoe UI" w:cs="Segoe UI"/>
              </w:rPr>
            </w:pPr>
          </w:p>
        </w:tc>
        <w:tc>
          <w:tcPr>
            <w:tcW w:w="2831" w:type="dxa"/>
            <w:vAlign w:val="center"/>
          </w:tcPr>
          <w:p w14:paraId="49AFDF28" w14:textId="77777777" w:rsidR="003167C8" w:rsidRDefault="003167C8" w:rsidP="00756E79">
            <w:pPr>
              <w:rPr>
                <w:rFonts w:ascii="Segoe UI" w:hAnsi="Segoe UI" w:cs="Segoe UI"/>
              </w:rPr>
            </w:pPr>
          </w:p>
        </w:tc>
        <w:tc>
          <w:tcPr>
            <w:tcW w:w="2832" w:type="dxa"/>
            <w:vAlign w:val="center"/>
          </w:tcPr>
          <w:p w14:paraId="7B10E34F" w14:textId="77777777" w:rsidR="003167C8" w:rsidRDefault="003167C8" w:rsidP="00756E79">
            <w:pPr>
              <w:rPr>
                <w:rFonts w:ascii="Segoe UI" w:hAnsi="Segoe UI" w:cs="Segoe UI"/>
              </w:rPr>
            </w:pPr>
          </w:p>
        </w:tc>
      </w:tr>
    </w:tbl>
    <w:p w14:paraId="3D28DDCD" w14:textId="7BA432BF" w:rsidR="00185E1B" w:rsidRDefault="00185E1B" w:rsidP="00185E1B">
      <w:pPr>
        <w:spacing w:after="0" w:line="360" w:lineRule="auto"/>
        <w:jc w:val="both"/>
        <w:rPr>
          <w:rFonts w:ascii="Segoe UI" w:hAnsi="Segoe UI" w:cs="Segoe UI"/>
        </w:rPr>
      </w:pPr>
    </w:p>
    <w:p w14:paraId="653BCEFB" w14:textId="60E1192C" w:rsidR="00BE1699" w:rsidRDefault="00297168" w:rsidP="00E44A16">
      <w:pPr>
        <w:pStyle w:val="Ttulo1"/>
      </w:pPr>
      <w:bookmarkStart w:id="16" w:name="_Toc101173519"/>
      <w:r>
        <w:t>Cronograma de implantação da Solução</w:t>
      </w:r>
      <w:bookmarkEnd w:id="16"/>
    </w:p>
    <w:p w14:paraId="12456646" w14:textId="55534E51" w:rsidR="00563201" w:rsidRPr="00CA655D" w:rsidRDefault="00563201" w:rsidP="00EE60E3">
      <w:pPr>
        <w:spacing w:line="360" w:lineRule="auto"/>
        <w:jc w:val="both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 xml:space="preserve">{{ </w:t>
      </w:r>
      <w:proofErr w:type="spellStart"/>
      <w:r>
        <w:rPr>
          <w:rFonts w:ascii="Segoe UI" w:hAnsi="Segoe UI" w:cs="Segoe UI"/>
        </w:rPr>
        <w:t>cronograma</w:t>
      </w:r>
      <w:proofErr w:type="gramEnd"/>
      <w:r>
        <w:rPr>
          <w:rFonts w:ascii="Segoe UI" w:hAnsi="Segoe UI" w:cs="Segoe UI"/>
        </w:rPr>
        <w:t>_implantacao</w:t>
      </w:r>
      <w:proofErr w:type="spellEnd"/>
      <w:r>
        <w:rPr>
          <w:rFonts w:ascii="Segoe UI" w:hAnsi="Segoe UI" w:cs="Segoe UI"/>
        </w:rPr>
        <w:t xml:space="preserve"> }}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1985"/>
        <w:gridCol w:w="1978"/>
      </w:tblGrid>
      <w:tr w:rsidR="00EE60E3" w14:paraId="0D4BDBD1" w14:textId="77777777" w:rsidTr="001C3075"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6CB2D9F1" w14:textId="764B8A84" w:rsidR="00EE60E3" w:rsidRPr="00EE60E3" w:rsidRDefault="00EE60E3" w:rsidP="00EE60E3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EE60E3">
              <w:rPr>
                <w:rFonts w:ascii="Segoe UI" w:hAnsi="Segoe UI" w:cs="Segoe UI"/>
                <w:b/>
                <w:bCs/>
              </w:rPr>
              <w:t>Data Prevista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245FE139" w14:textId="76E99719" w:rsidR="00EE60E3" w:rsidRPr="00EE60E3" w:rsidRDefault="00EE60E3" w:rsidP="00EE60E3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EE60E3">
              <w:rPr>
                <w:rFonts w:ascii="Segoe UI" w:hAnsi="Segoe UI" w:cs="Segoe UI"/>
                <w:b/>
                <w:bCs/>
              </w:rPr>
              <w:t>Entrega</w:t>
            </w:r>
            <w:r w:rsidR="000071E9">
              <w:rPr>
                <w:rFonts w:ascii="Segoe UI" w:hAnsi="Segoe UI" w:cs="Segoe UI"/>
                <w:b/>
                <w:bCs/>
              </w:rPr>
              <w:t>s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D500620" w14:textId="0C3B8A7F" w:rsidR="00EE60E3" w:rsidRPr="00EE60E3" w:rsidRDefault="00EE60E3" w:rsidP="00EE60E3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EE60E3">
              <w:rPr>
                <w:rFonts w:ascii="Segoe UI" w:hAnsi="Segoe UI" w:cs="Segoe UI"/>
                <w:b/>
                <w:bCs/>
              </w:rPr>
              <w:t>Área Responsável</w:t>
            </w:r>
          </w:p>
        </w:tc>
        <w:tc>
          <w:tcPr>
            <w:tcW w:w="1978" w:type="dxa"/>
            <w:shd w:val="clear" w:color="auto" w:fill="D9D9D9" w:themeFill="background1" w:themeFillShade="D9"/>
            <w:vAlign w:val="center"/>
          </w:tcPr>
          <w:p w14:paraId="5207B8DD" w14:textId="481FC9D6" w:rsidR="00EE60E3" w:rsidRPr="00EE60E3" w:rsidRDefault="00EE60E3" w:rsidP="00EE60E3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EE60E3">
              <w:rPr>
                <w:rFonts w:ascii="Segoe UI" w:hAnsi="Segoe UI" w:cs="Segoe UI"/>
                <w:b/>
                <w:bCs/>
              </w:rPr>
              <w:t>Observações</w:t>
            </w:r>
          </w:p>
        </w:tc>
      </w:tr>
      <w:tr w:rsidR="00EE60E3" w14:paraId="0D73E80A" w14:textId="77777777" w:rsidTr="001C3075">
        <w:tc>
          <w:tcPr>
            <w:tcW w:w="1838" w:type="dxa"/>
            <w:vAlign w:val="center"/>
          </w:tcPr>
          <w:p w14:paraId="323C9920" w14:textId="1BE5AFE0" w:rsidR="00EE60E3" w:rsidRDefault="00EE60E3" w:rsidP="00651A2D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&lt;</w:t>
            </w:r>
            <w:proofErr w:type="spellStart"/>
            <w:r>
              <w:rPr>
                <w:rFonts w:ascii="Segoe UI" w:hAnsi="Segoe UI" w:cs="Segoe UI"/>
              </w:rPr>
              <w:t>dd</w:t>
            </w:r>
            <w:proofErr w:type="spellEnd"/>
            <w:r>
              <w:rPr>
                <w:rFonts w:ascii="Segoe UI" w:hAnsi="Segoe UI" w:cs="Segoe UI"/>
              </w:rPr>
              <w:t>/mm/</w:t>
            </w:r>
            <w:proofErr w:type="spellStart"/>
            <w:r>
              <w:rPr>
                <w:rFonts w:ascii="Segoe UI" w:hAnsi="Segoe UI" w:cs="Segoe UI"/>
              </w:rPr>
              <w:t>aaaa</w:t>
            </w:r>
            <w:proofErr w:type="spellEnd"/>
            <w:r>
              <w:rPr>
                <w:rFonts w:ascii="Segoe UI" w:hAnsi="Segoe UI" w:cs="Segoe UI"/>
              </w:rPr>
              <w:t>&gt;</w:t>
            </w:r>
          </w:p>
        </w:tc>
        <w:tc>
          <w:tcPr>
            <w:tcW w:w="2693" w:type="dxa"/>
            <w:vAlign w:val="center"/>
          </w:tcPr>
          <w:p w14:paraId="59CB1CF1" w14:textId="77777777" w:rsidR="00EE60E3" w:rsidRDefault="00EE60E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985" w:type="dxa"/>
            <w:vAlign w:val="center"/>
          </w:tcPr>
          <w:p w14:paraId="60222BDB" w14:textId="77777777" w:rsidR="00EE60E3" w:rsidRDefault="00EE60E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978" w:type="dxa"/>
            <w:vAlign w:val="center"/>
          </w:tcPr>
          <w:p w14:paraId="19F95664" w14:textId="77777777" w:rsidR="00EE60E3" w:rsidRDefault="00EE60E3" w:rsidP="00651A2D">
            <w:pPr>
              <w:jc w:val="center"/>
              <w:rPr>
                <w:rFonts w:ascii="Segoe UI" w:hAnsi="Segoe UI" w:cs="Segoe UI"/>
              </w:rPr>
            </w:pPr>
          </w:p>
        </w:tc>
      </w:tr>
    </w:tbl>
    <w:p w14:paraId="3D975E9C" w14:textId="77777777" w:rsidR="00297168" w:rsidRDefault="00297168" w:rsidP="00185E1B">
      <w:pPr>
        <w:spacing w:after="0" w:line="360" w:lineRule="auto"/>
        <w:jc w:val="both"/>
        <w:rPr>
          <w:rFonts w:ascii="Segoe UI" w:hAnsi="Segoe UI" w:cs="Segoe UI"/>
        </w:rPr>
      </w:pPr>
    </w:p>
    <w:p w14:paraId="4A536C06" w14:textId="660A3471" w:rsidR="00185E1B" w:rsidRDefault="00374BC6" w:rsidP="00E44A16">
      <w:pPr>
        <w:pStyle w:val="Ttulo1"/>
      </w:pPr>
      <w:bookmarkStart w:id="17" w:name="_Toc101173520"/>
      <w:r>
        <w:t xml:space="preserve">Cronograma </w:t>
      </w:r>
      <w:r w:rsidR="000071E9">
        <w:t>da Elaboração</w:t>
      </w:r>
      <w:r>
        <w:t xml:space="preserve"> e Execução do Plano de Atendimento (PDA)</w:t>
      </w:r>
      <w:bookmarkEnd w:id="17"/>
    </w:p>
    <w:p w14:paraId="78C12F48" w14:textId="7B7121FD" w:rsidR="00374BC6" w:rsidRDefault="00374BC6" w:rsidP="00F75198">
      <w:pPr>
        <w:spacing w:after="0"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Descrever todas as atividades da fase de Planejamento e </w:t>
      </w:r>
      <w:r w:rsidR="002B28D3">
        <w:rPr>
          <w:rFonts w:ascii="Segoe UI" w:hAnsi="Segoe UI" w:cs="Segoe UI"/>
        </w:rPr>
        <w:t xml:space="preserve">de </w:t>
      </w:r>
      <w:r>
        <w:rPr>
          <w:rFonts w:ascii="Segoe UI" w:hAnsi="Segoe UI" w:cs="Segoe UI"/>
        </w:rPr>
        <w:t>execução do PDA.</w:t>
      </w:r>
    </w:p>
    <w:tbl>
      <w:tblPr>
        <w:tblStyle w:val="Tabelacomgrade"/>
        <w:tblpPr w:leftFromText="141" w:rightFromText="141" w:vertAnchor="text" w:horzAnchor="margin" w:tblpXSpec="center" w:tblpY="537"/>
        <w:tblW w:w="11263" w:type="dxa"/>
        <w:tblLook w:val="04A0" w:firstRow="1" w:lastRow="0" w:firstColumn="1" w:lastColumn="0" w:noHBand="0" w:noVBand="1"/>
      </w:tblPr>
      <w:tblGrid>
        <w:gridCol w:w="2220"/>
        <w:gridCol w:w="1801"/>
        <w:gridCol w:w="2523"/>
        <w:gridCol w:w="2028"/>
        <w:gridCol w:w="2105"/>
        <w:gridCol w:w="1922"/>
      </w:tblGrid>
      <w:tr w:rsidR="00AD472E" w14:paraId="3F91B7B6" w14:textId="77777777" w:rsidTr="00AD472E">
        <w:trPr>
          <w:trHeight w:val="233"/>
        </w:trPr>
        <w:tc>
          <w:tcPr>
            <w:tcW w:w="11263" w:type="dxa"/>
            <w:gridSpan w:val="6"/>
            <w:shd w:val="clear" w:color="auto" w:fill="A6A6A6" w:themeFill="background1" w:themeFillShade="A6"/>
            <w:vAlign w:val="center"/>
          </w:tcPr>
          <w:p w14:paraId="667F5FF9" w14:textId="77777777" w:rsidR="00AD472E" w:rsidRPr="002B28D3" w:rsidRDefault="00AD472E" w:rsidP="00AD472E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B28D3">
              <w:rPr>
                <w:rFonts w:ascii="Segoe UI" w:hAnsi="Segoe UI" w:cs="Segoe UI"/>
                <w:b/>
                <w:bCs/>
              </w:rPr>
              <w:lastRenderedPageBreak/>
              <w:t>Programação - SUAP</w:t>
            </w:r>
          </w:p>
        </w:tc>
      </w:tr>
      <w:tr w:rsidR="00AD472E" w14:paraId="1C2D0D28" w14:textId="77777777" w:rsidTr="00AD472E">
        <w:trPr>
          <w:trHeight w:val="233"/>
        </w:trPr>
        <w:tc>
          <w:tcPr>
            <w:tcW w:w="2295" w:type="dxa"/>
            <w:shd w:val="clear" w:color="auto" w:fill="BFBFBF" w:themeFill="background1" w:themeFillShade="BF"/>
            <w:vAlign w:val="center"/>
          </w:tcPr>
          <w:p w14:paraId="54419C4E" w14:textId="77777777" w:rsidR="00AD472E" w:rsidRPr="002B28D3" w:rsidRDefault="00AD472E" w:rsidP="00AD472E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B28D3">
              <w:rPr>
                <w:rFonts w:ascii="Segoe UI" w:hAnsi="Segoe UI" w:cs="Segoe UI"/>
                <w:b/>
                <w:bCs/>
              </w:rPr>
              <w:t>Atividade</w:t>
            </w:r>
          </w:p>
        </w:tc>
        <w:tc>
          <w:tcPr>
            <w:tcW w:w="1862" w:type="dxa"/>
            <w:shd w:val="clear" w:color="auto" w:fill="BFBFBF" w:themeFill="background1" w:themeFillShade="BF"/>
            <w:vAlign w:val="center"/>
          </w:tcPr>
          <w:p w14:paraId="74163858" w14:textId="77777777" w:rsidR="00AD472E" w:rsidRPr="002B28D3" w:rsidRDefault="00AD472E" w:rsidP="00AD472E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B28D3">
              <w:rPr>
                <w:rFonts w:ascii="Segoe UI" w:hAnsi="Segoe UI" w:cs="Segoe UI"/>
                <w:b/>
                <w:bCs/>
              </w:rPr>
              <w:t>Área</w:t>
            </w:r>
          </w:p>
        </w:tc>
        <w:tc>
          <w:tcPr>
            <w:tcW w:w="2609" w:type="dxa"/>
            <w:shd w:val="clear" w:color="auto" w:fill="BFBFBF" w:themeFill="background1" w:themeFillShade="BF"/>
            <w:vAlign w:val="center"/>
          </w:tcPr>
          <w:p w14:paraId="137C8A46" w14:textId="77777777" w:rsidR="00AD472E" w:rsidRPr="002B28D3" w:rsidRDefault="00AD472E" w:rsidP="00AD472E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B28D3">
              <w:rPr>
                <w:rFonts w:ascii="Segoe UI" w:hAnsi="Segoe UI" w:cs="Segoe UI"/>
                <w:b/>
                <w:bCs/>
              </w:rPr>
              <w:t>Resp</w:t>
            </w:r>
            <w:r>
              <w:rPr>
                <w:rFonts w:ascii="Segoe UI" w:hAnsi="Segoe UI" w:cs="Segoe UI"/>
                <w:b/>
                <w:bCs/>
              </w:rPr>
              <w:t>.</w:t>
            </w:r>
          </w:p>
        </w:tc>
        <w:tc>
          <w:tcPr>
            <w:tcW w:w="2097" w:type="dxa"/>
            <w:shd w:val="clear" w:color="auto" w:fill="BFBFBF" w:themeFill="background1" w:themeFillShade="BF"/>
            <w:vAlign w:val="center"/>
          </w:tcPr>
          <w:p w14:paraId="2BD14E1D" w14:textId="77777777" w:rsidR="00AD472E" w:rsidRPr="002B28D3" w:rsidRDefault="00AD472E" w:rsidP="00AD472E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B28D3">
              <w:rPr>
                <w:rFonts w:ascii="Segoe UI" w:hAnsi="Segoe UI" w:cs="Segoe UI"/>
                <w:b/>
                <w:bCs/>
              </w:rPr>
              <w:t>Data Início</w:t>
            </w:r>
          </w:p>
        </w:tc>
        <w:tc>
          <w:tcPr>
            <w:tcW w:w="1540" w:type="dxa"/>
            <w:shd w:val="clear" w:color="auto" w:fill="BFBFBF" w:themeFill="background1" w:themeFillShade="BF"/>
            <w:vAlign w:val="center"/>
          </w:tcPr>
          <w:p w14:paraId="17AE683C" w14:textId="77777777" w:rsidR="00AD472E" w:rsidRPr="002B28D3" w:rsidRDefault="00AD472E" w:rsidP="00AD472E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B28D3">
              <w:rPr>
                <w:rFonts w:ascii="Segoe UI" w:hAnsi="Segoe UI" w:cs="Segoe UI"/>
                <w:b/>
                <w:bCs/>
              </w:rPr>
              <w:t>Data Fim</w:t>
            </w:r>
          </w:p>
        </w:tc>
        <w:tc>
          <w:tcPr>
            <w:tcW w:w="858" w:type="dxa"/>
            <w:shd w:val="clear" w:color="auto" w:fill="BFBFBF" w:themeFill="background1" w:themeFillShade="BF"/>
            <w:vAlign w:val="center"/>
          </w:tcPr>
          <w:p w14:paraId="18E17408" w14:textId="77777777" w:rsidR="00AD472E" w:rsidRPr="002B28D3" w:rsidRDefault="00AD472E" w:rsidP="00AD472E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B28D3">
              <w:rPr>
                <w:rFonts w:ascii="Segoe UI" w:hAnsi="Segoe UI" w:cs="Segoe UI"/>
                <w:b/>
                <w:bCs/>
              </w:rPr>
              <w:t>Status</w:t>
            </w:r>
          </w:p>
        </w:tc>
      </w:tr>
      <w:tr w:rsidR="00AD472E" w14:paraId="4F275BC6" w14:textId="77777777" w:rsidTr="00AD472E">
        <w:trPr>
          <w:trHeight w:val="233"/>
        </w:trPr>
        <w:tc>
          <w:tcPr>
            <w:tcW w:w="11263" w:type="dxa"/>
            <w:gridSpan w:val="6"/>
            <w:shd w:val="clear" w:color="auto" w:fill="D0CECE" w:themeFill="background2" w:themeFillShade="E6"/>
            <w:vAlign w:val="center"/>
          </w:tcPr>
          <w:p w14:paraId="075E7E7E" w14:textId="77777777" w:rsidR="00AD472E" w:rsidRPr="002B28D3" w:rsidRDefault="00AD472E" w:rsidP="00AD472E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B28D3">
              <w:rPr>
                <w:rFonts w:ascii="Segoe UI" w:hAnsi="Segoe UI" w:cs="Segoe UI"/>
                <w:b/>
                <w:bCs/>
              </w:rPr>
              <w:t xml:space="preserve">Demanda </w:t>
            </w:r>
            <w:proofErr w:type="gramStart"/>
            <w:r w:rsidRPr="002B28D3">
              <w:rPr>
                <w:rFonts w:ascii="Segoe UI" w:hAnsi="Segoe UI" w:cs="Segoe UI"/>
                <w:b/>
                <w:bCs/>
              </w:rPr>
              <w:t>DM.XXXXXX</w:t>
            </w:r>
            <w:proofErr w:type="gramEnd"/>
            <w:r w:rsidRPr="002B28D3">
              <w:rPr>
                <w:rFonts w:ascii="Segoe UI" w:hAnsi="Segoe UI" w:cs="Segoe UI"/>
                <w:b/>
                <w:bCs/>
              </w:rPr>
              <w:t xml:space="preserve"> / Projeto DTP.XXXXX</w:t>
            </w:r>
          </w:p>
        </w:tc>
      </w:tr>
      <w:tr w:rsidR="00AD472E" w14:paraId="474DF7E6" w14:textId="77777777" w:rsidTr="00AD472E">
        <w:trPr>
          <w:trHeight w:val="233"/>
        </w:trPr>
        <w:tc>
          <w:tcPr>
            <w:tcW w:w="2295" w:type="dxa"/>
            <w:vAlign w:val="center"/>
          </w:tcPr>
          <w:p w14:paraId="33F89705" w14:textId="77777777" w:rsidR="00AD472E" w:rsidRDefault="00AD472E" w:rsidP="00AD472E">
            <w:pPr>
              <w:rPr>
                <w:rFonts w:ascii="Segoe UI" w:hAnsi="Segoe UI" w:cs="Segoe UI"/>
              </w:rPr>
            </w:pPr>
            <w:proofErr w:type="gramStart"/>
            <w:r>
              <w:rPr>
                <w:rFonts w:ascii="Segoe UI" w:hAnsi="Segoe UI" w:cs="Segoe UI"/>
              </w:rPr>
              <w:t xml:space="preserve">{{ </w:t>
            </w:r>
            <w:proofErr w:type="spellStart"/>
            <w:r>
              <w:rPr>
                <w:rFonts w:ascii="Segoe UI" w:hAnsi="Segoe UI" w:cs="Segoe UI"/>
              </w:rPr>
              <w:t>atividadeCronograma</w:t>
            </w:r>
            <w:proofErr w:type="spellEnd"/>
            <w:proofErr w:type="gramEnd"/>
            <w:r>
              <w:rPr>
                <w:rFonts w:ascii="Segoe UI" w:hAnsi="Segoe UI" w:cs="Segoe UI"/>
              </w:rPr>
              <w:t xml:space="preserve"> }}</w:t>
            </w:r>
          </w:p>
        </w:tc>
        <w:tc>
          <w:tcPr>
            <w:tcW w:w="1862" w:type="dxa"/>
            <w:vAlign w:val="center"/>
          </w:tcPr>
          <w:p w14:paraId="62C6575B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  <w:proofErr w:type="gramStart"/>
            <w:r>
              <w:rPr>
                <w:rFonts w:ascii="Segoe UI" w:hAnsi="Segoe UI" w:cs="Segoe UI"/>
              </w:rPr>
              <w:t xml:space="preserve">{{ </w:t>
            </w:r>
            <w:proofErr w:type="spellStart"/>
            <w:r>
              <w:rPr>
                <w:rFonts w:ascii="Segoe UI" w:hAnsi="Segoe UI" w:cs="Segoe UI"/>
              </w:rPr>
              <w:t>AreaCronograma</w:t>
            </w:r>
            <w:proofErr w:type="spellEnd"/>
            <w:proofErr w:type="gramEnd"/>
            <w:r>
              <w:rPr>
                <w:rFonts w:ascii="Segoe UI" w:hAnsi="Segoe UI" w:cs="Segoe UI"/>
              </w:rPr>
              <w:t xml:space="preserve"> }}</w:t>
            </w:r>
          </w:p>
        </w:tc>
        <w:tc>
          <w:tcPr>
            <w:tcW w:w="2609" w:type="dxa"/>
            <w:vAlign w:val="center"/>
          </w:tcPr>
          <w:p w14:paraId="6E123544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  <w:proofErr w:type="gramStart"/>
            <w:r>
              <w:rPr>
                <w:rFonts w:ascii="Segoe UI" w:hAnsi="Segoe UI" w:cs="Segoe UI"/>
              </w:rPr>
              <w:t xml:space="preserve">{{ </w:t>
            </w:r>
            <w:proofErr w:type="spellStart"/>
            <w:r>
              <w:rPr>
                <w:rFonts w:ascii="Segoe UI" w:hAnsi="Segoe UI" w:cs="Segoe UI"/>
              </w:rPr>
              <w:t>ResponsavelCronograma</w:t>
            </w:r>
            <w:proofErr w:type="spellEnd"/>
            <w:proofErr w:type="gramEnd"/>
            <w:r>
              <w:rPr>
                <w:rFonts w:ascii="Segoe UI" w:hAnsi="Segoe UI" w:cs="Segoe UI"/>
              </w:rPr>
              <w:t xml:space="preserve"> }}</w:t>
            </w:r>
          </w:p>
        </w:tc>
        <w:tc>
          <w:tcPr>
            <w:tcW w:w="2097" w:type="dxa"/>
            <w:vAlign w:val="center"/>
          </w:tcPr>
          <w:p w14:paraId="4B927188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  <w:proofErr w:type="gramStart"/>
            <w:r>
              <w:rPr>
                <w:rFonts w:ascii="Segoe UI" w:hAnsi="Segoe UI" w:cs="Segoe UI"/>
              </w:rPr>
              <w:t xml:space="preserve">{{ </w:t>
            </w:r>
            <w:proofErr w:type="spellStart"/>
            <w:r>
              <w:rPr>
                <w:rFonts w:ascii="Segoe UI" w:hAnsi="Segoe UI" w:cs="Segoe UI"/>
              </w:rPr>
              <w:t>DatainiCronograma</w:t>
            </w:r>
            <w:proofErr w:type="spellEnd"/>
            <w:proofErr w:type="gramEnd"/>
            <w:r>
              <w:rPr>
                <w:rFonts w:ascii="Segoe UI" w:hAnsi="Segoe UI" w:cs="Segoe UI"/>
              </w:rPr>
              <w:t xml:space="preserve"> }}</w:t>
            </w:r>
          </w:p>
        </w:tc>
        <w:tc>
          <w:tcPr>
            <w:tcW w:w="1540" w:type="dxa"/>
            <w:vAlign w:val="center"/>
          </w:tcPr>
          <w:p w14:paraId="4C1A43C0" w14:textId="2738B095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  <w:proofErr w:type="gramStart"/>
            <w:r>
              <w:rPr>
                <w:rFonts w:ascii="Segoe UI" w:hAnsi="Segoe UI" w:cs="Segoe UI"/>
              </w:rPr>
              <w:t xml:space="preserve">{{ </w:t>
            </w:r>
            <w:proofErr w:type="spellStart"/>
            <w:r>
              <w:rPr>
                <w:rFonts w:ascii="Segoe UI" w:hAnsi="Segoe UI" w:cs="Segoe UI"/>
              </w:rPr>
              <w:t>DatafimCronograma</w:t>
            </w:r>
            <w:proofErr w:type="spellEnd"/>
            <w:proofErr w:type="gramEnd"/>
            <w:r>
              <w:rPr>
                <w:rFonts w:ascii="Segoe UI" w:hAnsi="Segoe UI" w:cs="Segoe UI"/>
              </w:rPr>
              <w:t xml:space="preserve"> }}</w:t>
            </w:r>
          </w:p>
        </w:tc>
        <w:tc>
          <w:tcPr>
            <w:tcW w:w="858" w:type="dxa"/>
            <w:vAlign w:val="center"/>
          </w:tcPr>
          <w:p w14:paraId="26A5F252" w14:textId="24C33BCF" w:rsidR="00AD472E" w:rsidRDefault="006A763A" w:rsidP="00AD472E">
            <w:pPr>
              <w:rPr>
                <w:rFonts w:ascii="Segoe UI" w:hAnsi="Segoe UI" w:cs="Segoe UI"/>
              </w:rPr>
            </w:pPr>
            <w:proofErr w:type="gramStart"/>
            <w:r>
              <w:rPr>
                <w:rFonts w:ascii="Segoe UI" w:hAnsi="Segoe UI" w:cs="Segoe UI"/>
              </w:rPr>
              <w:t xml:space="preserve">{{ </w:t>
            </w:r>
            <w:proofErr w:type="spellStart"/>
            <w:r>
              <w:rPr>
                <w:rFonts w:ascii="Segoe UI" w:hAnsi="Segoe UI" w:cs="Segoe UI"/>
              </w:rPr>
              <w:t>statusCronograma</w:t>
            </w:r>
            <w:proofErr w:type="spellEnd"/>
            <w:proofErr w:type="gramEnd"/>
            <w:r>
              <w:rPr>
                <w:rFonts w:ascii="Segoe UI" w:hAnsi="Segoe UI" w:cs="Segoe UI"/>
              </w:rPr>
              <w:t xml:space="preserve"> }}</w:t>
            </w:r>
          </w:p>
        </w:tc>
      </w:tr>
      <w:tr w:rsidR="00AD472E" w14:paraId="5B4A16E9" w14:textId="77777777" w:rsidTr="00AD472E">
        <w:trPr>
          <w:trHeight w:val="244"/>
        </w:trPr>
        <w:tc>
          <w:tcPr>
            <w:tcW w:w="2295" w:type="dxa"/>
            <w:vAlign w:val="center"/>
          </w:tcPr>
          <w:p w14:paraId="152C10AB" w14:textId="77777777" w:rsidR="00AD472E" w:rsidRDefault="00AD472E" w:rsidP="00AD472E">
            <w:pPr>
              <w:rPr>
                <w:rFonts w:ascii="Segoe UI" w:hAnsi="Segoe UI" w:cs="Segoe UI"/>
              </w:rPr>
            </w:pPr>
          </w:p>
        </w:tc>
        <w:tc>
          <w:tcPr>
            <w:tcW w:w="1862" w:type="dxa"/>
            <w:vAlign w:val="center"/>
          </w:tcPr>
          <w:p w14:paraId="568828FE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2609" w:type="dxa"/>
            <w:vAlign w:val="center"/>
          </w:tcPr>
          <w:p w14:paraId="40996CF1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2097" w:type="dxa"/>
            <w:vAlign w:val="center"/>
          </w:tcPr>
          <w:p w14:paraId="58F53D21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540" w:type="dxa"/>
            <w:vAlign w:val="center"/>
          </w:tcPr>
          <w:p w14:paraId="53370430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858" w:type="dxa"/>
            <w:vAlign w:val="center"/>
          </w:tcPr>
          <w:p w14:paraId="00A8802E" w14:textId="77777777" w:rsidR="00AD472E" w:rsidRDefault="00AD472E" w:rsidP="00AD472E">
            <w:pPr>
              <w:rPr>
                <w:rFonts w:ascii="Segoe UI" w:hAnsi="Segoe UI" w:cs="Segoe UI"/>
              </w:rPr>
            </w:pPr>
          </w:p>
        </w:tc>
      </w:tr>
      <w:tr w:rsidR="00AD472E" w14:paraId="33D4E43A" w14:textId="77777777" w:rsidTr="00AD472E">
        <w:trPr>
          <w:trHeight w:val="233"/>
        </w:trPr>
        <w:tc>
          <w:tcPr>
            <w:tcW w:w="2295" w:type="dxa"/>
            <w:vAlign w:val="center"/>
          </w:tcPr>
          <w:p w14:paraId="445DDD4F" w14:textId="77777777" w:rsidR="00AD472E" w:rsidRDefault="00AD472E" w:rsidP="00AD472E">
            <w:pPr>
              <w:rPr>
                <w:rFonts w:ascii="Segoe UI" w:hAnsi="Segoe UI" w:cs="Segoe UI"/>
              </w:rPr>
            </w:pPr>
          </w:p>
        </w:tc>
        <w:tc>
          <w:tcPr>
            <w:tcW w:w="1862" w:type="dxa"/>
            <w:vAlign w:val="center"/>
          </w:tcPr>
          <w:p w14:paraId="5FFFFDE2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2609" w:type="dxa"/>
            <w:vAlign w:val="center"/>
          </w:tcPr>
          <w:p w14:paraId="7ABBAD4D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2097" w:type="dxa"/>
            <w:vAlign w:val="center"/>
          </w:tcPr>
          <w:p w14:paraId="0CF459E3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540" w:type="dxa"/>
            <w:vAlign w:val="center"/>
          </w:tcPr>
          <w:p w14:paraId="15291722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858" w:type="dxa"/>
            <w:vAlign w:val="center"/>
          </w:tcPr>
          <w:p w14:paraId="646939A2" w14:textId="77777777" w:rsidR="00AD472E" w:rsidRDefault="00AD472E" w:rsidP="00AD472E">
            <w:pPr>
              <w:rPr>
                <w:rFonts w:ascii="Segoe UI" w:hAnsi="Segoe UI" w:cs="Segoe UI"/>
              </w:rPr>
            </w:pPr>
          </w:p>
        </w:tc>
      </w:tr>
      <w:tr w:rsidR="00AD472E" w14:paraId="5BB85F02" w14:textId="77777777" w:rsidTr="00AD472E">
        <w:trPr>
          <w:trHeight w:val="233"/>
        </w:trPr>
        <w:tc>
          <w:tcPr>
            <w:tcW w:w="2295" w:type="dxa"/>
            <w:vAlign w:val="center"/>
          </w:tcPr>
          <w:p w14:paraId="09445FE3" w14:textId="77777777" w:rsidR="00AD472E" w:rsidRDefault="00AD472E" w:rsidP="00AD472E">
            <w:pPr>
              <w:rPr>
                <w:rFonts w:ascii="Segoe UI" w:hAnsi="Segoe UI" w:cs="Segoe UI"/>
              </w:rPr>
            </w:pPr>
          </w:p>
        </w:tc>
        <w:tc>
          <w:tcPr>
            <w:tcW w:w="1862" w:type="dxa"/>
            <w:vAlign w:val="center"/>
          </w:tcPr>
          <w:p w14:paraId="1F1F40A3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2609" w:type="dxa"/>
            <w:vAlign w:val="center"/>
          </w:tcPr>
          <w:p w14:paraId="0CFF7766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2097" w:type="dxa"/>
            <w:vAlign w:val="center"/>
          </w:tcPr>
          <w:p w14:paraId="3F9430CA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540" w:type="dxa"/>
            <w:vAlign w:val="center"/>
          </w:tcPr>
          <w:p w14:paraId="332079B8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858" w:type="dxa"/>
            <w:vAlign w:val="center"/>
          </w:tcPr>
          <w:p w14:paraId="7FEA547E" w14:textId="77777777" w:rsidR="00AD472E" w:rsidRDefault="00AD472E" w:rsidP="00AD472E">
            <w:pPr>
              <w:rPr>
                <w:rFonts w:ascii="Segoe UI" w:hAnsi="Segoe UI" w:cs="Segoe UI"/>
              </w:rPr>
            </w:pPr>
          </w:p>
        </w:tc>
      </w:tr>
      <w:tr w:rsidR="00AD472E" w14:paraId="00033F40" w14:textId="77777777" w:rsidTr="00AD472E">
        <w:trPr>
          <w:trHeight w:val="233"/>
        </w:trPr>
        <w:tc>
          <w:tcPr>
            <w:tcW w:w="2295" w:type="dxa"/>
            <w:vAlign w:val="center"/>
          </w:tcPr>
          <w:p w14:paraId="4B21A5AB" w14:textId="77777777" w:rsidR="00AD472E" w:rsidRDefault="00AD472E" w:rsidP="00AD472E">
            <w:pPr>
              <w:rPr>
                <w:rFonts w:ascii="Segoe UI" w:hAnsi="Segoe UI" w:cs="Segoe UI"/>
              </w:rPr>
            </w:pPr>
          </w:p>
        </w:tc>
        <w:tc>
          <w:tcPr>
            <w:tcW w:w="1862" w:type="dxa"/>
            <w:vAlign w:val="center"/>
          </w:tcPr>
          <w:p w14:paraId="64DD7812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2609" w:type="dxa"/>
            <w:vAlign w:val="center"/>
          </w:tcPr>
          <w:p w14:paraId="1F543A69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2097" w:type="dxa"/>
            <w:vAlign w:val="center"/>
          </w:tcPr>
          <w:p w14:paraId="7D5188E3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540" w:type="dxa"/>
            <w:vAlign w:val="center"/>
          </w:tcPr>
          <w:p w14:paraId="3BFD55E4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858" w:type="dxa"/>
            <w:vAlign w:val="center"/>
          </w:tcPr>
          <w:p w14:paraId="00D4D530" w14:textId="77777777" w:rsidR="00AD472E" w:rsidRDefault="00AD472E" w:rsidP="00AD472E">
            <w:pPr>
              <w:rPr>
                <w:rFonts w:ascii="Segoe UI" w:hAnsi="Segoe UI" w:cs="Segoe UI"/>
              </w:rPr>
            </w:pPr>
          </w:p>
        </w:tc>
      </w:tr>
      <w:tr w:rsidR="00AD472E" w14:paraId="59B937B5" w14:textId="77777777" w:rsidTr="00AD472E">
        <w:trPr>
          <w:trHeight w:val="233"/>
        </w:trPr>
        <w:tc>
          <w:tcPr>
            <w:tcW w:w="2295" w:type="dxa"/>
            <w:vAlign w:val="center"/>
          </w:tcPr>
          <w:p w14:paraId="179E1F32" w14:textId="77777777" w:rsidR="00AD472E" w:rsidRDefault="00AD472E" w:rsidP="00AD472E">
            <w:pPr>
              <w:rPr>
                <w:rFonts w:ascii="Segoe UI" w:hAnsi="Segoe UI" w:cs="Segoe UI"/>
              </w:rPr>
            </w:pPr>
          </w:p>
        </w:tc>
        <w:tc>
          <w:tcPr>
            <w:tcW w:w="1862" w:type="dxa"/>
            <w:vAlign w:val="center"/>
          </w:tcPr>
          <w:p w14:paraId="281F6ED5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2609" w:type="dxa"/>
            <w:vAlign w:val="center"/>
          </w:tcPr>
          <w:p w14:paraId="58EBAE9C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2097" w:type="dxa"/>
            <w:vAlign w:val="center"/>
          </w:tcPr>
          <w:p w14:paraId="649682CB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540" w:type="dxa"/>
            <w:vAlign w:val="center"/>
          </w:tcPr>
          <w:p w14:paraId="7D2483B4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858" w:type="dxa"/>
            <w:vAlign w:val="center"/>
          </w:tcPr>
          <w:p w14:paraId="7CDD880C" w14:textId="77777777" w:rsidR="00AD472E" w:rsidRDefault="00AD472E" w:rsidP="00AD472E">
            <w:pPr>
              <w:rPr>
                <w:rFonts w:ascii="Segoe UI" w:hAnsi="Segoe UI" w:cs="Segoe UI"/>
              </w:rPr>
            </w:pPr>
          </w:p>
        </w:tc>
      </w:tr>
      <w:tr w:rsidR="00AD472E" w14:paraId="01010C26" w14:textId="77777777" w:rsidTr="00AD472E">
        <w:trPr>
          <w:trHeight w:val="233"/>
        </w:trPr>
        <w:tc>
          <w:tcPr>
            <w:tcW w:w="2295" w:type="dxa"/>
            <w:vAlign w:val="center"/>
          </w:tcPr>
          <w:p w14:paraId="319B04A1" w14:textId="77777777" w:rsidR="00AD472E" w:rsidRDefault="00AD472E" w:rsidP="00AD472E">
            <w:pPr>
              <w:rPr>
                <w:rFonts w:ascii="Segoe UI" w:hAnsi="Segoe UI" w:cs="Segoe UI"/>
              </w:rPr>
            </w:pPr>
          </w:p>
        </w:tc>
        <w:tc>
          <w:tcPr>
            <w:tcW w:w="1862" w:type="dxa"/>
            <w:vAlign w:val="center"/>
          </w:tcPr>
          <w:p w14:paraId="230D6138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2609" w:type="dxa"/>
            <w:vAlign w:val="center"/>
          </w:tcPr>
          <w:p w14:paraId="535754D2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2097" w:type="dxa"/>
            <w:vAlign w:val="center"/>
          </w:tcPr>
          <w:p w14:paraId="585DCDF6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540" w:type="dxa"/>
            <w:vAlign w:val="center"/>
          </w:tcPr>
          <w:p w14:paraId="21B32FC2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858" w:type="dxa"/>
            <w:vAlign w:val="center"/>
          </w:tcPr>
          <w:p w14:paraId="723BF3B3" w14:textId="77777777" w:rsidR="00AD472E" w:rsidRDefault="00AD472E" w:rsidP="00AD472E">
            <w:pPr>
              <w:rPr>
                <w:rFonts w:ascii="Segoe UI" w:hAnsi="Segoe UI" w:cs="Segoe UI"/>
              </w:rPr>
            </w:pPr>
          </w:p>
        </w:tc>
      </w:tr>
      <w:tr w:rsidR="00AD472E" w14:paraId="2BA6BECE" w14:textId="77777777" w:rsidTr="00AD472E">
        <w:trPr>
          <w:trHeight w:val="64"/>
        </w:trPr>
        <w:tc>
          <w:tcPr>
            <w:tcW w:w="2295" w:type="dxa"/>
            <w:vAlign w:val="center"/>
          </w:tcPr>
          <w:p w14:paraId="203BB37F" w14:textId="77777777" w:rsidR="00AD472E" w:rsidRDefault="00AD472E" w:rsidP="00AD472E">
            <w:pPr>
              <w:rPr>
                <w:rFonts w:ascii="Segoe UI" w:hAnsi="Segoe UI" w:cs="Segoe UI"/>
              </w:rPr>
            </w:pPr>
          </w:p>
        </w:tc>
        <w:tc>
          <w:tcPr>
            <w:tcW w:w="1862" w:type="dxa"/>
            <w:vAlign w:val="center"/>
          </w:tcPr>
          <w:p w14:paraId="2D61D0A0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2609" w:type="dxa"/>
            <w:vAlign w:val="center"/>
          </w:tcPr>
          <w:p w14:paraId="1C8D6607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2097" w:type="dxa"/>
            <w:vAlign w:val="center"/>
          </w:tcPr>
          <w:p w14:paraId="778FD8D8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540" w:type="dxa"/>
            <w:vAlign w:val="center"/>
          </w:tcPr>
          <w:p w14:paraId="647EC4CC" w14:textId="77777777" w:rsidR="00AD472E" w:rsidRDefault="00AD472E" w:rsidP="00AD472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858" w:type="dxa"/>
            <w:vAlign w:val="center"/>
          </w:tcPr>
          <w:p w14:paraId="6E50C51C" w14:textId="77777777" w:rsidR="00AD472E" w:rsidRDefault="00AD472E" w:rsidP="00AD472E">
            <w:pPr>
              <w:rPr>
                <w:rFonts w:ascii="Segoe UI" w:hAnsi="Segoe UI" w:cs="Segoe UI"/>
              </w:rPr>
            </w:pPr>
          </w:p>
        </w:tc>
      </w:tr>
    </w:tbl>
    <w:p w14:paraId="5F58241D" w14:textId="183A7ACA" w:rsidR="00374BC6" w:rsidRDefault="00374BC6" w:rsidP="00374BC6">
      <w:pPr>
        <w:spacing w:line="360" w:lineRule="auto"/>
        <w:jc w:val="both"/>
        <w:rPr>
          <w:rFonts w:ascii="Segoe UI" w:hAnsi="Segoe UI" w:cs="Segoe UI"/>
        </w:rPr>
      </w:pPr>
      <w:r w:rsidRPr="00CA655D">
        <w:rPr>
          <w:rFonts w:ascii="Segoe UI" w:hAnsi="Segoe UI" w:cs="Segoe UI"/>
        </w:rPr>
        <w:t>Caso não tenha nada a descrever, informar</w:t>
      </w:r>
      <w:r>
        <w:rPr>
          <w:rFonts w:ascii="Segoe UI" w:hAnsi="Segoe UI" w:cs="Segoe UI"/>
        </w:rPr>
        <w:t>:</w:t>
      </w:r>
      <w:r w:rsidRPr="00CA655D">
        <w:rPr>
          <w:rFonts w:ascii="Segoe UI" w:hAnsi="Segoe UI" w:cs="Segoe UI"/>
        </w:rPr>
        <w:t xml:space="preserve"> Não se </w:t>
      </w:r>
      <w:r w:rsidR="00CC60B2">
        <w:rPr>
          <w:rFonts w:ascii="Segoe UI" w:hAnsi="Segoe UI" w:cs="Segoe UI"/>
        </w:rPr>
        <w:t>aplica</w:t>
      </w:r>
      <w:r w:rsidRPr="00CA655D">
        <w:rPr>
          <w:rFonts w:ascii="Segoe UI" w:hAnsi="Segoe UI" w:cs="Segoe UI"/>
        </w:rPr>
        <w:t>.</w:t>
      </w:r>
    </w:p>
    <w:p w14:paraId="29D7D530" w14:textId="5DE0EF6F" w:rsidR="00374BC6" w:rsidRDefault="002B28D3" w:rsidP="00A86B73">
      <w:pPr>
        <w:spacing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Status: Não Iniciada, Em Andamento, Aguardando – Concluída </w:t>
      </w:r>
      <w:r w:rsidR="00A86B73">
        <w:rPr>
          <w:rFonts w:ascii="Segoe UI" w:hAnsi="Segoe UI" w:cs="Segoe UI"/>
        </w:rPr>
        <w:t>–</w:t>
      </w:r>
      <w:r>
        <w:rPr>
          <w:rFonts w:ascii="Segoe UI" w:hAnsi="Segoe UI" w:cs="Segoe UI"/>
        </w:rPr>
        <w:t xml:space="preserve"> Cancelada</w:t>
      </w:r>
    </w:p>
    <w:p w14:paraId="12A2E313" w14:textId="62E8F05E" w:rsidR="00BA3D47" w:rsidRDefault="00BA3D47" w:rsidP="00E44A16">
      <w:pPr>
        <w:pStyle w:val="Ttulo1"/>
      </w:pPr>
      <w:bookmarkStart w:id="18" w:name="_Toc101173521"/>
      <w:r>
        <w:t>Informações Complementares</w:t>
      </w:r>
      <w:bookmarkEnd w:id="18"/>
    </w:p>
    <w:p w14:paraId="1D5A2815" w14:textId="26C0709E" w:rsidR="006D2548" w:rsidRDefault="006D2548" w:rsidP="006D2548"/>
    <w:p w14:paraId="3FAD1FB6" w14:textId="5F7B16A5" w:rsidR="006D2548" w:rsidRPr="006D2548" w:rsidRDefault="006D2548" w:rsidP="006D2548">
      <w:proofErr w:type="gramStart"/>
      <w:r>
        <w:t xml:space="preserve">{{ </w:t>
      </w:r>
      <w:proofErr w:type="spellStart"/>
      <w:r>
        <w:t>informacoes</w:t>
      </w:r>
      <w:proofErr w:type="gramEnd"/>
      <w:r>
        <w:t>_complementares</w:t>
      </w:r>
      <w:proofErr w:type="spellEnd"/>
      <w:r>
        <w:t xml:space="preserve"> }}</w:t>
      </w:r>
    </w:p>
    <w:p w14:paraId="7D5FCD69" w14:textId="77777777" w:rsidR="00374BC6" w:rsidRPr="00B4402D" w:rsidRDefault="00374BC6" w:rsidP="00F75198">
      <w:pPr>
        <w:spacing w:after="0" w:line="360" w:lineRule="auto"/>
        <w:jc w:val="both"/>
        <w:rPr>
          <w:rFonts w:ascii="Segoe UI" w:hAnsi="Segoe UI" w:cs="Segoe UI"/>
        </w:rPr>
      </w:pPr>
    </w:p>
    <w:sectPr w:rsidR="00374BC6" w:rsidRPr="00B4402D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EBF3D" w14:textId="77777777" w:rsidR="002C347A" w:rsidRDefault="002C347A" w:rsidP="00ED5472">
      <w:pPr>
        <w:spacing w:after="0" w:line="240" w:lineRule="auto"/>
      </w:pPr>
      <w:r>
        <w:separator/>
      </w:r>
    </w:p>
  </w:endnote>
  <w:endnote w:type="continuationSeparator" w:id="0">
    <w:p w14:paraId="45B4FE1E" w14:textId="77777777" w:rsidR="002C347A" w:rsidRDefault="002C347A" w:rsidP="00ED5472">
      <w:pPr>
        <w:spacing w:after="0" w:line="240" w:lineRule="auto"/>
      </w:pPr>
      <w:r>
        <w:continuationSeparator/>
      </w:r>
    </w:p>
  </w:endnote>
  <w:endnote w:type="continuationNotice" w:id="1">
    <w:p w14:paraId="61863A8D" w14:textId="77777777" w:rsidR="002C347A" w:rsidRDefault="002C347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  <w:tblLook w:val="04A0" w:firstRow="1" w:lastRow="0" w:firstColumn="1" w:lastColumn="0" w:noHBand="0" w:noVBand="1"/>
    </w:tblPr>
    <w:tblGrid>
      <w:gridCol w:w="6516"/>
      <w:gridCol w:w="1978"/>
    </w:tblGrid>
    <w:tr w:rsidR="008B3911" w14:paraId="7F849C57" w14:textId="77777777" w:rsidTr="00FB6CCE">
      <w:trPr>
        <w:trHeight w:val="274"/>
      </w:trPr>
      <w:tc>
        <w:tcPr>
          <w:tcW w:w="6516" w:type="dxa"/>
        </w:tcPr>
        <w:p w14:paraId="65373CE5" w14:textId="0E81BFE4" w:rsidR="008B3911" w:rsidRPr="008B3911" w:rsidRDefault="008B3911" w:rsidP="008B3911">
          <w:pPr>
            <w:pStyle w:val="Rodap"/>
            <w:rPr>
              <w:rFonts w:ascii="Segoe UI" w:hAnsi="Segoe UI" w:cs="Segoe UI"/>
              <w:color w:val="4472C4" w:themeColor="accent1"/>
              <w:sz w:val="18"/>
              <w:szCs w:val="18"/>
            </w:rPr>
          </w:pPr>
          <w:r w:rsidRPr="008B3911">
            <w:rPr>
              <w:rFonts w:ascii="Segoe UI" w:hAnsi="Segoe UI" w:cs="Segoe UI"/>
              <w:sz w:val="18"/>
              <w:szCs w:val="18"/>
            </w:rPr>
            <w:t>PA-Dataprev – Plano de Atendimento – PDA (Versão</w:t>
          </w:r>
          <w:r w:rsidR="00AB09C6">
            <w:rPr>
              <w:rFonts w:ascii="Segoe UI" w:hAnsi="Segoe UI" w:cs="Segoe UI"/>
              <w:sz w:val="18"/>
              <w:szCs w:val="18"/>
            </w:rPr>
            <w:t xml:space="preserve"> </w:t>
          </w:r>
          <w:proofErr w:type="gramStart"/>
          <w:r w:rsidR="00AB09C6">
            <w:rPr>
              <w:rFonts w:ascii="Segoe UI" w:hAnsi="Segoe UI" w:cs="Segoe UI"/>
              <w:sz w:val="18"/>
              <w:szCs w:val="18"/>
            </w:rPr>
            <w:t>1.0</w:t>
          </w:r>
          <w:r w:rsidRPr="008B3911">
            <w:rPr>
              <w:rFonts w:ascii="Segoe UI" w:hAnsi="Segoe UI" w:cs="Segoe UI"/>
              <w:sz w:val="18"/>
              <w:szCs w:val="18"/>
            </w:rPr>
            <w:t xml:space="preserve"> )</w:t>
          </w:r>
          <w:proofErr w:type="gramEnd"/>
        </w:p>
      </w:tc>
      <w:tc>
        <w:tcPr>
          <w:tcW w:w="1978" w:type="dxa"/>
        </w:tcPr>
        <w:p w14:paraId="48652AC0" w14:textId="77777777" w:rsidR="008B3911" w:rsidRPr="008B3911" w:rsidRDefault="008B3911" w:rsidP="008B3911">
          <w:pPr>
            <w:jc w:val="right"/>
            <w:rPr>
              <w:rFonts w:ascii="Segoe UI" w:hAnsi="Segoe UI" w:cs="Segoe UI"/>
              <w:sz w:val="18"/>
              <w:szCs w:val="18"/>
            </w:rPr>
          </w:pPr>
          <w:r w:rsidRPr="008B3911">
            <w:rPr>
              <w:rFonts w:ascii="Segoe UI" w:hAnsi="Segoe UI" w:cs="Segoe UI"/>
              <w:sz w:val="18"/>
              <w:szCs w:val="18"/>
            </w:rPr>
            <w:t xml:space="preserve">Página </w:t>
          </w:r>
          <w:r w:rsidRPr="008B3911">
            <w:rPr>
              <w:rFonts w:ascii="Segoe UI" w:hAnsi="Segoe UI" w:cs="Segoe UI"/>
              <w:sz w:val="18"/>
              <w:szCs w:val="18"/>
            </w:rPr>
            <w:fldChar w:fldCharType="begin"/>
          </w:r>
          <w:r w:rsidRPr="008B3911">
            <w:rPr>
              <w:rFonts w:ascii="Segoe UI" w:hAnsi="Segoe UI" w:cs="Segoe UI"/>
              <w:sz w:val="18"/>
              <w:szCs w:val="18"/>
            </w:rPr>
            <w:instrText>PAGE  \* Arabic  \* MERGEFORMAT</w:instrText>
          </w:r>
          <w:r w:rsidRPr="008B3911">
            <w:rPr>
              <w:rFonts w:ascii="Segoe UI" w:hAnsi="Segoe UI" w:cs="Segoe UI"/>
              <w:sz w:val="18"/>
              <w:szCs w:val="18"/>
            </w:rPr>
            <w:fldChar w:fldCharType="separate"/>
          </w:r>
          <w:r w:rsidRPr="008B3911">
            <w:rPr>
              <w:rFonts w:ascii="Segoe UI" w:hAnsi="Segoe UI" w:cs="Segoe UI"/>
              <w:sz w:val="18"/>
              <w:szCs w:val="18"/>
            </w:rPr>
            <w:t>1</w:t>
          </w:r>
          <w:r w:rsidRPr="008B3911">
            <w:rPr>
              <w:rFonts w:ascii="Segoe UI" w:hAnsi="Segoe UI" w:cs="Segoe UI"/>
              <w:sz w:val="18"/>
              <w:szCs w:val="18"/>
            </w:rPr>
            <w:fldChar w:fldCharType="end"/>
          </w:r>
          <w:r w:rsidRPr="008B3911">
            <w:rPr>
              <w:rFonts w:ascii="Segoe UI" w:hAnsi="Segoe UI" w:cs="Segoe UI"/>
              <w:sz w:val="18"/>
              <w:szCs w:val="18"/>
            </w:rPr>
            <w:t xml:space="preserve"> de </w:t>
          </w:r>
          <w:r w:rsidRPr="008B3911">
            <w:rPr>
              <w:rFonts w:ascii="Segoe UI" w:hAnsi="Segoe UI" w:cs="Segoe UI"/>
              <w:sz w:val="18"/>
              <w:szCs w:val="18"/>
            </w:rPr>
            <w:fldChar w:fldCharType="begin"/>
          </w:r>
          <w:r w:rsidRPr="008B3911">
            <w:rPr>
              <w:rFonts w:ascii="Segoe UI" w:hAnsi="Segoe UI" w:cs="Segoe UI"/>
              <w:sz w:val="18"/>
              <w:szCs w:val="18"/>
            </w:rPr>
            <w:instrText>NUMPAGES \ * Arábico \ * MERGEFORMAT</w:instrText>
          </w:r>
          <w:r w:rsidRPr="008B3911">
            <w:rPr>
              <w:rFonts w:ascii="Segoe UI" w:hAnsi="Segoe UI" w:cs="Segoe UI"/>
              <w:sz w:val="18"/>
              <w:szCs w:val="18"/>
            </w:rPr>
            <w:fldChar w:fldCharType="separate"/>
          </w:r>
          <w:r w:rsidRPr="008B3911">
            <w:rPr>
              <w:rFonts w:ascii="Segoe UI" w:hAnsi="Segoe UI" w:cs="Segoe UI"/>
              <w:sz w:val="18"/>
              <w:szCs w:val="18"/>
            </w:rPr>
            <w:t>4</w:t>
          </w:r>
          <w:r w:rsidRPr="008B3911">
            <w:rPr>
              <w:rFonts w:ascii="Segoe UI" w:hAnsi="Segoe UI" w:cs="Segoe UI"/>
              <w:sz w:val="18"/>
              <w:szCs w:val="18"/>
            </w:rPr>
            <w:fldChar w:fldCharType="end"/>
          </w:r>
        </w:p>
        <w:p w14:paraId="1327F8E8" w14:textId="77777777" w:rsidR="008B3911" w:rsidRDefault="008B3911" w:rsidP="008B3911">
          <w:pPr>
            <w:pStyle w:val="Rodap"/>
            <w:jc w:val="center"/>
            <w:rPr>
              <w:color w:val="4472C4" w:themeColor="accent1"/>
            </w:rPr>
          </w:pPr>
        </w:p>
      </w:tc>
    </w:tr>
  </w:tbl>
  <w:p w14:paraId="447913E3" w14:textId="77777777" w:rsidR="008245FB" w:rsidRDefault="008245F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0D2F1" w14:textId="77777777" w:rsidR="002C347A" w:rsidRDefault="002C347A" w:rsidP="00ED5472">
      <w:pPr>
        <w:spacing w:after="0" w:line="240" w:lineRule="auto"/>
      </w:pPr>
      <w:r>
        <w:separator/>
      </w:r>
    </w:p>
  </w:footnote>
  <w:footnote w:type="continuationSeparator" w:id="0">
    <w:p w14:paraId="211AF81F" w14:textId="77777777" w:rsidR="002C347A" w:rsidRDefault="002C347A" w:rsidP="00ED5472">
      <w:pPr>
        <w:spacing w:after="0" w:line="240" w:lineRule="auto"/>
      </w:pPr>
      <w:r>
        <w:continuationSeparator/>
      </w:r>
    </w:p>
  </w:footnote>
  <w:footnote w:type="continuationNotice" w:id="1">
    <w:p w14:paraId="77A77C55" w14:textId="77777777" w:rsidR="002C347A" w:rsidRDefault="002C347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55473" w14:textId="210AAB96" w:rsidR="00ED5472" w:rsidRPr="00ED5472" w:rsidRDefault="00ED5472" w:rsidP="00ED5472">
    <w:pPr>
      <w:pStyle w:val="Cabealho"/>
      <w:jc w:val="right"/>
      <w:rPr>
        <w:rFonts w:ascii="Segoe UI" w:hAnsi="Segoe UI" w:cs="Segoe UI"/>
        <w:sz w:val="20"/>
        <w:szCs w:val="20"/>
      </w:rPr>
    </w:pPr>
    <w:r w:rsidRPr="008245FB">
      <w:rPr>
        <w:rFonts w:ascii="Segoe UI" w:hAnsi="Segoe UI" w:cs="Segoe UI"/>
        <w:noProof/>
        <w:sz w:val="20"/>
        <w:szCs w:val="20"/>
      </w:rPr>
      <w:drawing>
        <wp:anchor distT="0" distB="0" distL="0" distR="0" simplePos="0" relativeHeight="251658240" behindDoc="0" locked="0" layoutInCell="1" allowOverlap="0" wp14:anchorId="76A00F3B" wp14:editId="7D9ABBF8">
          <wp:simplePos x="0" y="0"/>
          <wp:positionH relativeFrom="column">
            <wp:posOffset>-3810</wp:posOffset>
          </wp:positionH>
          <wp:positionV relativeFrom="line">
            <wp:posOffset>55245</wp:posOffset>
          </wp:positionV>
          <wp:extent cx="1070610" cy="762000"/>
          <wp:effectExtent l="0" t="0" r="0" b="0"/>
          <wp:wrapSquare wrapText="bothSides"/>
          <wp:docPr id="1" name="Imagem 1" descr="Logotipo, nome da empr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Logotipo, nome da empresa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061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5472">
      <w:rPr>
        <w:rFonts w:ascii="Segoe UI" w:hAnsi="Segoe UI" w:cs="Segoe UI"/>
        <w:sz w:val="20"/>
        <w:szCs w:val="20"/>
      </w:rPr>
      <w:t>DDS – Diretoria de Desenvolvimento e Serviço</w:t>
    </w:r>
  </w:p>
  <w:p w14:paraId="3135B019" w14:textId="77777777" w:rsidR="00ED5472" w:rsidRPr="00ED5472" w:rsidRDefault="00ED5472" w:rsidP="00ED5472">
    <w:pPr>
      <w:pStyle w:val="Cabealho"/>
      <w:jc w:val="right"/>
      <w:rPr>
        <w:rFonts w:ascii="Segoe UI" w:hAnsi="Segoe UI" w:cs="Segoe UI"/>
        <w:sz w:val="20"/>
        <w:szCs w:val="20"/>
      </w:rPr>
    </w:pPr>
    <w:r w:rsidRPr="00ED5472">
      <w:rPr>
        <w:rFonts w:ascii="Segoe UI" w:hAnsi="Segoe UI" w:cs="Segoe UI"/>
        <w:sz w:val="20"/>
        <w:szCs w:val="20"/>
      </w:rPr>
      <w:t>SUAP – Superintendência de Atendimento e Produtos</w:t>
    </w:r>
  </w:p>
  <w:p w14:paraId="78BCC6FF" w14:textId="58E8FADA" w:rsidR="00ED5472" w:rsidRPr="00ED5472" w:rsidRDefault="00ED5472" w:rsidP="00ED5472">
    <w:pPr>
      <w:pStyle w:val="Cabealho"/>
      <w:jc w:val="right"/>
      <w:rPr>
        <w:rFonts w:ascii="Segoe UI" w:hAnsi="Segoe UI" w:cs="Segoe UI"/>
        <w:sz w:val="20"/>
        <w:szCs w:val="20"/>
      </w:rPr>
    </w:pPr>
    <w:r w:rsidRPr="00ED5472">
      <w:rPr>
        <w:rFonts w:ascii="Segoe UI" w:hAnsi="Segoe UI" w:cs="Segoe UI"/>
        <w:sz w:val="20"/>
        <w:szCs w:val="20"/>
      </w:rPr>
      <w:t>DEMA – Departamento de Monitoramento e Atendimento</w:t>
    </w:r>
  </w:p>
  <w:p w14:paraId="7D2B128E" w14:textId="77777777" w:rsidR="00ED5472" w:rsidRPr="00ED5472" w:rsidRDefault="00ED5472" w:rsidP="00ED5472">
    <w:pPr>
      <w:pStyle w:val="Cabealho"/>
      <w:rPr>
        <w:rFonts w:ascii="Segoe UI" w:hAnsi="Segoe UI" w:cs="Segoe UI"/>
        <w:sz w:val="20"/>
        <w:szCs w:val="20"/>
      </w:rPr>
    </w:pPr>
  </w:p>
  <w:p w14:paraId="7873BD68" w14:textId="38BA7CE8" w:rsidR="00ED5472" w:rsidRPr="008245FB" w:rsidRDefault="00ED5472" w:rsidP="00ED5472">
    <w:pPr>
      <w:pStyle w:val="Cabealho"/>
      <w:jc w:val="right"/>
      <w:rPr>
        <w:rFonts w:ascii="Segoe UI" w:hAnsi="Segoe UI" w:cs="Segoe UI"/>
        <w:b/>
        <w:bCs/>
        <w:sz w:val="20"/>
        <w:szCs w:val="20"/>
      </w:rPr>
    </w:pPr>
    <w:r w:rsidRPr="00ED5472">
      <w:rPr>
        <w:rFonts w:ascii="Segoe UI" w:hAnsi="Segoe UI" w:cs="Segoe UI"/>
        <w:b/>
        <w:bCs/>
        <w:sz w:val="20"/>
        <w:szCs w:val="20"/>
      </w:rPr>
      <w:t>Processo de Atendimento ao Usuário</w:t>
    </w:r>
  </w:p>
  <w:p w14:paraId="21DF6589" w14:textId="3165677E" w:rsidR="00ED5472" w:rsidRDefault="00000000" w:rsidP="00ED5472">
    <w:pPr>
      <w:pStyle w:val="Cabealho"/>
      <w:jc w:val="right"/>
    </w:pPr>
    <w:r>
      <w:rPr>
        <w:b/>
        <w:bCs/>
      </w:rPr>
      <w:pict w14:anchorId="21A8CA2E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75CEA"/>
    <w:multiLevelType w:val="hybridMultilevel"/>
    <w:tmpl w:val="6832B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B71527"/>
    <w:multiLevelType w:val="multilevel"/>
    <w:tmpl w:val="2E82A0A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01340333">
    <w:abstractNumId w:val="1"/>
  </w:num>
  <w:num w:numId="2" w16cid:durableId="1020350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472"/>
    <w:rsid w:val="00006B1D"/>
    <w:rsid w:val="000071E9"/>
    <w:rsid w:val="000073FB"/>
    <w:rsid w:val="0002146F"/>
    <w:rsid w:val="00056E61"/>
    <w:rsid w:val="0006145C"/>
    <w:rsid w:val="0006368D"/>
    <w:rsid w:val="00085B80"/>
    <w:rsid w:val="00086126"/>
    <w:rsid w:val="0009071D"/>
    <w:rsid w:val="00095FB1"/>
    <w:rsid w:val="00096590"/>
    <w:rsid w:val="000C419F"/>
    <w:rsid w:val="000C4766"/>
    <w:rsid w:val="000D24B8"/>
    <w:rsid w:val="000E76EB"/>
    <w:rsid w:val="000F5CAC"/>
    <w:rsid w:val="00103F70"/>
    <w:rsid w:val="00107058"/>
    <w:rsid w:val="00107220"/>
    <w:rsid w:val="00172F71"/>
    <w:rsid w:val="00173626"/>
    <w:rsid w:val="00185E1B"/>
    <w:rsid w:val="001A26C1"/>
    <w:rsid w:val="001C3075"/>
    <w:rsid w:val="001C6BD5"/>
    <w:rsid w:val="001D50C0"/>
    <w:rsid w:val="001D53C2"/>
    <w:rsid w:val="001F65F3"/>
    <w:rsid w:val="00221A1E"/>
    <w:rsid w:val="0022722D"/>
    <w:rsid w:val="0025005E"/>
    <w:rsid w:val="00275718"/>
    <w:rsid w:val="00287686"/>
    <w:rsid w:val="00297168"/>
    <w:rsid w:val="002B28D3"/>
    <w:rsid w:val="002C23EC"/>
    <w:rsid w:val="002C347A"/>
    <w:rsid w:val="002F11B0"/>
    <w:rsid w:val="002F6912"/>
    <w:rsid w:val="00305C0C"/>
    <w:rsid w:val="003167C8"/>
    <w:rsid w:val="0036625C"/>
    <w:rsid w:val="00374BC6"/>
    <w:rsid w:val="0038456C"/>
    <w:rsid w:val="00386DCB"/>
    <w:rsid w:val="0039393F"/>
    <w:rsid w:val="003969EC"/>
    <w:rsid w:val="003F05FF"/>
    <w:rsid w:val="0041435E"/>
    <w:rsid w:val="00420A37"/>
    <w:rsid w:val="00427BC1"/>
    <w:rsid w:val="004570D9"/>
    <w:rsid w:val="00484FF3"/>
    <w:rsid w:val="004B5838"/>
    <w:rsid w:val="004C721E"/>
    <w:rsid w:val="004D0685"/>
    <w:rsid w:val="004F1123"/>
    <w:rsid w:val="005009D5"/>
    <w:rsid w:val="00507E4F"/>
    <w:rsid w:val="00526012"/>
    <w:rsid w:val="00541ABD"/>
    <w:rsid w:val="005553FC"/>
    <w:rsid w:val="00563201"/>
    <w:rsid w:val="00574CF3"/>
    <w:rsid w:val="0058010A"/>
    <w:rsid w:val="00583D43"/>
    <w:rsid w:val="00592B4E"/>
    <w:rsid w:val="005C78D7"/>
    <w:rsid w:val="005E0DE3"/>
    <w:rsid w:val="00611A47"/>
    <w:rsid w:val="00626935"/>
    <w:rsid w:val="00626B25"/>
    <w:rsid w:val="0063014A"/>
    <w:rsid w:val="00632D2A"/>
    <w:rsid w:val="006446A6"/>
    <w:rsid w:val="00645DC8"/>
    <w:rsid w:val="0064782E"/>
    <w:rsid w:val="00651A2D"/>
    <w:rsid w:val="00665EBD"/>
    <w:rsid w:val="00695645"/>
    <w:rsid w:val="006A763A"/>
    <w:rsid w:val="006B4682"/>
    <w:rsid w:val="006C184F"/>
    <w:rsid w:val="006C3852"/>
    <w:rsid w:val="006D2548"/>
    <w:rsid w:val="006E10CC"/>
    <w:rsid w:val="006E1482"/>
    <w:rsid w:val="006E2BA6"/>
    <w:rsid w:val="006F59F9"/>
    <w:rsid w:val="006F7C10"/>
    <w:rsid w:val="00730962"/>
    <w:rsid w:val="00750E46"/>
    <w:rsid w:val="007529F2"/>
    <w:rsid w:val="007561BB"/>
    <w:rsid w:val="00756E79"/>
    <w:rsid w:val="00773313"/>
    <w:rsid w:val="00796323"/>
    <w:rsid w:val="007A4471"/>
    <w:rsid w:val="007C1AC7"/>
    <w:rsid w:val="007C3085"/>
    <w:rsid w:val="007D3392"/>
    <w:rsid w:val="007E4B01"/>
    <w:rsid w:val="007F61D7"/>
    <w:rsid w:val="00817FA4"/>
    <w:rsid w:val="008245FB"/>
    <w:rsid w:val="00827512"/>
    <w:rsid w:val="00842C38"/>
    <w:rsid w:val="008446F4"/>
    <w:rsid w:val="00884DF6"/>
    <w:rsid w:val="008852C3"/>
    <w:rsid w:val="008A0393"/>
    <w:rsid w:val="008B3911"/>
    <w:rsid w:val="008E4E05"/>
    <w:rsid w:val="009202EC"/>
    <w:rsid w:val="00922662"/>
    <w:rsid w:val="0093127C"/>
    <w:rsid w:val="00932F07"/>
    <w:rsid w:val="00944155"/>
    <w:rsid w:val="00972559"/>
    <w:rsid w:val="009774C9"/>
    <w:rsid w:val="00993269"/>
    <w:rsid w:val="00993A85"/>
    <w:rsid w:val="009B0CFA"/>
    <w:rsid w:val="009B2E66"/>
    <w:rsid w:val="009E1729"/>
    <w:rsid w:val="009E6B1F"/>
    <w:rsid w:val="009F02D1"/>
    <w:rsid w:val="009F77D5"/>
    <w:rsid w:val="00A04533"/>
    <w:rsid w:val="00A513C9"/>
    <w:rsid w:val="00A5289F"/>
    <w:rsid w:val="00A62D7E"/>
    <w:rsid w:val="00A701DD"/>
    <w:rsid w:val="00A70B5F"/>
    <w:rsid w:val="00A861B1"/>
    <w:rsid w:val="00A86B73"/>
    <w:rsid w:val="00A97C5F"/>
    <w:rsid w:val="00AB09C6"/>
    <w:rsid w:val="00AB74E5"/>
    <w:rsid w:val="00AC45DF"/>
    <w:rsid w:val="00AD472E"/>
    <w:rsid w:val="00AF0A36"/>
    <w:rsid w:val="00AF7894"/>
    <w:rsid w:val="00B033C0"/>
    <w:rsid w:val="00B06405"/>
    <w:rsid w:val="00B15C08"/>
    <w:rsid w:val="00B4402D"/>
    <w:rsid w:val="00B54F37"/>
    <w:rsid w:val="00B608C9"/>
    <w:rsid w:val="00BA3D47"/>
    <w:rsid w:val="00BB6D12"/>
    <w:rsid w:val="00BE1699"/>
    <w:rsid w:val="00BF2971"/>
    <w:rsid w:val="00C253C4"/>
    <w:rsid w:val="00C63CA9"/>
    <w:rsid w:val="00C771BD"/>
    <w:rsid w:val="00CA3081"/>
    <w:rsid w:val="00CA655D"/>
    <w:rsid w:val="00CB316C"/>
    <w:rsid w:val="00CC09DD"/>
    <w:rsid w:val="00CC10FA"/>
    <w:rsid w:val="00CC60B2"/>
    <w:rsid w:val="00CD4049"/>
    <w:rsid w:val="00CE589A"/>
    <w:rsid w:val="00D03575"/>
    <w:rsid w:val="00D1237B"/>
    <w:rsid w:val="00D53E56"/>
    <w:rsid w:val="00D54A3C"/>
    <w:rsid w:val="00D551CD"/>
    <w:rsid w:val="00D840D2"/>
    <w:rsid w:val="00DC47A6"/>
    <w:rsid w:val="00DD7018"/>
    <w:rsid w:val="00DE20C3"/>
    <w:rsid w:val="00DE4343"/>
    <w:rsid w:val="00DE563D"/>
    <w:rsid w:val="00DF4D9B"/>
    <w:rsid w:val="00DF505A"/>
    <w:rsid w:val="00E17771"/>
    <w:rsid w:val="00E35CF9"/>
    <w:rsid w:val="00E44A16"/>
    <w:rsid w:val="00E77EE9"/>
    <w:rsid w:val="00ED5472"/>
    <w:rsid w:val="00EE60E3"/>
    <w:rsid w:val="00F11DED"/>
    <w:rsid w:val="00F2460F"/>
    <w:rsid w:val="00F41972"/>
    <w:rsid w:val="00F43BC5"/>
    <w:rsid w:val="00F563A3"/>
    <w:rsid w:val="00F75198"/>
    <w:rsid w:val="00F844E7"/>
    <w:rsid w:val="00FA18BF"/>
    <w:rsid w:val="00FB6CCE"/>
    <w:rsid w:val="00FD2ACB"/>
    <w:rsid w:val="00FE1CF3"/>
    <w:rsid w:val="00FE79FD"/>
    <w:rsid w:val="00FF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EECE47"/>
  <w15:chartTrackingRefBased/>
  <w15:docId w15:val="{993B71F7-B989-4497-B04E-076A3EDA4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10A"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44A16"/>
    <w:pPr>
      <w:keepNext/>
      <w:keepLines/>
      <w:numPr>
        <w:numId w:val="1"/>
      </w:numPr>
      <w:spacing w:line="240" w:lineRule="auto"/>
      <w:ind w:left="357" w:hanging="357"/>
      <w:outlineLvl w:val="0"/>
    </w:pPr>
    <w:rPr>
      <w:rFonts w:ascii="Segoe UI" w:eastAsiaTheme="majorEastAsia" w:hAnsi="Segoe UI" w:cstheme="majorBidi"/>
      <w:b/>
      <w:sz w:val="24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8010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8010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8010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8010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801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8010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8010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8010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D54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D5472"/>
  </w:style>
  <w:style w:type="paragraph" w:styleId="Rodap">
    <w:name w:val="footer"/>
    <w:basedOn w:val="Normal"/>
    <w:link w:val="RodapChar"/>
    <w:uiPriority w:val="99"/>
    <w:unhideWhenUsed/>
    <w:rsid w:val="00ED54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D5472"/>
  </w:style>
  <w:style w:type="paragraph" w:customStyle="1" w:styleId="western">
    <w:name w:val="western"/>
    <w:basedOn w:val="Normal"/>
    <w:rsid w:val="00ED5472"/>
    <w:pPr>
      <w:spacing w:before="100" w:beforeAutospacing="1" w:after="119" w:line="240" w:lineRule="auto"/>
      <w:jc w:val="both"/>
    </w:pPr>
    <w:rPr>
      <w:rFonts w:ascii="Arial" w:eastAsia="Times New Roman" w:hAnsi="Arial" w:cs="Arial"/>
      <w:sz w:val="20"/>
      <w:szCs w:val="20"/>
      <w:lang w:eastAsia="pt-BR"/>
    </w:rPr>
  </w:style>
  <w:style w:type="paragraph" w:customStyle="1" w:styleId="western1">
    <w:name w:val="western1"/>
    <w:basedOn w:val="Normal"/>
    <w:rsid w:val="00ED5472"/>
    <w:pPr>
      <w:spacing w:before="100" w:beforeAutospacing="1" w:after="119" w:line="240" w:lineRule="auto"/>
      <w:jc w:val="both"/>
    </w:pPr>
    <w:rPr>
      <w:rFonts w:ascii="Arial" w:eastAsia="Times New Roman" w:hAnsi="Arial" w:cs="Arial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824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245FB"/>
    <w:pPr>
      <w:spacing w:before="100" w:beforeAutospacing="1" w:after="119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Estilo1">
    <w:name w:val="Estilo1"/>
    <w:basedOn w:val="Ttulo"/>
    <w:next w:val="Ttulo1"/>
    <w:link w:val="Estilo1Char"/>
    <w:rsid w:val="00A861B1"/>
    <w:rPr>
      <w:rFonts w:ascii="Segoe UI" w:hAnsi="Segoe UI" w:cs="Segoe UI"/>
      <w:b/>
      <w:sz w:val="32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E44A16"/>
    <w:rPr>
      <w:rFonts w:ascii="Segoe UI" w:eastAsiaTheme="majorEastAsia" w:hAnsi="Segoe UI" w:cstheme="majorBidi"/>
      <w:b/>
      <w:sz w:val="24"/>
      <w:szCs w:val="40"/>
    </w:rPr>
  </w:style>
  <w:style w:type="paragraph" w:styleId="Ttulo">
    <w:name w:val="Title"/>
    <w:basedOn w:val="Normal"/>
    <w:next w:val="Normal"/>
    <w:link w:val="TtuloChar"/>
    <w:uiPriority w:val="10"/>
    <w:qFormat/>
    <w:rsid w:val="0058010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58010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Estilo1Char">
    <w:name w:val="Estilo1 Char"/>
    <w:basedOn w:val="TtuloChar"/>
    <w:link w:val="Estilo1"/>
    <w:rsid w:val="00A861B1"/>
    <w:rPr>
      <w:rFonts w:ascii="Segoe UI" w:eastAsiaTheme="majorEastAsia" w:hAnsi="Segoe UI" w:cs="Segoe UI"/>
      <w:b/>
      <w:color w:val="262626" w:themeColor="text1" w:themeTint="D9"/>
      <w:spacing w:val="-15"/>
      <w:sz w:val="32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8010A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8010A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8010A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8010A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8010A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8010A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8010A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8010A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8010A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8010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58010A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Fontepargpadro"/>
    <w:uiPriority w:val="22"/>
    <w:qFormat/>
    <w:rsid w:val="0058010A"/>
    <w:rPr>
      <w:b/>
      <w:bCs/>
    </w:rPr>
  </w:style>
  <w:style w:type="character" w:styleId="nfase">
    <w:name w:val="Emphasis"/>
    <w:basedOn w:val="Fontepargpadro"/>
    <w:uiPriority w:val="20"/>
    <w:qFormat/>
    <w:rsid w:val="0058010A"/>
    <w:rPr>
      <w:i/>
      <w:iCs/>
      <w:color w:val="70AD47" w:themeColor="accent6"/>
    </w:rPr>
  </w:style>
  <w:style w:type="paragraph" w:styleId="SemEspaamento">
    <w:name w:val="No Spacing"/>
    <w:uiPriority w:val="1"/>
    <w:qFormat/>
    <w:rsid w:val="0058010A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58010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58010A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8010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8010A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58010A"/>
    <w:rPr>
      <w:i/>
      <w:iCs/>
    </w:rPr>
  </w:style>
  <w:style w:type="character" w:styleId="nfaseIntensa">
    <w:name w:val="Intense Emphasis"/>
    <w:basedOn w:val="Fontepargpadro"/>
    <w:uiPriority w:val="21"/>
    <w:qFormat/>
    <w:rsid w:val="0058010A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58010A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58010A"/>
    <w:rPr>
      <w:b/>
      <w:bCs/>
      <w:smallCaps/>
      <w:color w:val="70AD47" w:themeColor="accent6"/>
    </w:rPr>
  </w:style>
  <w:style w:type="character" w:styleId="TtulodoLivro">
    <w:name w:val="Book Title"/>
    <w:basedOn w:val="Fontepargpadro"/>
    <w:uiPriority w:val="33"/>
    <w:qFormat/>
    <w:rsid w:val="0058010A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unhideWhenUsed/>
    <w:qFormat/>
    <w:rsid w:val="0058010A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7561BB"/>
    <w:pPr>
      <w:spacing w:after="100"/>
    </w:pPr>
  </w:style>
  <w:style w:type="character" w:styleId="Hyperlink">
    <w:name w:val="Hyperlink"/>
    <w:basedOn w:val="Fontepargpadro"/>
    <w:uiPriority w:val="99"/>
    <w:unhideWhenUsed/>
    <w:rsid w:val="007561B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F1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8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8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5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924AAA4421D3643949BD099B5C0C4E7" ma:contentTypeVersion="16" ma:contentTypeDescription="Crie um novo documento." ma:contentTypeScope="" ma:versionID="8f91c0c477604a866783291a0701e834">
  <xsd:schema xmlns:xsd="http://www.w3.org/2001/XMLSchema" xmlns:xs="http://www.w3.org/2001/XMLSchema" xmlns:p="http://schemas.microsoft.com/office/2006/metadata/properties" xmlns:ns2="b7572554-7ff5-496b-aa02-db030dd80d07" xmlns:ns3="4f781d5f-f007-4d9a-97ca-d8550a4e99f9" targetNamespace="http://schemas.microsoft.com/office/2006/metadata/properties" ma:root="true" ma:fieldsID="f38c3ac1ba60454dce36f7904e3a7cbe" ns2:_="" ns3:_="">
    <xsd:import namespace="b7572554-7ff5-496b-aa02-db030dd80d07"/>
    <xsd:import namespace="4f781d5f-f007-4d9a-97ca-d8550a4e99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_Flow_SignoffStatu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572554-7ff5-496b-aa02-db030dd80d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Status de liberação" ma:internalName="Status_x0020_de_x0020_libera_x00e7__x00e3_o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e31efe01-5009-42b4-8d6a-39df1145a1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781d5f-f007-4d9a-97ca-d8550a4e99f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c1ceaaf-8b4e-4083-bac5-c541724edd0d}" ma:internalName="TaxCatchAll" ma:showField="CatchAllData" ma:web="4f781d5f-f007-4d9a-97ca-d8550a4e99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b7572554-7ff5-496b-aa02-db030dd80d07" xsi:nil="true"/>
    <TaxCatchAll xmlns="4f781d5f-f007-4d9a-97ca-d8550a4e99f9" xsi:nil="true"/>
    <lcf76f155ced4ddcb4097134ff3c332f xmlns="b7572554-7ff5-496b-aa02-db030dd80d0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0ABD20C-7436-4867-9686-0D1C2FD6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572554-7ff5-496b-aa02-db030dd80d07"/>
    <ds:schemaRef ds:uri="4f781d5f-f007-4d9a-97ca-d8550a4e99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130F49-3EC9-4446-B5AA-CFCA654F7F6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C29C291-8A69-4698-8E93-76CE6216531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DC359B1-642C-4DCE-92FA-01456FEB23C1}">
  <ds:schemaRefs>
    <ds:schemaRef ds:uri="http://schemas.microsoft.com/office/2006/metadata/properties"/>
    <ds:schemaRef ds:uri="http://schemas.microsoft.com/office/infopath/2007/PartnerControls"/>
    <ds:schemaRef ds:uri="b7572554-7ff5-496b-aa02-db030dd80d07"/>
    <ds:schemaRef ds:uri="4f781d5f-f007-4d9a-97ca-d8550a4e99f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1686</TotalTime>
  <Pages>8</Pages>
  <Words>1194</Words>
  <Characters>6450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Cleiciany Ferreira de Souza</dc:creator>
  <cp:keywords/>
  <dc:description/>
  <cp:lastModifiedBy>Jonathan Frazao</cp:lastModifiedBy>
  <cp:revision>122</cp:revision>
  <dcterms:created xsi:type="dcterms:W3CDTF">2022-04-15T01:24:00Z</dcterms:created>
  <dcterms:modified xsi:type="dcterms:W3CDTF">2023-01-26T19:12:00Z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0x0101008924AAA4421D3643949BD099B5C0C4E7</vt:lpwstr>
  </property>
</Properties>
</file>