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atendimento</w:t>
      </w:r>
    </w:p>
    <w:p>
      <w:r>
        <w:t>Sistema</w:t>
      </w:r>
    </w:p>
    <w:p>
      <w:r>
        <w:t>teste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