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219B" w14:textId="2559DF41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 xml:space="preserve">Bogotá D.C, 12 de agosto de 2025 </w:t>
      </w:r>
    </w:p>
    <w:p w14:paraId="3835035C" w14:textId="77777777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67E983BC" w14:textId="4CAB907C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7CA707A8" w14:textId="1C0238E6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 w:rsidRPr="0016605E">
        <w:rPr>
          <w:rFonts w:ascii="Verdana" w:hAnsi="Verdana"/>
          <w:sz w:val="20"/>
          <w:szCs w:val="20"/>
          <w:lang w:val="es-CO" w:eastAsia="es-ES"/>
        </w:rPr>
        <w:t>D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octor</w:t>
      </w:r>
      <w:r w:rsidR="00BB38C7">
        <w:rPr>
          <w:rFonts w:ascii="Verdana" w:hAnsi="Verdana"/>
          <w:sz w:val="20"/>
          <w:szCs w:val="20"/>
          <w:lang w:val="es-CO" w:eastAsia="es-ES"/>
        </w:rPr>
        <w:t>(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a</w:t>
      </w:r>
      <w:r w:rsidR="00BB38C7">
        <w:rPr>
          <w:rFonts w:ascii="Verdana" w:hAnsi="Verdana"/>
          <w:sz w:val="20"/>
          <w:szCs w:val="20"/>
          <w:lang w:val="es-CO" w:eastAsia="es-ES"/>
        </w:rPr>
        <w:t>)</w:t>
      </w:r>
    </w:p>
    <w:p w14:paraId="2EDDC233" w14:textId="34BC6C64" w:rsidR="008E2C75" w:rsidRPr="0016605E" w:rsidRDefault="00291EB9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LIDA CONSUELO BERNAL AGUIRRE</w:t>
      </w:r>
    </w:p>
    <w:p w14:paraId="0C6FF646" w14:textId="62EFDB5A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>Representante Legal</w:t>
      </w:r>
    </w:p>
    <w:p w14:paraId="3E478371" w14:textId="3E78191E" w:rsidR="008E2C75" w:rsidRPr="0016605E" w:rsidRDefault="00BB38C7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Empresa Social Del E</w:t>
      </w:r>
    </w:p>
    <w:p w14:paraId="6CCE9BBB" w14:textId="3F366F21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  <w:r>
        <w:t>AQUITANIA</w:t>
      </w:r>
    </w:p>
    <w:p w14:paraId="797DE331" w14:textId="6D81B96C" w:rsidR="008E2C75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40BC513F" w14:textId="77777777" w:rsidR="00291EB9" w:rsidRPr="0016605E" w:rsidRDefault="00291EB9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148848C8" w14:textId="77777777" w:rsidR="00B53347" w:rsidRPr="0016605E" w:rsidRDefault="00B5334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24B3505C" w14:textId="41409F72" w:rsidR="008E2C75" w:rsidRPr="0016605E" w:rsidRDefault="00B53347" w:rsidP="005A071E">
      <w:pPr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  <w:r w:rsidRPr="0016605E">
        <w:rPr>
          <w:rFonts w:ascii="Verdana" w:hAnsi="Verdana"/>
          <w:b/>
          <w:bCs/>
          <w:sz w:val="20"/>
          <w:szCs w:val="20"/>
          <w:lang w:val="es-CO"/>
        </w:rPr>
        <w:t>Ref.</w:t>
      </w:r>
      <w:r w:rsidR="00E20B69" w:rsidRPr="0016605E">
        <w:rPr>
          <w:rFonts w:ascii="Verdana" w:hAnsi="Verdana"/>
          <w:b/>
          <w:bCs/>
          <w:sz w:val="20"/>
          <w:szCs w:val="20"/>
          <w:lang w:val="es-CO"/>
        </w:rPr>
        <w:t>:</w:t>
      </w:r>
      <w:r w:rsidR="002D509E" w:rsidRPr="0016605E">
        <w:rPr>
          <w:rFonts w:ascii="Verdana" w:hAnsi="Verdana"/>
          <w:sz w:val="20"/>
          <w:szCs w:val="20"/>
          <w:lang w:val="es-CO"/>
        </w:rPr>
        <w:t xml:space="preserve"> </w:t>
      </w:r>
      <w:r w:rsidR="004B42E5">
        <w:rPr>
          <w:rFonts w:ascii="Verdana" w:hAnsi="Verdana"/>
          <w:b/>
          <w:bCs/>
          <w:sz w:val="20"/>
          <w:szCs w:val="20"/>
          <w:lang w:val="es-CO"/>
        </w:rPr>
        <w:t>NOVEDADES PARA EL SECTOR Y CONTINUIDAD DE SERVICIOS 2025</w:t>
      </w:r>
    </w:p>
    <w:p w14:paraId="1ED616CA" w14:textId="1634FAC2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0EAB7892" w14:textId="058CA96E" w:rsidR="008E2C75" w:rsidRPr="0016605E" w:rsidRDefault="005A071E" w:rsidP="008E2C75">
      <w:pPr>
        <w:spacing w:after="240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>
        <w:t>Doctor(a) LIDA,</w:t>
      </w:r>
    </w:p>
    <w:p w14:paraId="2A300138" w14:textId="4F52F7CA" w:rsidR="008E2C75" w:rsidRPr="00F32054" w:rsidRDefault="009A2BCF" w:rsidP="00427A49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2054">
        <w:rPr>
          <w:rFonts w:ascii="Verdana" w:hAnsi="Verdana" w:cs="Arial"/>
          <w:sz w:val="20"/>
          <w:szCs w:val="20"/>
          <w:lang w:val="es-CO" w:eastAsia="es-CO"/>
        </w:rPr>
        <w:t xml:space="preserve">Gracias por depositar su confianza en nuestra 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</w:t>
      </w:r>
      <w:r w:rsidRPr="00F32054">
        <w:rPr>
          <w:rFonts w:ascii="Verdana" w:hAnsi="Verdana" w:cs="Arial"/>
          <w:sz w:val="20"/>
          <w:szCs w:val="20"/>
          <w:lang w:val="es-CO" w:eastAsia="es-CO"/>
        </w:rPr>
        <w:t>ompañía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.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Nuestra disposición y férrea convicción es avanzar en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>las disposi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cio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nes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que en adelante </w:t>
      </w:r>
      <w:r w:rsidR="000809D0" w:rsidRPr="00F32054">
        <w:rPr>
          <w:rFonts w:ascii="Verdana" w:hAnsi="Verdana" w:cs="Arial"/>
          <w:sz w:val="20"/>
          <w:szCs w:val="20"/>
          <w:lang w:val="es-CO" w:eastAsia="es-CO"/>
        </w:rPr>
        <w:t>extienda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la 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DIRECCI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Ó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N DE IMPUESTOS Y ADUANAS NACIONALES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 -DIAN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.</w:t>
      </w:r>
    </w:p>
    <w:p w14:paraId="6ADA8561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1609DAD7" w14:textId="329365F9" w:rsidR="002D509E" w:rsidRPr="00F374C5" w:rsidRDefault="002636C9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Lo relevante para el sector gira en entorno a las medidas establecidas por </w:t>
      </w:r>
      <w:r w:rsidR="005A071E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l Ministerio de Salud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y sus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dos </w:t>
      </w:r>
      <w:r w:rsidR="005D649F" w:rsidRPr="00F374C5">
        <w:rPr>
          <w:rFonts w:ascii="Verdana" w:hAnsi="Verdana" w:cs="Arial"/>
          <w:sz w:val="20"/>
          <w:szCs w:val="20"/>
          <w:lang w:val="es-CO" w:eastAsia="es-CO"/>
        </w:rPr>
        <w:t>R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esoluciones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 que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establecen un cronograma en tres fases, permitiendo que las </w:t>
      </w:r>
      <w:r w:rsidR="00F374C5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ntidades realicen pruebas y pilotos antes de implementar oficialmente los nuevos requisitos de facturación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.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</w:p>
    <w:p w14:paraId="3506AD4B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359CD89E" w14:textId="4DF7444C" w:rsidR="002D509E" w:rsidRPr="00F374C5" w:rsidRDefault="000809D0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A </w:t>
      </w:r>
      <w:r w:rsidR="00D54AF9" w:rsidRPr="00F374C5">
        <w:rPr>
          <w:rFonts w:ascii="Verdana" w:hAnsi="Verdana" w:cs="Arial"/>
          <w:sz w:val="20"/>
          <w:szCs w:val="20"/>
          <w:lang w:val="es-CO" w:eastAsia="es-CO"/>
        </w:rPr>
        <w:t>continuación,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explicamos las fechas y los grupos específicos 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>que impacta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:</w:t>
      </w:r>
    </w:p>
    <w:p w14:paraId="29FD647C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1C6D7841" w14:textId="50E163E4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Resolución 00001884 de 2024: </w:t>
      </w:r>
      <w:r w:rsidR="00F374C5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A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sistencia técnica, pruebas y piloto, 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establece tres plazos de asistencia técnica y pruebas, que permiten a las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ntidades de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S</w:t>
      </w:r>
      <w:r w:rsidRPr="00F374C5">
        <w:rPr>
          <w:rFonts w:ascii="Verdana" w:hAnsi="Verdana"/>
          <w:sz w:val="20"/>
          <w:szCs w:val="20"/>
          <w:lang w:val="es-CO" w:eastAsia="es-CO"/>
        </w:rPr>
        <w:t>alud preparar sus sistemas antes de la implementación total:</w:t>
      </w:r>
    </w:p>
    <w:p w14:paraId="43095A6D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2EAB262A" w14:textId="396911A9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octubre al 30 de noviembre de 2024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incluye grandes hospitales y clínicas de alta complejidad que, por su volumen de transacciones y requerimientos técnicos, necesitan asistencia para la adaptación de sus sistemas.</w:t>
      </w:r>
    </w:p>
    <w:p w14:paraId="7A27CF99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76E3D6D9" w14:textId="01E2AAFD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diciembre de 2024 al 31 de enero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abarca clínicas y centros de salud de menor complejidad, que deben realizar pruebas para asegurar que sus sistemas estén listos para la transmisión de datos.</w:t>
      </w:r>
    </w:p>
    <w:p w14:paraId="4EB3C525" w14:textId="77777777" w:rsidR="00941C4D" w:rsidRPr="00F374C5" w:rsidRDefault="00941C4D" w:rsidP="00941C4D">
      <w:pPr>
        <w:pStyle w:val="Prrafodelista"/>
        <w:spacing w:line="276" w:lineRule="auto"/>
        <w:rPr>
          <w:rFonts w:ascii="Verdana" w:hAnsi="Verdana"/>
          <w:sz w:val="20"/>
          <w:szCs w:val="20"/>
          <w:lang w:val="es-CO" w:eastAsia="es-CO"/>
        </w:rPr>
      </w:pPr>
    </w:p>
    <w:p w14:paraId="1DB62883" w14:textId="28C583BF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al 31 de marzo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Incluye consultorios médicos, laboratorios y otras entidades de salud de menor tamaño, que tendrán un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 de prueba adicional para garantizar el cumplimiento de la normativa.</w:t>
      </w:r>
    </w:p>
    <w:p w14:paraId="32179A5A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2C1B65A8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6CC84684" w14:textId="72625DF1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lastRenderedPageBreak/>
        <w:t xml:space="preserve">Resolución 00001885 de 2024: </w:t>
      </w:r>
      <w:r w:rsidR="005A071E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F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echas de implementación para envío de RIPS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>, de</w:t>
      </w:r>
      <w:r w:rsidRPr="00F374C5">
        <w:rPr>
          <w:rFonts w:ascii="Verdana" w:hAnsi="Verdana"/>
          <w:sz w:val="20"/>
          <w:szCs w:val="20"/>
          <w:lang w:val="es-CO" w:eastAsia="es-CO"/>
        </w:rPr>
        <w:t>fine las fechas en las que cada grupo deberá implementar el envío y representan el inicio de la obligatoriedad en la transmisión electrónica:</w:t>
      </w:r>
    </w:p>
    <w:p w14:paraId="7F35950A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5A4614E3" w14:textId="3C534144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más grandes deberán comenzar a enviar los RIPS de forma electrónica, asegurando que todos los datos administrativos, financieros y asistenciales cumplan con los estándares de calidad.</w:t>
      </w:r>
    </w:p>
    <w:p w14:paraId="3F7E10DD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D9C27B3" w14:textId="60FBA165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abril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Las clínicas y centros de salud medianos iniciarán la transmisión electrónica en esta fecha, garantizando que todos los servicios prestados estén documentados de manera digital.</w:t>
      </w:r>
    </w:p>
    <w:p w14:paraId="6308242D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7AABD2B1" w14:textId="4737C43E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junio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de menor tamaño comenzarán con la transmisión de los RIPS, asegurando el cumplimiento normativo a través de soluciones tecnológicas adaptadas a sus necesidades.</w:t>
      </w:r>
    </w:p>
    <w:p w14:paraId="3080AD86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2CBEDA3F" w14:textId="77777777" w:rsidR="002D509E" w:rsidRPr="00F374C5" w:rsidRDefault="002D509E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¿Cómo prepararse para cumplir con estas normativas?</w:t>
      </w:r>
    </w:p>
    <w:p w14:paraId="5AE53319" w14:textId="77777777" w:rsidR="00941C4D" w:rsidRPr="00F374C5" w:rsidRDefault="00941C4D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30C765CD" w14:textId="16A10369" w:rsidR="002D509E" w:rsidRPr="00F374C5" w:rsidRDefault="002D509E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sz w:val="20"/>
          <w:szCs w:val="20"/>
          <w:lang w:val="es-CO" w:eastAsia="es-CO"/>
        </w:rPr>
        <w:t>Aquí algunos pasos clave para asegurar una transición sin problemas:</w:t>
      </w:r>
    </w:p>
    <w:p w14:paraId="08AB4F2D" w14:textId="77777777" w:rsidR="00941C4D" w:rsidRPr="00F374C5" w:rsidRDefault="00941C4D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</w:p>
    <w:p w14:paraId="6C9924D0" w14:textId="6FDC6256" w:rsidR="002D509E" w:rsidRPr="00F374C5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Realiza pruebas de compatibilidad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A</w:t>
      </w:r>
      <w:r w:rsidRPr="00F374C5">
        <w:rPr>
          <w:rFonts w:ascii="Verdana" w:hAnsi="Verdana"/>
          <w:sz w:val="20"/>
          <w:szCs w:val="20"/>
          <w:lang w:val="es-CO" w:eastAsia="es-CO"/>
        </w:rPr>
        <w:t>segúrate de que tu sistema de facturación y RIPS esté listo para los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odos de prueba establecidos, te ayudarán a identificar y corregir posibles fallas antes de la implementación oficial.</w:t>
      </w:r>
    </w:p>
    <w:p w14:paraId="1BD1DC7A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A263A5F" w14:textId="6FBA45AE" w:rsidR="002D509E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Capacita al personal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L</w:t>
      </w:r>
      <w:r w:rsidRPr="00F374C5">
        <w:rPr>
          <w:rFonts w:ascii="Verdana" w:hAnsi="Verdana"/>
          <w:sz w:val="20"/>
          <w:szCs w:val="20"/>
          <w:lang w:val="es-CO" w:eastAsia="es-CO"/>
        </w:rPr>
        <w:t>a implementación de estos sistemas requiere personal capacitado en la nueva normativa y en el uso de sistemas electrónicos</w:t>
      </w:r>
      <w:r>
        <w:rPr>
          <w:rFonts w:ascii="Verdana" w:hAnsi="Verdana"/>
          <w:sz w:val="20"/>
          <w:szCs w:val="20"/>
          <w:lang w:val="es-CO" w:eastAsia="es-CO"/>
        </w:rPr>
        <w:t>.</w:t>
      </w:r>
    </w:p>
    <w:p w14:paraId="6248CD44" w14:textId="77777777" w:rsidR="00941C4D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0F388EA7" w14:textId="2A73A086" w:rsidR="00744776" w:rsidRPr="00941C4D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szCs w:val="20"/>
          <w:lang w:val="es-CO"/>
        </w:rPr>
      </w:pPr>
      <w:r w:rsidRPr="002D509E">
        <w:rPr>
          <w:rFonts w:ascii="Verdana" w:hAnsi="Verdana"/>
          <w:b/>
          <w:bCs/>
          <w:sz w:val="20"/>
          <w:szCs w:val="20"/>
          <w:lang w:val="es-CO" w:eastAsia="es-CO"/>
        </w:rPr>
        <w:t>Automatiza el proceso con herramientas especializadas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>
        <w:rPr>
          <w:rFonts w:ascii="Verdana" w:hAnsi="Verdana"/>
          <w:sz w:val="20"/>
          <w:szCs w:val="20"/>
          <w:lang w:val="es-CO" w:eastAsia="es-CO"/>
        </w:rPr>
        <w:t>P</w:t>
      </w:r>
      <w:r w:rsidRPr="002D509E">
        <w:rPr>
          <w:rFonts w:ascii="Verdana" w:hAnsi="Verdana"/>
          <w:sz w:val="20"/>
          <w:szCs w:val="20"/>
          <w:lang w:val="es-CO" w:eastAsia="es-CO"/>
        </w:rPr>
        <w:t>lataformas como </w:t>
      </w:r>
      <w:r w:rsidRPr="002D509E">
        <w:rPr>
          <w:rFonts w:ascii="Verdana" w:hAnsi="Verdana"/>
          <w:b/>
          <w:bCs/>
          <w:color w:val="FF3300"/>
          <w:sz w:val="20"/>
          <w:szCs w:val="20"/>
          <w:lang w:val="es-CO" w:eastAsia="es-CO"/>
        </w:rPr>
        <w:t>Invoway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 ofrecen soluciones de facturación electrónica y gestión de RIPS, optimizando el proceso y asegurando el cumplimiento </w:t>
      </w:r>
      <w:r w:rsidR="00427A49">
        <w:rPr>
          <w:rFonts w:ascii="Verdana" w:hAnsi="Verdana"/>
          <w:sz w:val="20"/>
          <w:szCs w:val="20"/>
          <w:lang w:val="es-CO" w:eastAsia="es-CO"/>
        </w:rPr>
        <w:t>de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 los requisitos</w:t>
      </w:r>
      <w:r w:rsidR="00941C4D">
        <w:rPr>
          <w:rFonts w:ascii="Verdana" w:hAnsi="Verdana"/>
          <w:sz w:val="20"/>
          <w:szCs w:val="20"/>
          <w:lang w:val="es-CO" w:eastAsia="es-CO"/>
        </w:rPr>
        <w:t>.</w:t>
      </w:r>
    </w:p>
    <w:p w14:paraId="747CEB01" w14:textId="77777777" w:rsidR="00941C4D" w:rsidRDefault="00941C4D" w:rsidP="00941C4D">
      <w:pPr>
        <w:spacing w:line="276" w:lineRule="auto"/>
        <w:ind w:left="720"/>
        <w:jc w:val="both"/>
        <w:textAlignment w:val="baseline"/>
        <w:rPr>
          <w:szCs w:val="20"/>
          <w:lang w:val="es-CO"/>
        </w:rPr>
      </w:pPr>
    </w:p>
    <w:p w14:paraId="03C507EC" w14:textId="1315F4F2" w:rsidR="00BB5906" w:rsidRPr="00F374C5" w:rsidRDefault="002D509E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 xml:space="preserve">Para facilitar el uso de nuestra plataforma </w:t>
      </w:r>
      <w:r w:rsidRPr="00F374C5">
        <w:rPr>
          <w:b/>
          <w:bCs/>
          <w:szCs w:val="20"/>
          <w:lang w:val="es-CO"/>
        </w:rPr>
        <w:t>anexamos el M</w:t>
      </w:r>
      <w:r w:rsidR="00BB5906" w:rsidRPr="00F374C5">
        <w:rPr>
          <w:b/>
          <w:bCs/>
          <w:szCs w:val="20"/>
          <w:lang w:val="es-CO"/>
        </w:rPr>
        <w:t>ANUAL DEL USUARIO</w:t>
      </w:r>
      <w:r w:rsidRPr="00F374C5">
        <w:rPr>
          <w:szCs w:val="20"/>
          <w:lang w:val="es-CO"/>
        </w:rPr>
        <w:t>.</w:t>
      </w:r>
    </w:p>
    <w:p w14:paraId="0760A278" w14:textId="77777777" w:rsidR="00BB5906" w:rsidRPr="00F374C5" w:rsidRDefault="00BB5906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59E43439" w14:textId="449D601C" w:rsidR="00427A49" w:rsidRPr="00F374C5" w:rsidRDefault="002D509E" w:rsidP="007F0CEF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>Sincronizando l</w:t>
      </w:r>
      <w:r w:rsidR="000102F1" w:rsidRPr="00F374C5">
        <w:rPr>
          <w:szCs w:val="20"/>
          <w:lang w:val="es-CO"/>
        </w:rPr>
        <w:t xml:space="preserve">as actualizaciones </w:t>
      </w:r>
      <w:r w:rsidRPr="00F374C5">
        <w:rPr>
          <w:szCs w:val="20"/>
          <w:lang w:val="es-CO"/>
        </w:rPr>
        <w:t>que viene</w:t>
      </w:r>
      <w:r w:rsidR="000102F1" w:rsidRPr="00F374C5">
        <w:rPr>
          <w:szCs w:val="20"/>
          <w:lang w:val="es-CO"/>
        </w:rPr>
        <w:t xml:space="preserve">n </w:t>
      </w:r>
      <w:r w:rsidRPr="00F374C5">
        <w:rPr>
          <w:szCs w:val="20"/>
          <w:lang w:val="es-CO"/>
        </w:rPr>
        <w:t xml:space="preserve">para el próximo año, confirmamos que el </w:t>
      </w:r>
      <w:r w:rsidR="00E41F69" w:rsidRPr="00F374C5">
        <w:rPr>
          <w:szCs w:val="20"/>
          <w:lang w:val="es-CO"/>
        </w:rPr>
        <w:t xml:space="preserve">paquete de beneficios </w:t>
      </w:r>
      <w:r w:rsidRPr="00F374C5">
        <w:rPr>
          <w:szCs w:val="20"/>
          <w:lang w:val="es-CO"/>
        </w:rPr>
        <w:t xml:space="preserve">diseñado para la Entidad que </w:t>
      </w:r>
      <w:r w:rsidR="005D649F" w:rsidRPr="00F374C5">
        <w:rPr>
          <w:szCs w:val="20"/>
          <w:lang w:val="es-CO"/>
        </w:rPr>
        <w:t>U</w:t>
      </w:r>
      <w:r w:rsidRPr="00F374C5">
        <w:rPr>
          <w:szCs w:val="20"/>
          <w:lang w:val="es-CO"/>
        </w:rPr>
        <w:t>sted representa</w:t>
      </w:r>
      <w:r w:rsidR="000102F1" w:rsidRPr="00F374C5">
        <w:rPr>
          <w:szCs w:val="20"/>
          <w:lang w:val="es-CO"/>
        </w:rPr>
        <w:t xml:space="preserve"> se activa</w:t>
      </w:r>
      <w:r w:rsidRPr="00F374C5">
        <w:rPr>
          <w:szCs w:val="20"/>
          <w:lang w:val="es-CO"/>
        </w:rPr>
        <w:t xml:space="preserve"> </w:t>
      </w:r>
      <w:r w:rsidR="00E41F69" w:rsidRPr="00F374C5">
        <w:rPr>
          <w:szCs w:val="20"/>
          <w:lang w:val="es-CO"/>
        </w:rPr>
        <w:t xml:space="preserve">de manera inmediata, para esto la </w:t>
      </w:r>
      <w:r w:rsidR="005D649F" w:rsidRPr="00F374C5">
        <w:rPr>
          <w:szCs w:val="20"/>
          <w:lang w:val="es-CO"/>
        </w:rPr>
        <w:t>R</w:t>
      </w:r>
      <w:r w:rsidR="00E41F69" w:rsidRPr="00F374C5">
        <w:rPr>
          <w:szCs w:val="20"/>
          <w:lang w:val="es-CO"/>
        </w:rPr>
        <w:t xml:space="preserve">enovación </w:t>
      </w:r>
      <w:r w:rsidR="000102F1" w:rsidRPr="00F374C5">
        <w:rPr>
          <w:szCs w:val="20"/>
          <w:lang w:val="es-CO"/>
        </w:rPr>
        <w:t xml:space="preserve">del </w:t>
      </w:r>
      <w:r w:rsidR="005D649F" w:rsidRPr="00F374C5">
        <w:rPr>
          <w:szCs w:val="20"/>
          <w:lang w:val="es-CO"/>
        </w:rPr>
        <w:t>S</w:t>
      </w:r>
      <w:r w:rsidR="000102F1" w:rsidRPr="00F374C5">
        <w:rPr>
          <w:szCs w:val="20"/>
          <w:lang w:val="es-CO"/>
        </w:rPr>
        <w:t xml:space="preserve">ervicio </w:t>
      </w:r>
      <w:r w:rsidR="00E41F69" w:rsidRPr="00F374C5">
        <w:rPr>
          <w:szCs w:val="20"/>
          <w:lang w:val="es-CO"/>
        </w:rPr>
        <w:t>será automática a partir de</w:t>
      </w:r>
      <w:r w:rsidR="003A0169" w:rsidRPr="00F374C5">
        <w:rPr>
          <w:szCs w:val="20"/>
          <w:lang w:val="es-CO"/>
        </w:rPr>
        <w:t xml:space="preserve">l </w:t>
      </w:r>
      <w:r w:rsidR="00E41F69" w:rsidRPr="00F374C5">
        <w:rPr>
          <w:szCs w:val="20"/>
          <w:lang w:val="es-CO"/>
        </w:rPr>
        <w:t>202</w:t>
      </w:r>
      <w:r w:rsidR="00E20B69" w:rsidRPr="00F374C5">
        <w:rPr>
          <w:szCs w:val="20"/>
          <w:lang w:val="es-CO"/>
        </w:rPr>
        <w:t>5</w:t>
      </w:r>
      <w:r w:rsidR="00E41F69" w:rsidRPr="00F374C5">
        <w:rPr>
          <w:szCs w:val="20"/>
          <w:lang w:val="es-CO"/>
        </w:rPr>
        <w:t xml:space="preserve">, la normalización de esta vigencia procede con el intercambio de credenciales y soporte documental a partir del </w:t>
      </w:r>
      <w:r w:rsidR="00E41F69" w:rsidRPr="00F374C5">
        <w:rPr>
          <w:b/>
          <w:bCs/>
          <w:szCs w:val="20"/>
          <w:lang w:val="es-CO"/>
        </w:rPr>
        <w:t>1</w:t>
      </w:r>
      <w:r w:rsidR="00E20B69" w:rsidRPr="00F374C5">
        <w:rPr>
          <w:b/>
          <w:bCs/>
          <w:szCs w:val="20"/>
          <w:lang w:val="es-CO"/>
        </w:rPr>
        <w:t>3</w:t>
      </w:r>
      <w:r w:rsidR="00E41F69" w:rsidRPr="00F374C5">
        <w:rPr>
          <w:b/>
          <w:bCs/>
          <w:szCs w:val="20"/>
          <w:lang w:val="es-CO"/>
        </w:rPr>
        <w:t xml:space="preserve"> de ENERO</w:t>
      </w:r>
      <w:r w:rsidR="00E41F69" w:rsidRPr="00F374C5">
        <w:rPr>
          <w:szCs w:val="20"/>
          <w:lang w:val="es-CO"/>
        </w:rPr>
        <w:t xml:space="preserve">, entre </w:t>
      </w:r>
      <w:r w:rsidR="003A0169" w:rsidRPr="00F374C5">
        <w:rPr>
          <w:szCs w:val="20"/>
          <w:lang w:val="es-CO"/>
        </w:rPr>
        <w:t>tanto se</w:t>
      </w:r>
      <w:r w:rsidR="00E41F69" w:rsidRPr="00F374C5">
        <w:rPr>
          <w:szCs w:val="20"/>
          <w:lang w:val="es-CO"/>
        </w:rPr>
        <w:t xml:space="preserve"> mantiene</w:t>
      </w:r>
      <w:r w:rsidR="000102F1" w:rsidRPr="00F374C5">
        <w:rPr>
          <w:szCs w:val="20"/>
          <w:lang w:val="es-CO"/>
        </w:rPr>
        <w:t>n</w:t>
      </w:r>
      <w:r w:rsidR="00E41F69" w:rsidRPr="00F374C5">
        <w:rPr>
          <w:szCs w:val="20"/>
          <w:lang w:val="es-CO"/>
        </w:rPr>
        <w:t xml:space="preserve"> habilitado</w:t>
      </w:r>
      <w:r w:rsidR="000102F1" w:rsidRPr="00F374C5">
        <w:rPr>
          <w:szCs w:val="20"/>
          <w:lang w:val="es-CO"/>
        </w:rPr>
        <w:t>s los ambientes de</w:t>
      </w:r>
      <w:r w:rsidR="00E41F69" w:rsidRPr="00F374C5">
        <w:rPr>
          <w:szCs w:val="20"/>
          <w:lang w:val="es-CO"/>
        </w:rPr>
        <w:t xml:space="preserve"> uso del </w:t>
      </w:r>
      <w:r w:rsidR="005A071E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oftware; las tarifas de los </w:t>
      </w:r>
      <w:r w:rsidR="005D649F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ervicios de Soporte, Mantenimiento y Transacción tendrán un incremento </w:t>
      </w:r>
      <w:r w:rsidR="00A021A3" w:rsidRPr="00F374C5">
        <w:rPr>
          <w:szCs w:val="20"/>
          <w:lang w:val="es-CO"/>
        </w:rPr>
        <w:t>basado</w:t>
      </w:r>
      <w:r w:rsidR="005D649F" w:rsidRPr="00F374C5">
        <w:rPr>
          <w:szCs w:val="20"/>
          <w:lang w:val="es-CO"/>
        </w:rPr>
        <w:t>s</w:t>
      </w:r>
      <w:r w:rsidR="00A021A3" w:rsidRPr="00F374C5">
        <w:rPr>
          <w:szCs w:val="20"/>
          <w:lang w:val="es-CO"/>
        </w:rPr>
        <w:t xml:space="preserve"> en el </w:t>
      </w:r>
      <w:r w:rsidR="00E41F69" w:rsidRPr="00F374C5">
        <w:rPr>
          <w:szCs w:val="20"/>
          <w:lang w:val="es-CO"/>
        </w:rPr>
        <w:t>IPC</w:t>
      </w:r>
      <w:r w:rsidR="005A071E" w:rsidRPr="00F374C5">
        <w:rPr>
          <w:szCs w:val="20"/>
          <w:lang w:val="es-CO"/>
        </w:rPr>
        <w:t xml:space="preserve">. </w:t>
      </w:r>
    </w:p>
    <w:p w14:paraId="06F42FFB" w14:textId="77777777" w:rsidR="00427A49" w:rsidRDefault="00427A49">
      <w:pPr>
        <w:spacing w:after="160" w:line="259" w:lineRule="auto"/>
        <w:rPr>
          <w:rFonts w:ascii="Verdana" w:eastAsiaTheme="minorHAnsi" w:hAnsi="Verdana" w:cstheme="minorBidi"/>
          <w:sz w:val="20"/>
          <w:szCs w:val="20"/>
          <w:lang w:val="es-CO"/>
        </w:rPr>
      </w:pPr>
      <w:r>
        <w:rPr>
          <w:szCs w:val="20"/>
          <w:lang w:val="es-CO"/>
        </w:rPr>
        <w:br w:type="page"/>
      </w:r>
    </w:p>
    <w:p w14:paraId="2B3C2663" w14:textId="0D937FD6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lastRenderedPageBreak/>
        <w:t>E</w:t>
      </w:r>
      <w:r w:rsidR="00D27A58" w:rsidRPr="00744776">
        <w:rPr>
          <w:szCs w:val="20"/>
          <w:lang w:val="es-CO"/>
        </w:rPr>
        <w:t xml:space="preserve">s muy importante recibir </w:t>
      </w:r>
      <w:r w:rsidR="00427A49">
        <w:rPr>
          <w:szCs w:val="20"/>
          <w:lang w:val="es-CO"/>
        </w:rPr>
        <w:t xml:space="preserve">los siguientes </w:t>
      </w:r>
      <w:r w:rsidR="00D27A58" w:rsidRPr="00744776">
        <w:rPr>
          <w:szCs w:val="20"/>
          <w:lang w:val="es-CO"/>
        </w:rPr>
        <w:t xml:space="preserve">documentos por parte de </w:t>
      </w:r>
      <w:r w:rsidR="00427A49">
        <w:rPr>
          <w:szCs w:val="20"/>
          <w:lang w:val="es-CO"/>
        </w:rPr>
        <w:t>U</w:t>
      </w:r>
      <w:r w:rsidR="00D27A58" w:rsidRPr="00744776">
        <w:rPr>
          <w:szCs w:val="20"/>
          <w:lang w:val="es-CO"/>
        </w:rPr>
        <w:t>stedes:</w:t>
      </w:r>
    </w:p>
    <w:p w14:paraId="47426D55" w14:textId="5A69218E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42F1AF02" w14:textId="608D5B9F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Minuta del Contrato y Acta de Inicio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4CD3B3DF" w14:textId="62FFB1E4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Registro Único Tributario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70A84B2C" w14:textId="37A228B0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Acuerdo Creación de la Entidad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0358DD09" w14:textId="77777777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 xml:space="preserve">Copia cédula de ciudadanía del Representante Legal. </w:t>
      </w:r>
    </w:p>
    <w:p w14:paraId="1EE951D4" w14:textId="77F4FE4A" w:rsidR="00A55D74" w:rsidRPr="00744776" w:rsidRDefault="00A55D74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3082E6FE" w14:textId="1D151D7C" w:rsidR="001556D3" w:rsidRPr="00744776" w:rsidRDefault="001556D3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t>Cualquier inquietud estamos atentos</w:t>
      </w:r>
      <w:r w:rsidR="000102F1">
        <w:rPr>
          <w:szCs w:val="20"/>
          <w:lang w:val="es-CO"/>
        </w:rPr>
        <w:t>, es un placer servirles.</w:t>
      </w:r>
    </w:p>
    <w:p w14:paraId="0F4170B2" w14:textId="77777777" w:rsidR="00B53347" w:rsidRPr="00744776" w:rsidRDefault="00B53347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0EBDF321" w14:textId="5748A6D3" w:rsidR="00B53347" w:rsidRPr="00A021A3" w:rsidRDefault="004B42E5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>
        <w:rPr>
          <w:szCs w:val="20"/>
          <w:lang w:val="es-CO"/>
        </w:rPr>
        <w:t>Cordialmente</w:t>
      </w:r>
      <w:r w:rsidR="00B53347" w:rsidRPr="00290473">
        <w:rPr>
          <w:szCs w:val="20"/>
          <w:lang w:val="es-CO"/>
        </w:rPr>
        <w:t xml:space="preserve">, </w:t>
      </w:r>
    </w:p>
    <w:p w14:paraId="2824DF6E" w14:textId="77777777" w:rsidR="00B53347" w:rsidRPr="00290473" w:rsidRDefault="00B53347" w:rsidP="00427A49">
      <w:pPr>
        <w:pStyle w:val="Textosinformato"/>
        <w:spacing w:line="120" w:lineRule="auto"/>
        <w:jc w:val="both"/>
        <w:rPr>
          <w:szCs w:val="20"/>
          <w:lang w:val="es-CO"/>
        </w:rPr>
      </w:pPr>
    </w:p>
    <w:p w14:paraId="299C3968" w14:textId="6731BFBD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69531854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3D94EA5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2AADAA5" w14:textId="78917BAB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b/>
          <w:bCs/>
          <w:noProof/>
          <w:sz w:val="20"/>
          <w:szCs w:val="20"/>
          <w:lang w:eastAsia="es-ES"/>
        </w:rPr>
        <w:t>Claudia Esperanza Rodríguez Pérez</w:t>
      </w:r>
    </w:p>
    <w:p w14:paraId="5F92C973" w14:textId="2DDBEA59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Representante Legal</w:t>
      </w:r>
    </w:p>
    <w:p w14:paraId="03DC7B3E" w14:textId="19D44998" w:rsidR="00B53347" w:rsidRPr="00744776" w:rsidRDefault="00B53347" w:rsidP="004B42E5">
      <w:pPr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290473">
        <w:rPr>
          <w:rFonts w:ascii="Verdana" w:hAnsi="Verdana"/>
          <w:noProof/>
          <w:sz w:val="20"/>
          <w:szCs w:val="20"/>
          <w:lang w:eastAsia="es-ES"/>
        </w:rPr>
        <w:t>Cel. 3</w:t>
      </w:r>
      <w:r w:rsidR="004B42E5">
        <w:rPr>
          <w:rFonts w:ascii="Verdana" w:hAnsi="Verdana"/>
          <w:noProof/>
          <w:sz w:val="20"/>
          <w:szCs w:val="20"/>
          <w:lang w:eastAsia="es-ES"/>
        </w:rPr>
        <w:t>164352921</w:t>
      </w:r>
    </w:p>
    <w:sectPr w:rsidR="00B53347" w:rsidRPr="007447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F74B4" w14:textId="77777777" w:rsidR="00A5058A" w:rsidRDefault="00A5058A" w:rsidP="00B53347">
      <w:r>
        <w:separator/>
      </w:r>
    </w:p>
  </w:endnote>
  <w:endnote w:type="continuationSeparator" w:id="0">
    <w:p w14:paraId="30AA9D11" w14:textId="77777777" w:rsidR="00A5058A" w:rsidRDefault="00A5058A" w:rsidP="00B5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3187" w14:textId="77777777" w:rsidR="00B53347" w:rsidRPr="00224FBB" w:rsidRDefault="00000000" w:rsidP="00B53347">
    <w:pPr>
      <w:pStyle w:val="Piedepgina"/>
      <w:jc w:val="center"/>
      <w:rPr>
        <w:rFonts w:ascii="Verdana" w:hAnsi="Verdana"/>
        <w:color w:val="808080"/>
        <w:sz w:val="16"/>
        <w:szCs w:val="16"/>
        <w:lang w:val="pt-BR"/>
      </w:rPr>
    </w:pPr>
    <w:r>
      <w:rPr>
        <w:rFonts w:ascii="Verdana" w:hAnsi="Verdana"/>
        <w:color w:val="808080"/>
        <w:sz w:val="16"/>
        <w:szCs w:val="16"/>
        <w:lang w:val="pt-BR"/>
      </w:rPr>
      <w:pict w14:anchorId="0FDDE8F1">
        <v:rect id="_x0000_i1026" style="width:0;height:1.5pt" o:hralign="center" o:hrstd="t" o:hr="t" fillcolor="#aca899" stroked="f"/>
      </w:pict>
    </w:r>
  </w:p>
  <w:p w14:paraId="1FFEE8ED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Nova Corp. Calle 25 F No 85 B - 26 Piso 5 Bogotá, D.C - COLOMBIA Tel. (57)</w:t>
    </w:r>
    <w:r>
      <w:rPr>
        <w:rFonts w:ascii="Verdana" w:hAnsi="Verdana" w:cs="Arial"/>
        <w:color w:val="808080"/>
        <w:sz w:val="16"/>
        <w:szCs w:val="16"/>
      </w:rPr>
      <w:t xml:space="preserve"> 60</w:t>
    </w:r>
    <w:r w:rsidRPr="00224FBB">
      <w:rPr>
        <w:rFonts w:ascii="Verdana" w:hAnsi="Verdana" w:cs="Arial"/>
        <w:color w:val="808080"/>
        <w:sz w:val="16"/>
        <w:szCs w:val="16"/>
      </w:rPr>
      <w:t>1</w:t>
    </w:r>
    <w:r>
      <w:rPr>
        <w:rFonts w:ascii="Verdana" w:hAnsi="Verdana" w:cs="Arial"/>
        <w:color w:val="808080"/>
        <w:sz w:val="16"/>
        <w:szCs w:val="16"/>
      </w:rPr>
      <w:t xml:space="preserve"> </w:t>
    </w:r>
    <w:r w:rsidRPr="00224FBB">
      <w:rPr>
        <w:rFonts w:ascii="Verdana" w:hAnsi="Verdana" w:cs="Arial"/>
        <w:color w:val="808080"/>
        <w:sz w:val="16"/>
        <w:szCs w:val="16"/>
      </w:rPr>
      <w:t>7568230</w:t>
    </w:r>
  </w:p>
  <w:p w14:paraId="113AA09F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Email: servicioalcliente@novacorp-plus.com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789EC" w14:textId="77777777" w:rsidR="00A5058A" w:rsidRDefault="00A5058A" w:rsidP="00B53347">
      <w:r>
        <w:separator/>
      </w:r>
    </w:p>
  </w:footnote>
  <w:footnote w:type="continuationSeparator" w:id="0">
    <w:p w14:paraId="058003A8" w14:textId="77777777" w:rsidR="00A5058A" w:rsidRDefault="00A5058A" w:rsidP="00B5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D022" w14:textId="662BF0EB" w:rsidR="00B53347" w:rsidRDefault="00B5334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AC940D" wp14:editId="493D0B0D">
          <wp:simplePos x="0" y="0"/>
          <wp:positionH relativeFrom="column">
            <wp:posOffset>-165735</wp:posOffset>
          </wp:positionH>
          <wp:positionV relativeFrom="paragraph">
            <wp:posOffset>-295910</wp:posOffset>
          </wp:positionV>
          <wp:extent cx="2282190" cy="991870"/>
          <wp:effectExtent l="0" t="0" r="0" b="0"/>
          <wp:wrapNone/>
          <wp:docPr id="187286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190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85DF63" w14:textId="77777777" w:rsidR="00B53347" w:rsidRDefault="00B53347">
    <w:pPr>
      <w:pStyle w:val="Encabezado"/>
    </w:pPr>
  </w:p>
  <w:p w14:paraId="5C03EBB1" w14:textId="77777777" w:rsidR="00B53347" w:rsidRDefault="00B53347">
    <w:pPr>
      <w:pStyle w:val="Encabezado"/>
    </w:pPr>
  </w:p>
  <w:p w14:paraId="7AEC4987" w14:textId="77777777" w:rsidR="00B53347" w:rsidRDefault="00B53347">
    <w:pPr>
      <w:pStyle w:val="Encabezado"/>
    </w:pPr>
  </w:p>
  <w:p w14:paraId="4CFA61D9" w14:textId="77777777" w:rsidR="00B53347" w:rsidRDefault="00B53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DD96"/>
      </v:shape>
    </w:pict>
  </w:numPicBullet>
  <w:abstractNum w:abstractNumId="0" w15:restartNumberingAfterBreak="0">
    <w:nsid w:val="108D32E0"/>
    <w:multiLevelType w:val="multilevel"/>
    <w:tmpl w:val="AFA2820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691"/>
    <w:multiLevelType w:val="hybridMultilevel"/>
    <w:tmpl w:val="BC9EB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B78DE"/>
    <w:multiLevelType w:val="multilevel"/>
    <w:tmpl w:val="CBF4EA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2B67"/>
    <w:multiLevelType w:val="multilevel"/>
    <w:tmpl w:val="927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7539A"/>
    <w:multiLevelType w:val="multilevel"/>
    <w:tmpl w:val="110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8725D"/>
    <w:multiLevelType w:val="hybridMultilevel"/>
    <w:tmpl w:val="53F8B3E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2A06FB"/>
    <w:multiLevelType w:val="hybridMultilevel"/>
    <w:tmpl w:val="F774D1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75107A"/>
    <w:multiLevelType w:val="multilevel"/>
    <w:tmpl w:val="AB9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25FAA"/>
    <w:multiLevelType w:val="multilevel"/>
    <w:tmpl w:val="DB2CB3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0C8F"/>
    <w:multiLevelType w:val="hybridMultilevel"/>
    <w:tmpl w:val="0206E9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33051"/>
    <w:multiLevelType w:val="multilevel"/>
    <w:tmpl w:val="8D6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24BB1"/>
    <w:multiLevelType w:val="multilevel"/>
    <w:tmpl w:val="F66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B6504B"/>
    <w:multiLevelType w:val="hybridMultilevel"/>
    <w:tmpl w:val="9BCA198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12923">
    <w:abstractNumId w:val="6"/>
  </w:num>
  <w:num w:numId="2" w16cid:durableId="1094476730">
    <w:abstractNumId w:val="9"/>
  </w:num>
  <w:num w:numId="3" w16cid:durableId="490148089">
    <w:abstractNumId w:val="11"/>
  </w:num>
  <w:num w:numId="4" w16cid:durableId="360060683">
    <w:abstractNumId w:val="7"/>
  </w:num>
  <w:num w:numId="5" w16cid:durableId="2126461301">
    <w:abstractNumId w:val="1"/>
  </w:num>
  <w:num w:numId="6" w16cid:durableId="994068037">
    <w:abstractNumId w:val="5"/>
  </w:num>
  <w:num w:numId="7" w16cid:durableId="1434130193">
    <w:abstractNumId w:val="10"/>
  </w:num>
  <w:num w:numId="8" w16cid:durableId="1181967155">
    <w:abstractNumId w:val="4"/>
  </w:num>
  <w:num w:numId="9" w16cid:durableId="1981613949">
    <w:abstractNumId w:val="3"/>
  </w:num>
  <w:num w:numId="10" w16cid:durableId="1123033479">
    <w:abstractNumId w:val="8"/>
  </w:num>
  <w:num w:numId="11" w16cid:durableId="235677603">
    <w:abstractNumId w:val="12"/>
  </w:num>
  <w:num w:numId="12" w16cid:durableId="2116434622">
    <w:abstractNumId w:val="0"/>
  </w:num>
  <w:num w:numId="13" w16cid:durableId="61899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5"/>
    <w:rsid w:val="000102F1"/>
    <w:rsid w:val="00072F73"/>
    <w:rsid w:val="000809D0"/>
    <w:rsid w:val="00091F73"/>
    <w:rsid w:val="000A31D7"/>
    <w:rsid w:val="001070DE"/>
    <w:rsid w:val="001556D3"/>
    <w:rsid w:val="0016605E"/>
    <w:rsid w:val="001B68CA"/>
    <w:rsid w:val="001F47ED"/>
    <w:rsid w:val="002275C0"/>
    <w:rsid w:val="002636C9"/>
    <w:rsid w:val="002815BC"/>
    <w:rsid w:val="00291EB9"/>
    <w:rsid w:val="002A0E8F"/>
    <w:rsid w:val="002D509E"/>
    <w:rsid w:val="002E2159"/>
    <w:rsid w:val="002F7D5A"/>
    <w:rsid w:val="00381CC2"/>
    <w:rsid w:val="00395059"/>
    <w:rsid w:val="00395831"/>
    <w:rsid w:val="003A0169"/>
    <w:rsid w:val="003D1CDD"/>
    <w:rsid w:val="003E1974"/>
    <w:rsid w:val="00421141"/>
    <w:rsid w:val="004219A7"/>
    <w:rsid w:val="00427A49"/>
    <w:rsid w:val="004A37F5"/>
    <w:rsid w:val="004B42E5"/>
    <w:rsid w:val="004E6320"/>
    <w:rsid w:val="005162F8"/>
    <w:rsid w:val="0057735D"/>
    <w:rsid w:val="005A071E"/>
    <w:rsid w:val="005B6237"/>
    <w:rsid w:val="005D649F"/>
    <w:rsid w:val="0061124E"/>
    <w:rsid w:val="00692118"/>
    <w:rsid w:val="006B3008"/>
    <w:rsid w:val="006E7AC7"/>
    <w:rsid w:val="00744776"/>
    <w:rsid w:val="00751B63"/>
    <w:rsid w:val="007867B1"/>
    <w:rsid w:val="007876CA"/>
    <w:rsid w:val="007B1D42"/>
    <w:rsid w:val="007F0CEF"/>
    <w:rsid w:val="008E2C75"/>
    <w:rsid w:val="00941C4D"/>
    <w:rsid w:val="009A2BCF"/>
    <w:rsid w:val="00A021A3"/>
    <w:rsid w:val="00A14D8D"/>
    <w:rsid w:val="00A5058A"/>
    <w:rsid w:val="00A55D74"/>
    <w:rsid w:val="00B53347"/>
    <w:rsid w:val="00B75D52"/>
    <w:rsid w:val="00BB2C2B"/>
    <w:rsid w:val="00BB38C7"/>
    <w:rsid w:val="00BB4A79"/>
    <w:rsid w:val="00BB5906"/>
    <w:rsid w:val="00C53573"/>
    <w:rsid w:val="00C726C1"/>
    <w:rsid w:val="00CC2243"/>
    <w:rsid w:val="00CD54AD"/>
    <w:rsid w:val="00D27A58"/>
    <w:rsid w:val="00D54AF9"/>
    <w:rsid w:val="00D54D1C"/>
    <w:rsid w:val="00D8158C"/>
    <w:rsid w:val="00DB305C"/>
    <w:rsid w:val="00DC2AF1"/>
    <w:rsid w:val="00DE18CF"/>
    <w:rsid w:val="00E20B69"/>
    <w:rsid w:val="00E41F69"/>
    <w:rsid w:val="00E44920"/>
    <w:rsid w:val="00F03BFF"/>
    <w:rsid w:val="00F32054"/>
    <w:rsid w:val="00F374C5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1FE6"/>
  <w15:chartTrackingRefBased/>
  <w15:docId w15:val="{F1CF4B2C-3D58-4F49-B72B-C1351BF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3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D509E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2F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E41F69"/>
    <w:rPr>
      <w:rFonts w:ascii="Verdana" w:eastAsiaTheme="minorHAnsi" w:hAnsi="Verdana" w:cstheme="minorBidi"/>
      <w:sz w:val="20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1F69"/>
    <w:rPr>
      <w:rFonts w:ascii="Verdana" w:hAnsi="Verdana"/>
      <w:sz w:val="20"/>
      <w:szCs w:val="21"/>
      <w:lang w:val="es-ES"/>
    </w:rPr>
  </w:style>
  <w:style w:type="paragraph" w:customStyle="1" w:styleId="v1msolistparagraph">
    <w:name w:val="v1msolistparagraph"/>
    <w:basedOn w:val="Normal"/>
    <w:rsid w:val="0057735D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809D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D509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D509E"/>
    <w:pPr>
      <w:spacing w:before="100" w:beforeAutospacing="1" w:after="100" w:afterAutospacing="1"/>
    </w:pPr>
    <w:rPr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533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533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3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rsid w:val="00B533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533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60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2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1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Higuera</dc:creator>
  <cp:keywords/>
  <dc:description/>
  <cp:lastModifiedBy>Maria Paula Cañas Vargas</cp:lastModifiedBy>
  <cp:revision>29</cp:revision>
  <dcterms:created xsi:type="dcterms:W3CDTF">2024-11-19T14:28:00Z</dcterms:created>
  <dcterms:modified xsi:type="dcterms:W3CDTF">2025-08-06T18:40:00Z</dcterms:modified>
</cp:coreProperties>
</file>