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5C219B" w14:textId="2559DF41" w:rsidR="008E2C75" w:rsidRPr="00744776" w:rsidRDefault="008E2C75" w:rsidP="008E2C75">
      <w:pPr>
        <w:spacing w:line="276" w:lineRule="auto"/>
        <w:rPr>
          <w:rFonts w:ascii="Verdana" w:hAnsi="Verdana"/>
          <w:sz w:val="20"/>
          <w:szCs w:val="20"/>
          <w:lang w:val="es-CO" w:eastAsia="es-ES"/>
        </w:rPr>
      </w:pPr>
      <w:r>
        <w:t xml:space="preserve">Bogotá D.C, 11 de agosto de 2025 </w:t>
      </w:r>
    </w:p>
    <w:p w14:paraId="3835035C" w14:textId="77777777" w:rsidR="008E2C75" w:rsidRPr="00744776" w:rsidRDefault="008E2C75" w:rsidP="008E2C75">
      <w:pPr>
        <w:spacing w:line="276" w:lineRule="auto"/>
        <w:rPr>
          <w:rFonts w:ascii="Verdana" w:hAnsi="Verdana"/>
          <w:sz w:val="20"/>
          <w:szCs w:val="20"/>
          <w:lang w:val="es-CO" w:eastAsia="es-ES"/>
        </w:rPr>
      </w:pPr>
    </w:p>
    <w:p w14:paraId="67E983BC" w14:textId="4CAB907C" w:rsidR="008E2C75" w:rsidRPr="00744776" w:rsidRDefault="008E2C75" w:rsidP="008E2C75">
      <w:pPr>
        <w:spacing w:line="276" w:lineRule="auto"/>
        <w:rPr>
          <w:rFonts w:ascii="Verdana" w:hAnsi="Verdana"/>
          <w:sz w:val="20"/>
          <w:szCs w:val="20"/>
          <w:lang w:val="es-CO" w:eastAsia="es-ES"/>
        </w:rPr>
      </w:pPr>
    </w:p>
    <w:p w14:paraId="7CA707A8" w14:textId="1C0238E6" w:rsidR="008E2C75" w:rsidRPr="0016605E" w:rsidRDefault="008E2C75" w:rsidP="008E2C75">
      <w:pPr>
        <w:spacing w:line="276" w:lineRule="auto"/>
        <w:rPr>
          <w:rFonts w:ascii="Verdana" w:hAnsi="Verdana"/>
          <w:sz w:val="20"/>
          <w:szCs w:val="20"/>
          <w:lang w:val="es-CO" w:eastAsia="es-ES"/>
        </w:rPr>
      </w:pPr>
      <w:r w:rsidRPr="0016605E">
        <w:rPr>
          <w:rFonts w:ascii="Verdana" w:hAnsi="Verdana"/>
          <w:sz w:val="20"/>
          <w:szCs w:val="20"/>
          <w:lang w:val="es-CO" w:eastAsia="es-ES"/>
        </w:rPr>
        <w:t>D</w:t>
      </w:r>
      <w:r w:rsidR="00B53347" w:rsidRPr="0016605E">
        <w:rPr>
          <w:rFonts w:ascii="Verdana" w:hAnsi="Verdana"/>
          <w:sz w:val="20"/>
          <w:szCs w:val="20"/>
          <w:lang w:val="es-CO" w:eastAsia="es-ES"/>
        </w:rPr>
        <w:t>octor</w:t>
      </w:r>
      <w:r w:rsidR="00BB38C7">
        <w:rPr>
          <w:rFonts w:ascii="Verdana" w:hAnsi="Verdana"/>
          <w:sz w:val="20"/>
          <w:szCs w:val="20"/>
          <w:lang w:val="es-CO" w:eastAsia="es-ES"/>
        </w:rPr>
        <w:t>(</w:t>
      </w:r>
      <w:r w:rsidR="00B53347" w:rsidRPr="0016605E">
        <w:rPr>
          <w:rFonts w:ascii="Verdana" w:hAnsi="Verdana"/>
          <w:sz w:val="20"/>
          <w:szCs w:val="20"/>
          <w:lang w:val="es-CO" w:eastAsia="es-ES"/>
        </w:rPr>
        <w:t>a</w:t>
      </w:r>
      <w:r w:rsidR="00BB38C7">
        <w:rPr>
          <w:rFonts w:ascii="Verdana" w:hAnsi="Verdana"/>
          <w:sz w:val="20"/>
          <w:szCs w:val="20"/>
          <w:lang w:val="es-CO" w:eastAsia="es-ES"/>
        </w:rPr>
        <w:t>)</w:t>
      </w:r>
    </w:p>
    <w:p w14:paraId="2EDDC233" w14:textId="34BC6C64" w:rsidR="008E2C75" w:rsidRPr="0016605E" w:rsidRDefault="00291EB9" w:rsidP="008E2C75">
      <w:pPr>
        <w:spacing w:line="276" w:lineRule="auto"/>
        <w:rPr>
          <w:rFonts w:ascii="Verdana" w:hAnsi="Verdana"/>
          <w:b/>
          <w:bCs/>
          <w:sz w:val="20"/>
          <w:szCs w:val="20"/>
          <w:lang w:val="es-CO" w:eastAsia="es-ES"/>
        </w:rPr>
      </w:pPr>
      <w:r>
        <w:t>LIDA CONSUELO BERNAL AGUIRRE</w:t>
      </w:r>
    </w:p>
    <w:p w14:paraId="0C6FF646" w14:textId="62EFDB5A" w:rsidR="008E2C75" w:rsidRPr="0016605E" w:rsidRDefault="00BB38C7" w:rsidP="008E2C75">
      <w:pPr>
        <w:spacing w:line="276" w:lineRule="auto"/>
        <w:rPr>
          <w:rFonts w:ascii="Verdana" w:hAnsi="Verdana"/>
          <w:sz w:val="20"/>
          <w:szCs w:val="20"/>
          <w:lang w:val="es-CO" w:eastAsia="es-ES"/>
        </w:rPr>
      </w:pPr>
      <w:r>
        <w:t>Representante Legal</w:t>
      </w:r>
    </w:p>
    <w:p w14:paraId="3E478371" w14:textId="3E78191E" w:rsidR="008E2C75" w:rsidRPr="0016605E" w:rsidRDefault="00BB38C7" w:rsidP="008E2C75">
      <w:pPr>
        <w:spacing w:line="276" w:lineRule="auto"/>
        <w:rPr>
          <w:rFonts w:ascii="Verdana" w:hAnsi="Verdana"/>
          <w:b/>
          <w:bCs/>
          <w:sz w:val="20"/>
          <w:szCs w:val="20"/>
          <w:lang w:val="es-CO" w:eastAsia="es-ES"/>
        </w:rPr>
      </w:pPr>
      <w:r>
        <w:t>Empresa Social Del E</w:t>
      </w:r>
    </w:p>
    <w:p w14:paraId="6CCE9BBB" w14:textId="3F366F21" w:rsidR="008E2C75" w:rsidRPr="0016605E" w:rsidRDefault="00BB38C7" w:rsidP="008E2C75">
      <w:pPr>
        <w:spacing w:line="276" w:lineRule="auto"/>
        <w:rPr>
          <w:rFonts w:ascii="Verdana" w:hAnsi="Verdana"/>
          <w:sz w:val="20"/>
          <w:szCs w:val="20"/>
          <w:lang w:val="es-CO"/>
        </w:rPr>
      </w:pPr>
      <w:r>
        <w:t>AQUITANIA</w:t>
      </w:r>
    </w:p>
    <w:p w14:paraId="797DE331" w14:textId="6D81B96C" w:rsidR="008E2C75" w:rsidRDefault="008E2C75" w:rsidP="008E2C75">
      <w:pPr>
        <w:spacing w:line="276" w:lineRule="auto"/>
        <w:rPr>
          <w:rFonts w:ascii="Verdana" w:hAnsi="Verdana"/>
          <w:sz w:val="20"/>
          <w:szCs w:val="20"/>
          <w:lang w:val="es-CO"/>
        </w:rPr>
      </w:pPr>
    </w:p>
    <w:p w14:paraId="40BC513F" w14:textId="77777777" w:rsidR="00291EB9" w:rsidRPr="0016605E" w:rsidRDefault="00291EB9" w:rsidP="008E2C75">
      <w:pPr>
        <w:spacing w:line="276" w:lineRule="auto"/>
        <w:rPr>
          <w:rFonts w:ascii="Verdana" w:hAnsi="Verdana"/>
          <w:sz w:val="20"/>
          <w:szCs w:val="20"/>
          <w:lang w:val="es-CO"/>
        </w:rPr>
      </w:pPr>
    </w:p>
    <w:p w14:paraId="148848C8" w14:textId="77777777" w:rsidR="00B53347" w:rsidRPr="0016605E" w:rsidRDefault="00B53347" w:rsidP="008E2C75">
      <w:pPr>
        <w:spacing w:line="276" w:lineRule="auto"/>
        <w:rPr>
          <w:rFonts w:ascii="Verdana" w:hAnsi="Verdana"/>
          <w:sz w:val="20"/>
          <w:szCs w:val="20"/>
          <w:lang w:val="es-CO"/>
        </w:rPr>
      </w:pPr>
    </w:p>
    <w:p w14:paraId="24B3505C" w14:textId="41409F72" w:rsidR="008E2C75" w:rsidRPr="0016605E" w:rsidRDefault="00B53347" w:rsidP="005A071E">
      <w:pPr>
        <w:spacing w:line="276" w:lineRule="auto"/>
        <w:jc w:val="both"/>
        <w:rPr>
          <w:rFonts w:ascii="Verdana" w:hAnsi="Verdana"/>
          <w:sz w:val="20"/>
          <w:szCs w:val="20"/>
          <w:lang w:val="es-CO"/>
        </w:rPr>
      </w:pPr>
      <w:r w:rsidRPr="0016605E">
        <w:rPr>
          <w:rFonts w:ascii="Verdana" w:hAnsi="Verdana"/>
          <w:b/>
          <w:bCs/>
          <w:sz w:val="20"/>
          <w:szCs w:val="20"/>
          <w:lang w:val="es-CO"/>
        </w:rPr>
        <w:t>Ref.</w:t>
      </w:r>
      <w:r w:rsidR="00E20B69" w:rsidRPr="0016605E">
        <w:rPr>
          <w:rFonts w:ascii="Verdana" w:hAnsi="Verdana"/>
          <w:b/>
          <w:bCs/>
          <w:sz w:val="20"/>
          <w:szCs w:val="20"/>
          <w:lang w:val="es-CO"/>
        </w:rPr>
        <w:t>:</w:t>
      </w:r>
      <w:r w:rsidR="002D509E" w:rsidRPr="0016605E">
        <w:rPr>
          <w:rFonts w:ascii="Verdana" w:hAnsi="Verdana"/>
          <w:sz w:val="20"/>
          <w:szCs w:val="20"/>
          <w:lang w:val="es-CO"/>
        </w:rPr>
        <w:t xml:space="preserve"> </w:t>
      </w:r>
      <w:r w:rsidR="004B42E5">
        <w:rPr>
          <w:rFonts w:ascii="Verdana" w:hAnsi="Verdana"/>
          <w:b/>
          <w:bCs/>
          <w:sz w:val="20"/>
          <w:szCs w:val="20"/>
          <w:lang w:val="es-CO"/>
        </w:rPr>
        <w:t>NOVEDADES PARA EL SECTOR Y CONTINUIDAD DE SERVICIOS 2025</w:t>
      </w:r>
    </w:p>
    <w:p w14:paraId="1ED616CA" w14:textId="1634FAC2" w:rsidR="008E2C75" w:rsidRPr="0016605E" w:rsidRDefault="008E2C75" w:rsidP="008E2C75">
      <w:pPr>
        <w:spacing w:line="276" w:lineRule="auto"/>
        <w:rPr>
          <w:rFonts w:ascii="Verdana" w:hAnsi="Verdana"/>
          <w:sz w:val="20"/>
          <w:szCs w:val="20"/>
          <w:lang w:val="es-CO"/>
        </w:rPr>
      </w:pPr>
    </w:p>
    <w:p w14:paraId="0EAB7892" w14:textId="058CA96E" w:rsidR="008E2C75" w:rsidRPr="0016605E" w:rsidRDefault="005A071E" w:rsidP="008E2C75">
      <w:pPr>
        <w:spacing w:after="240"/>
        <w:ind w:right="238"/>
        <w:jc w:val="both"/>
        <w:rPr>
          <w:rFonts w:ascii="Verdana" w:hAnsi="Verdana" w:cs="Arial"/>
          <w:sz w:val="20"/>
          <w:szCs w:val="20"/>
          <w:lang w:val="es-CO" w:eastAsia="es-CO"/>
        </w:rPr>
      </w:pPr>
      <w:r>
        <w:t>Doctor(a) LIDA,</w:t>
      </w:r>
    </w:p>
    <w:p w14:paraId="2A300138" w14:textId="4F52F7CA" w:rsidR="008E2C75" w:rsidRPr="00F32054" w:rsidRDefault="009A2BCF" w:rsidP="00427A49">
      <w:pPr>
        <w:spacing w:line="276" w:lineRule="auto"/>
        <w:ind w:right="238"/>
        <w:jc w:val="both"/>
        <w:rPr>
          <w:rFonts w:ascii="Verdana" w:hAnsi="Verdana" w:cs="Arial"/>
          <w:b/>
          <w:bCs/>
          <w:sz w:val="20"/>
          <w:szCs w:val="20"/>
          <w:lang w:val="es-CO" w:eastAsia="es-CO"/>
        </w:rPr>
      </w:pPr>
      <w:r w:rsidRPr="00F32054">
        <w:rPr>
          <w:rFonts w:ascii="Verdana" w:hAnsi="Verdana" w:cs="Arial"/>
          <w:sz w:val="20"/>
          <w:szCs w:val="20"/>
          <w:lang w:val="es-CO" w:eastAsia="es-CO"/>
        </w:rPr>
        <w:t xml:space="preserve">Gracias por depositar su confianza en nuestra </w:t>
      </w:r>
      <w:r w:rsidR="00F374C5" w:rsidRPr="00F32054">
        <w:rPr>
          <w:rFonts w:ascii="Verdana" w:hAnsi="Verdana" w:cs="Arial"/>
          <w:sz w:val="20"/>
          <w:szCs w:val="20"/>
          <w:lang w:val="es-CO" w:eastAsia="es-CO"/>
        </w:rPr>
        <w:t>C</w:t>
      </w:r>
      <w:r w:rsidRPr="00F32054">
        <w:rPr>
          <w:rFonts w:ascii="Verdana" w:hAnsi="Verdana" w:cs="Arial"/>
          <w:sz w:val="20"/>
          <w:szCs w:val="20"/>
          <w:lang w:val="es-CO" w:eastAsia="es-CO"/>
        </w:rPr>
        <w:t>ompañía</w:t>
      </w:r>
      <w:r w:rsidR="008E2C75" w:rsidRPr="00F32054">
        <w:rPr>
          <w:rFonts w:ascii="Verdana" w:hAnsi="Verdana" w:cs="Arial"/>
          <w:sz w:val="20"/>
          <w:szCs w:val="20"/>
          <w:lang w:val="es-CO" w:eastAsia="es-CO"/>
        </w:rPr>
        <w:t xml:space="preserve">. </w:t>
      </w:r>
      <w:r w:rsidR="00C53573" w:rsidRPr="00F32054">
        <w:rPr>
          <w:rFonts w:ascii="Verdana" w:hAnsi="Verdana" w:cs="Arial"/>
          <w:sz w:val="20"/>
          <w:szCs w:val="20"/>
          <w:lang w:val="es-CO" w:eastAsia="es-CO"/>
        </w:rPr>
        <w:t xml:space="preserve">Nuestra disposición y férrea convicción es avanzar en </w:t>
      </w:r>
      <w:r w:rsidR="008E2C75" w:rsidRPr="00F32054">
        <w:rPr>
          <w:rFonts w:ascii="Verdana" w:hAnsi="Verdana" w:cs="Arial"/>
          <w:sz w:val="20"/>
          <w:szCs w:val="20"/>
          <w:lang w:val="es-CO" w:eastAsia="es-CO"/>
        </w:rPr>
        <w:t>las disposi</w:t>
      </w:r>
      <w:r w:rsidR="00F374C5" w:rsidRPr="00F32054">
        <w:rPr>
          <w:rFonts w:ascii="Verdana" w:hAnsi="Verdana" w:cs="Arial"/>
          <w:sz w:val="20"/>
          <w:szCs w:val="20"/>
          <w:lang w:val="es-CO" w:eastAsia="es-CO"/>
        </w:rPr>
        <w:t>cio</w:t>
      </w:r>
      <w:r w:rsidR="008E2C75" w:rsidRPr="00F32054">
        <w:rPr>
          <w:rFonts w:ascii="Verdana" w:hAnsi="Verdana" w:cs="Arial"/>
          <w:sz w:val="20"/>
          <w:szCs w:val="20"/>
          <w:lang w:val="es-CO" w:eastAsia="es-CO"/>
        </w:rPr>
        <w:t xml:space="preserve">nes </w:t>
      </w:r>
      <w:r w:rsidR="00C53573" w:rsidRPr="00F32054">
        <w:rPr>
          <w:rFonts w:ascii="Verdana" w:hAnsi="Verdana" w:cs="Arial"/>
          <w:sz w:val="20"/>
          <w:szCs w:val="20"/>
          <w:lang w:val="es-CO" w:eastAsia="es-CO"/>
        </w:rPr>
        <w:t xml:space="preserve">que en adelante </w:t>
      </w:r>
      <w:r w:rsidR="000809D0" w:rsidRPr="00F32054">
        <w:rPr>
          <w:rFonts w:ascii="Verdana" w:hAnsi="Verdana" w:cs="Arial"/>
          <w:sz w:val="20"/>
          <w:szCs w:val="20"/>
          <w:lang w:val="es-CO" w:eastAsia="es-CO"/>
        </w:rPr>
        <w:t>extienda</w:t>
      </w:r>
      <w:r w:rsidR="00C53573" w:rsidRPr="00F32054">
        <w:rPr>
          <w:rFonts w:ascii="Verdana" w:hAnsi="Verdana" w:cs="Arial"/>
          <w:sz w:val="20"/>
          <w:szCs w:val="20"/>
          <w:lang w:val="es-CO" w:eastAsia="es-CO"/>
        </w:rPr>
        <w:t xml:space="preserve"> </w:t>
      </w:r>
      <w:r w:rsidR="008E2C75" w:rsidRPr="00F32054">
        <w:rPr>
          <w:rFonts w:ascii="Verdana" w:hAnsi="Verdana" w:cs="Arial"/>
          <w:sz w:val="20"/>
          <w:szCs w:val="20"/>
          <w:lang w:val="es-CO" w:eastAsia="es-CO"/>
        </w:rPr>
        <w:t xml:space="preserve">la </w:t>
      </w:r>
      <w:r w:rsidR="008E2C75" w:rsidRPr="00F32054">
        <w:rPr>
          <w:rFonts w:ascii="Verdana" w:hAnsi="Verdana" w:cs="Arial"/>
          <w:b/>
          <w:bCs/>
          <w:sz w:val="20"/>
          <w:szCs w:val="20"/>
          <w:lang w:val="es-CO" w:eastAsia="es-CO"/>
        </w:rPr>
        <w:t>DIRECCI</w:t>
      </w:r>
      <w:r w:rsidR="005A071E" w:rsidRPr="00F32054">
        <w:rPr>
          <w:rFonts w:ascii="Verdana" w:hAnsi="Verdana" w:cs="Arial"/>
          <w:b/>
          <w:bCs/>
          <w:sz w:val="20"/>
          <w:szCs w:val="20"/>
          <w:lang w:val="es-CO" w:eastAsia="es-CO"/>
        </w:rPr>
        <w:t>Ó</w:t>
      </w:r>
      <w:r w:rsidR="008E2C75" w:rsidRPr="00F32054">
        <w:rPr>
          <w:rFonts w:ascii="Verdana" w:hAnsi="Verdana" w:cs="Arial"/>
          <w:b/>
          <w:bCs/>
          <w:sz w:val="20"/>
          <w:szCs w:val="20"/>
          <w:lang w:val="es-CO" w:eastAsia="es-CO"/>
        </w:rPr>
        <w:t>N DE IMPUESTOS Y ADUANAS NACIONALES</w:t>
      </w:r>
      <w:r w:rsidR="005A071E" w:rsidRPr="00F32054">
        <w:rPr>
          <w:rFonts w:ascii="Verdana" w:hAnsi="Verdana" w:cs="Arial"/>
          <w:b/>
          <w:bCs/>
          <w:sz w:val="20"/>
          <w:szCs w:val="20"/>
          <w:lang w:val="es-CO" w:eastAsia="es-CO"/>
        </w:rPr>
        <w:t xml:space="preserve"> -DIAN</w:t>
      </w:r>
      <w:r w:rsidR="008E2C75" w:rsidRPr="00F32054">
        <w:rPr>
          <w:rFonts w:ascii="Verdana" w:hAnsi="Verdana" w:cs="Arial"/>
          <w:b/>
          <w:bCs/>
          <w:sz w:val="20"/>
          <w:szCs w:val="20"/>
          <w:lang w:val="es-CO" w:eastAsia="es-CO"/>
        </w:rPr>
        <w:t>.</w:t>
      </w:r>
    </w:p>
    <w:p w14:paraId="6ADA8561" w14:textId="77777777" w:rsidR="00941C4D" w:rsidRPr="00F374C5" w:rsidRDefault="00941C4D" w:rsidP="00941C4D">
      <w:pPr>
        <w:spacing w:line="276" w:lineRule="auto"/>
        <w:ind w:right="238"/>
        <w:jc w:val="both"/>
        <w:rPr>
          <w:rFonts w:ascii="Verdana" w:hAnsi="Verdana" w:cs="Arial"/>
          <w:b/>
          <w:bCs/>
          <w:sz w:val="20"/>
          <w:szCs w:val="20"/>
          <w:lang w:val="es-CO" w:eastAsia="es-CO"/>
        </w:rPr>
      </w:pPr>
    </w:p>
    <w:p w14:paraId="1609DAD7" w14:textId="329365F9" w:rsidR="002D509E" w:rsidRPr="00F374C5" w:rsidRDefault="002636C9" w:rsidP="00941C4D">
      <w:pPr>
        <w:spacing w:line="276" w:lineRule="auto"/>
        <w:ind w:right="238"/>
        <w:jc w:val="both"/>
        <w:rPr>
          <w:rFonts w:ascii="Verdana" w:hAnsi="Verdana" w:cs="Arial"/>
          <w:sz w:val="20"/>
          <w:szCs w:val="20"/>
          <w:lang w:val="es-CO" w:eastAsia="es-CO"/>
        </w:rPr>
      </w:pPr>
      <w:r w:rsidRPr="00F374C5">
        <w:rPr>
          <w:rFonts w:ascii="Verdana" w:hAnsi="Verdana" w:cs="Arial"/>
          <w:sz w:val="20"/>
          <w:szCs w:val="20"/>
          <w:lang w:val="es-CO" w:eastAsia="es-CO"/>
        </w:rPr>
        <w:t xml:space="preserve">Lo relevante para el sector gira en entorno a las medidas establecidas por </w:t>
      </w:r>
      <w:r w:rsidR="005A071E" w:rsidRPr="00F374C5">
        <w:rPr>
          <w:rFonts w:ascii="Verdana" w:hAnsi="Verdana" w:cs="Arial"/>
          <w:sz w:val="20"/>
          <w:szCs w:val="20"/>
          <w:lang w:val="es-CO" w:eastAsia="es-CO"/>
        </w:rPr>
        <w:t>e</w:t>
      </w:r>
      <w:r w:rsidR="000809D0" w:rsidRPr="00F374C5">
        <w:rPr>
          <w:rFonts w:ascii="Verdana" w:hAnsi="Verdana" w:cs="Arial"/>
          <w:sz w:val="20"/>
          <w:szCs w:val="20"/>
          <w:lang w:val="es-CO" w:eastAsia="es-CO"/>
        </w:rPr>
        <w:t xml:space="preserve">l Ministerio de Salud </w:t>
      </w:r>
      <w:r w:rsidRPr="00F374C5">
        <w:rPr>
          <w:rFonts w:ascii="Verdana" w:hAnsi="Verdana" w:cs="Arial"/>
          <w:sz w:val="20"/>
          <w:szCs w:val="20"/>
          <w:lang w:val="es-CO" w:eastAsia="es-CO"/>
        </w:rPr>
        <w:t xml:space="preserve">y sus </w:t>
      </w:r>
      <w:r w:rsidR="000809D0" w:rsidRPr="00F374C5">
        <w:rPr>
          <w:rFonts w:ascii="Verdana" w:hAnsi="Verdana" w:cs="Arial"/>
          <w:sz w:val="20"/>
          <w:szCs w:val="20"/>
          <w:lang w:val="es-CO" w:eastAsia="es-CO"/>
        </w:rPr>
        <w:t xml:space="preserve">dos </w:t>
      </w:r>
      <w:r w:rsidR="005D649F" w:rsidRPr="00F374C5">
        <w:rPr>
          <w:rFonts w:ascii="Verdana" w:hAnsi="Verdana" w:cs="Arial"/>
          <w:sz w:val="20"/>
          <w:szCs w:val="20"/>
          <w:lang w:val="es-CO" w:eastAsia="es-CO"/>
        </w:rPr>
        <w:t>R</w:t>
      </w:r>
      <w:r w:rsidR="000809D0" w:rsidRPr="00F374C5">
        <w:rPr>
          <w:rFonts w:ascii="Verdana" w:hAnsi="Verdana" w:cs="Arial"/>
          <w:sz w:val="20"/>
          <w:szCs w:val="20"/>
          <w:lang w:val="es-CO" w:eastAsia="es-CO"/>
        </w:rPr>
        <w:t>esoluciones</w:t>
      </w:r>
      <w:r w:rsidRPr="00F374C5">
        <w:rPr>
          <w:rFonts w:ascii="Verdana" w:hAnsi="Verdana" w:cs="Arial"/>
          <w:sz w:val="20"/>
          <w:szCs w:val="20"/>
          <w:lang w:val="es-CO" w:eastAsia="es-CO"/>
        </w:rPr>
        <w:t xml:space="preserve"> que </w:t>
      </w:r>
      <w:r w:rsidR="000809D0" w:rsidRPr="00F374C5">
        <w:rPr>
          <w:rFonts w:ascii="Verdana" w:hAnsi="Verdana" w:cs="Arial"/>
          <w:sz w:val="20"/>
          <w:szCs w:val="20"/>
          <w:lang w:val="es-CO" w:eastAsia="es-CO"/>
        </w:rPr>
        <w:t xml:space="preserve">establecen un cronograma en tres fases, permitiendo que las </w:t>
      </w:r>
      <w:r w:rsidR="00F374C5" w:rsidRPr="00F374C5">
        <w:rPr>
          <w:rFonts w:ascii="Verdana" w:hAnsi="Verdana" w:cs="Arial"/>
          <w:sz w:val="20"/>
          <w:szCs w:val="20"/>
          <w:lang w:val="es-CO" w:eastAsia="es-CO"/>
        </w:rPr>
        <w:t>E</w:t>
      </w:r>
      <w:r w:rsidR="000809D0" w:rsidRPr="00F374C5">
        <w:rPr>
          <w:rFonts w:ascii="Verdana" w:hAnsi="Verdana" w:cs="Arial"/>
          <w:sz w:val="20"/>
          <w:szCs w:val="20"/>
          <w:lang w:val="es-CO" w:eastAsia="es-CO"/>
        </w:rPr>
        <w:t>ntidades realicen pruebas y pilotos antes de implementar oficialmente los nuevos requisitos de facturación</w:t>
      </w:r>
      <w:r w:rsidR="002D509E" w:rsidRPr="00F374C5">
        <w:rPr>
          <w:rFonts w:ascii="Verdana" w:hAnsi="Verdana" w:cs="Arial"/>
          <w:sz w:val="20"/>
          <w:szCs w:val="20"/>
          <w:lang w:val="es-CO" w:eastAsia="es-CO"/>
        </w:rPr>
        <w:t>.</w:t>
      </w:r>
      <w:r w:rsidR="000809D0" w:rsidRPr="00F374C5">
        <w:rPr>
          <w:rFonts w:ascii="Verdana" w:hAnsi="Verdana" w:cs="Arial"/>
          <w:sz w:val="20"/>
          <w:szCs w:val="20"/>
          <w:lang w:val="es-CO" w:eastAsia="es-CO"/>
        </w:rPr>
        <w:t xml:space="preserve"> </w:t>
      </w:r>
    </w:p>
    <w:p w14:paraId="3506AD4B" w14:textId="77777777" w:rsidR="00941C4D" w:rsidRPr="00F374C5" w:rsidRDefault="00941C4D" w:rsidP="00941C4D">
      <w:pPr>
        <w:spacing w:line="276" w:lineRule="auto"/>
        <w:ind w:right="238"/>
        <w:jc w:val="both"/>
        <w:rPr>
          <w:rFonts w:ascii="Verdana" w:hAnsi="Verdana" w:cs="Arial"/>
          <w:sz w:val="20"/>
          <w:szCs w:val="20"/>
          <w:lang w:val="es-CO" w:eastAsia="es-CO"/>
        </w:rPr>
      </w:pPr>
    </w:p>
    <w:p w14:paraId="359CD89E" w14:textId="4DF7444C" w:rsidR="002D509E" w:rsidRPr="00F374C5" w:rsidRDefault="000809D0" w:rsidP="00941C4D">
      <w:pPr>
        <w:spacing w:line="276" w:lineRule="auto"/>
        <w:ind w:right="238"/>
        <w:jc w:val="both"/>
        <w:rPr>
          <w:rFonts w:ascii="Verdana" w:hAnsi="Verdana" w:cs="Arial"/>
          <w:sz w:val="20"/>
          <w:szCs w:val="20"/>
          <w:lang w:val="es-CO" w:eastAsia="es-CO"/>
        </w:rPr>
      </w:pPr>
      <w:r w:rsidRPr="00F374C5">
        <w:rPr>
          <w:rFonts w:ascii="Verdana" w:hAnsi="Verdana" w:cs="Arial"/>
          <w:sz w:val="20"/>
          <w:szCs w:val="20"/>
          <w:lang w:val="es-CO" w:eastAsia="es-CO"/>
        </w:rPr>
        <w:t xml:space="preserve">A </w:t>
      </w:r>
      <w:r w:rsidR="00D54AF9" w:rsidRPr="00F374C5">
        <w:rPr>
          <w:rFonts w:ascii="Verdana" w:hAnsi="Verdana" w:cs="Arial"/>
          <w:sz w:val="20"/>
          <w:szCs w:val="20"/>
          <w:lang w:val="es-CO" w:eastAsia="es-CO"/>
        </w:rPr>
        <w:t>continuación,</w:t>
      </w:r>
      <w:r w:rsidR="002636C9" w:rsidRPr="00F374C5">
        <w:rPr>
          <w:rFonts w:ascii="Verdana" w:hAnsi="Verdana" w:cs="Arial"/>
          <w:sz w:val="20"/>
          <w:szCs w:val="20"/>
          <w:lang w:val="es-CO" w:eastAsia="es-CO"/>
        </w:rPr>
        <w:t xml:space="preserve"> </w:t>
      </w:r>
      <w:r w:rsidRPr="00F374C5">
        <w:rPr>
          <w:rFonts w:ascii="Verdana" w:hAnsi="Verdana" w:cs="Arial"/>
          <w:sz w:val="20"/>
          <w:szCs w:val="20"/>
          <w:lang w:val="es-CO" w:eastAsia="es-CO"/>
        </w:rPr>
        <w:t xml:space="preserve">explicamos las fechas y los grupos específicos </w:t>
      </w:r>
      <w:r w:rsidR="002636C9" w:rsidRPr="00F374C5">
        <w:rPr>
          <w:rFonts w:ascii="Verdana" w:hAnsi="Verdana" w:cs="Arial"/>
          <w:sz w:val="20"/>
          <w:szCs w:val="20"/>
          <w:lang w:val="es-CO" w:eastAsia="es-CO"/>
        </w:rPr>
        <w:t>que impacta</w:t>
      </w:r>
      <w:r w:rsidR="002D509E" w:rsidRPr="00F374C5">
        <w:rPr>
          <w:rFonts w:ascii="Verdana" w:hAnsi="Verdana" w:cs="Arial"/>
          <w:sz w:val="20"/>
          <w:szCs w:val="20"/>
          <w:lang w:val="es-CO" w:eastAsia="es-CO"/>
        </w:rPr>
        <w:t>:</w:t>
      </w:r>
    </w:p>
    <w:p w14:paraId="29FD647C" w14:textId="77777777" w:rsidR="00941C4D" w:rsidRPr="00F374C5" w:rsidRDefault="00941C4D" w:rsidP="00941C4D">
      <w:pPr>
        <w:spacing w:line="276" w:lineRule="auto"/>
        <w:ind w:right="238"/>
        <w:jc w:val="both"/>
        <w:rPr>
          <w:rFonts w:ascii="Verdana" w:hAnsi="Verdana" w:cs="Arial"/>
          <w:sz w:val="20"/>
          <w:szCs w:val="20"/>
          <w:lang w:val="es-CO" w:eastAsia="es-CO"/>
        </w:rPr>
      </w:pPr>
    </w:p>
    <w:p w14:paraId="1C6D7841" w14:textId="50E163E4" w:rsidR="002D509E" w:rsidRPr="00F374C5" w:rsidRDefault="002D509E" w:rsidP="00941C4D">
      <w:pPr>
        <w:spacing w:line="276" w:lineRule="auto"/>
        <w:jc w:val="both"/>
        <w:outlineLvl w:val="1"/>
        <w:rPr>
          <w:rFonts w:ascii="Verdana" w:hAnsi="Verdana"/>
          <w:sz w:val="20"/>
          <w:szCs w:val="20"/>
          <w:lang w:val="es-CO" w:eastAsia="es-CO"/>
        </w:rPr>
      </w:pPr>
      <w:r w:rsidRPr="00F374C5">
        <w:rPr>
          <w:rFonts w:ascii="Verdana" w:hAnsi="Verdana" w:cs="Arial"/>
          <w:b/>
          <w:bCs/>
          <w:sz w:val="20"/>
          <w:szCs w:val="20"/>
          <w:lang w:val="es-CO" w:eastAsia="es-CO"/>
        </w:rPr>
        <w:t xml:space="preserve">Resolución 00001884 de 2024: </w:t>
      </w:r>
      <w:r w:rsidR="00F374C5" w:rsidRPr="00F374C5">
        <w:rPr>
          <w:rFonts w:ascii="Verdana" w:hAnsi="Verdana" w:cs="Arial"/>
          <w:b/>
          <w:bCs/>
          <w:sz w:val="20"/>
          <w:szCs w:val="20"/>
          <w:lang w:val="es-CO" w:eastAsia="es-CO"/>
        </w:rPr>
        <w:t>A</w:t>
      </w:r>
      <w:r w:rsidRPr="00F374C5">
        <w:rPr>
          <w:rFonts w:ascii="Verdana" w:hAnsi="Verdana" w:cs="Arial"/>
          <w:b/>
          <w:bCs/>
          <w:sz w:val="20"/>
          <w:szCs w:val="20"/>
          <w:lang w:val="es-CO" w:eastAsia="es-CO"/>
        </w:rPr>
        <w:t xml:space="preserve">sistencia técnica, pruebas y piloto, </w:t>
      </w:r>
      <w:r w:rsidRPr="00F374C5">
        <w:rPr>
          <w:rFonts w:ascii="Verdana" w:hAnsi="Verdana"/>
          <w:sz w:val="20"/>
          <w:szCs w:val="20"/>
          <w:lang w:val="es-CO" w:eastAsia="es-CO"/>
        </w:rPr>
        <w:t xml:space="preserve">establece tres plazos de asistencia técnica y pruebas, que permiten a las </w:t>
      </w:r>
      <w:r w:rsidR="005D649F" w:rsidRPr="00F374C5">
        <w:rPr>
          <w:rFonts w:ascii="Verdana" w:hAnsi="Verdana"/>
          <w:sz w:val="20"/>
          <w:szCs w:val="20"/>
          <w:lang w:val="es-CO" w:eastAsia="es-CO"/>
        </w:rPr>
        <w:t>E</w:t>
      </w:r>
      <w:r w:rsidRPr="00F374C5">
        <w:rPr>
          <w:rFonts w:ascii="Verdana" w:hAnsi="Verdana"/>
          <w:sz w:val="20"/>
          <w:szCs w:val="20"/>
          <w:lang w:val="es-CO" w:eastAsia="es-CO"/>
        </w:rPr>
        <w:t xml:space="preserve">ntidades de </w:t>
      </w:r>
      <w:r w:rsidR="005D649F" w:rsidRPr="00F374C5">
        <w:rPr>
          <w:rFonts w:ascii="Verdana" w:hAnsi="Verdana"/>
          <w:sz w:val="20"/>
          <w:szCs w:val="20"/>
          <w:lang w:val="es-CO" w:eastAsia="es-CO"/>
        </w:rPr>
        <w:t>S</w:t>
      </w:r>
      <w:r w:rsidRPr="00F374C5">
        <w:rPr>
          <w:rFonts w:ascii="Verdana" w:hAnsi="Verdana"/>
          <w:sz w:val="20"/>
          <w:szCs w:val="20"/>
          <w:lang w:val="es-CO" w:eastAsia="es-CO"/>
        </w:rPr>
        <w:t>alud preparar sus sistemas antes de la implementación total:</w:t>
      </w:r>
    </w:p>
    <w:p w14:paraId="43095A6D" w14:textId="77777777" w:rsidR="00941C4D" w:rsidRPr="00F374C5" w:rsidRDefault="00941C4D" w:rsidP="00941C4D">
      <w:pPr>
        <w:spacing w:line="276" w:lineRule="auto"/>
        <w:jc w:val="both"/>
        <w:outlineLvl w:val="1"/>
        <w:rPr>
          <w:rFonts w:ascii="Verdana" w:hAnsi="Verdana"/>
          <w:sz w:val="20"/>
          <w:szCs w:val="20"/>
          <w:lang w:val="es-CO" w:eastAsia="es-CO"/>
        </w:rPr>
      </w:pPr>
    </w:p>
    <w:p w14:paraId="2EAB262A" w14:textId="396911A9" w:rsidR="002D509E" w:rsidRPr="00F374C5" w:rsidRDefault="002D509E" w:rsidP="00941C4D">
      <w:pPr>
        <w:numPr>
          <w:ilvl w:val="0"/>
          <w:numId w:val="10"/>
        </w:numPr>
        <w:spacing w:line="276" w:lineRule="auto"/>
        <w:jc w:val="both"/>
        <w:textAlignment w:val="baseline"/>
        <w:rPr>
          <w:rFonts w:ascii="Verdana" w:hAnsi="Verdana"/>
          <w:sz w:val="20"/>
          <w:szCs w:val="20"/>
          <w:lang w:val="es-CO" w:eastAsia="es-CO"/>
        </w:rPr>
      </w:pPr>
      <w:r w:rsidRPr="00F374C5">
        <w:rPr>
          <w:rFonts w:ascii="Verdana" w:hAnsi="Verdana"/>
          <w:b/>
          <w:bCs/>
          <w:sz w:val="20"/>
          <w:szCs w:val="20"/>
          <w:lang w:val="es-CO" w:eastAsia="es-CO"/>
        </w:rPr>
        <w:t>Grupo 1</w:t>
      </w:r>
      <w:r w:rsidRPr="00F374C5">
        <w:rPr>
          <w:rFonts w:ascii="Verdana" w:hAnsi="Verdana"/>
          <w:sz w:val="20"/>
          <w:szCs w:val="20"/>
          <w:lang w:val="es-CO" w:eastAsia="es-CO"/>
        </w:rPr>
        <w:t xml:space="preserve">: </w:t>
      </w:r>
      <w:r w:rsidR="005A071E" w:rsidRPr="00F374C5">
        <w:rPr>
          <w:rFonts w:ascii="Verdana" w:hAnsi="Verdana"/>
          <w:sz w:val="20"/>
          <w:szCs w:val="20"/>
          <w:lang w:val="es-CO" w:eastAsia="es-CO"/>
        </w:rPr>
        <w:t>D</w:t>
      </w:r>
      <w:r w:rsidRPr="00F374C5">
        <w:rPr>
          <w:rFonts w:ascii="Verdana" w:hAnsi="Verdana"/>
          <w:sz w:val="20"/>
          <w:szCs w:val="20"/>
          <w:lang w:val="es-CO" w:eastAsia="es-CO"/>
        </w:rPr>
        <w:t>el </w:t>
      </w:r>
      <w:r w:rsidR="005A071E" w:rsidRPr="00F374C5">
        <w:rPr>
          <w:rFonts w:ascii="Verdana" w:hAnsi="Verdana"/>
          <w:b/>
          <w:bCs/>
          <w:sz w:val="20"/>
          <w:szCs w:val="20"/>
          <w:lang w:val="es-CO" w:eastAsia="es-CO"/>
        </w:rPr>
        <w:t>0</w:t>
      </w:r>
      <w:r w:rsidRPr="00F374C5">
        <w:rPr>
          <w:rFonts w:ascii="Verdana" w:hAnsi="Verdana"/>
          <w:b/>
          <w:bCs/>
          <w:sz w:val="20"/>
          <w:szCs w:val="20"/>
          <w:lang w:val="es-CO" w:eastAsia="es-CO"/>
        </w:rPr>
        <w:t>1 de octubre al 30 de noviembre de 2024</w:t>
      </w:r>
      <w:r w:rsidRPr="00F374C5">
        <w:rPr>
          <w:rFonts w:ascii="Verdana" w:hAnsi="Verdana"/>
          <w:sz w:val="20"/>
          <w:szCs w:val="20"/>
          <w:lang w:val="es-CO" w:eastAsia="es-CO"/>
        </w:rPr>
        <w:t>. Este grupo incluye grandes hospitales y clínicas de alta complejidad que, por su volumen de transacciones y requerimientos técnicos, necesitan asistencia para la adaptación de sus sistemas.</w:t>
      </w:r>
    </w:p>
    <w:p w14:paraId="7A27CF99" w14:textId="77777777" w:rsidR="00941C4D" w:rsidRPr="00F374C5" w:rsidRDefault="00941C4D" w:rsidP="00941C4D">
      <w:pPr>
        <w:spacing w:line="276" w:lineRule="auto"/>
        <w:ind w:left="720"/>
        <w:jc w:val="both"/>
        <w:textAlignment w:val="baseline"/>
        <w:rPr>
          <w:rFonts w:ascii="Verdana" w:hAnsi="Verdana"/>
          <w:sz w:val="20"/>
          <w:szCs w:val="20"/>
          <w:lang w:val="es-CO" w:eastAsia="es-CO"/>
        </w:rPr>
      </w:pPr>
    </w:p>
    <w:p w14:paraId="76E3D6D9" w14:textId="01E2AAFD" w:rsidR="002D509E" w:rsidRPr="00F374C5" w:rsidRDefault="002D509E" w:rsidP="00941C4D">
      <w:pPr>
        <w:numPr>
          <w:ilvl w:val="0"/>
          <w:numId w:val="10"/>
        </w:numPr>
        <w:spacing w:line="276" w:lineRule="auto"/>
        <w:jc w:val="both"/>
        <w:textAlignment w:val="baseline"/>
        <w:rPr>
          <w:rFonts w:ascii="Verdana" w:hAnsi="Verdana"/>
          <w:sz w:val="20"/>
          <w:szCs w:val="20"/>
          <w:lang w:val="es-CO" w:eastAsia="es-CO"/>
        </w:rPr>
      </w:pPr>
      <w:r w:rsidRPr="00F374C5">
        <w:rPr>
          <w:rFonts w:ascii="Verdana" w:hAnsi="Verdana"/>
          <w:b/>
          <w:bCs/>
          <w:sz w:val="20"/>
          <w:szCs w:val="20"/>
          <w:lang w:val="es-CO" w:eastAsia="es-CO"/>
        </w:rPr>
        <w:t>Grupo 2</w:t>
      </w:r>
      <w:r w:rsidRPr="00F374C5">
        <w:rPr>
          <w:rFonts w:ascii="Verdana" w:hAnsi="Verdana"/>
          <w:sz w:val="20"/>
          <w:szCs w:val="20"/>
          <w:lang w:val="es-CO" w:eastAsia="es-CO"/>
        </w:rPr>
        <w:t xml:space="preserve">: </w:t>
      </w:r>
      <w:r w:rsidR="005A071E" w:rsidRPr="00F374C5">
        <w:rPr>
          <w:rFonts w:ascii="Verdana" w:hAnsi="Verdana"/>
          <w:sz w:val="20"/>
          <w:szCs w:val="20"/>
          <w:lang w:val="es-CO" w:eastAsia="es-CO"/>
        </w:rPr>
        <w:t>D</w:t>
      </w:r>
      <w:r w:rsidRPr="00F374C5">
        <w:rPr>
          <w:rFonts w:ascii="Verdana" w:hAnsi="Verdana"/>
          <w:sz w:val="20"/>
          <w:szCs w:val="20"/>
          <w:lang w:val="es-CO" w:eastAsia="es-CO"/>
        </w:rPr>
        <w:t>el </w:t>
      </w:r>
      <w:r w:rsidR="005A071E" w:rsidRPr="00F374C5">
        <w:rPr>
          <w:rFonts w:ascii="Verdana" w:hAnsi="Verdana"/>
          <w:b/>
          <w:bCs/>
          <w:sz w:val="20"/>
          <w:szCs w:val="20"/>
          <w:lang w:val="es-CO" w:eastAsia="es-CO"/>
        </w:rPr>
        <w:t>0</w:t>
      </w:r>
      <w:r w:rsidRPr="00F374C5">
        <w:rPr>
          <w:rFonts w:ascii="Verdana" w:hAnsi="Verdana"/>
          <w:b/>
          <w:bCs/>
          <w:sz w:val="20"/>
          <w:szCs w:val="20"/>
          <w:lang w:val="es-CO" w:eastAsia="es-CO"/>
        </w:rPr>
        <w:t>1 de diciembre de 2024 al 31 de enero de 2025</w:t>
      </w:r>
      <w:r w:rsidRPr="00F374C5">
        <w:rPr>
          <w:rFonts w:ascii="Verdana" w:hAnsi="Verdana"/>
          <w:sz w:val="20"/>
          <w:szCs w:val="20"/>
          <w:lang w:val="es-CO" w:eastAsia="es-CO"/>
        </w:rPr>
        <w:t>. Este grupo abarca clínicas y centros de salud de menor complejidad, que deben realizar pruebas para asegurar que sus sistemas estén listos para la transmisión de datos.</w:t>
      </w:r>
    </w:p>
    <w:p w14:paraId="4EB3C525" w14:textId="77777777" w:rsidR="00941C4D" w:rsidRPr="00F374C5" w:rsidRDefault="00941C4D" w:rsidP="00941C4D">
      <w:pPr>
        <w:pStyle w:val="Prrafodelista"/>
        <w:spacing w:line="276" w:lineRule="auto"/>
        <w:rPr>
          <w:rFonts w:ascii="Verdana" w:hAnsi="Verdana"/>
          <w:sz w:val="20"/>
          <w:szCs w:val="20"/>
          <w:lang w:val="es-CO" w:eastAsia="es-CO"/>
        </w:rPr>
      </w:pPr>
    </w:p>
    <w:p w14:paraId="1DB62883" w14:textId="28C583BF" w:rsidR="002D509E" w:rsidRPr="00F374C5" w:rsidRDefault="002D509E" w:rsidP="00941C4D">
      <w:pPr>
        <w:numPr>
          <w:ilvl w:val="0"/>
          <w:numId w:val="10"/>
        </w:numPr>
        <w:spacing w:line="276" w:lineRule="auto"/>
        <w:jc w:val="both"/>
        <w:textAlignment w:val="baseline"/>
        <w:rPr>
          <w:rFonts w:ascii="Verdana" w:hAnsi="Verdana"/>
          <w:sz w:val="20"/>
          <w:szCs w:val="20"/>
          <w:lang w:val="es-CO" w:eastAsia="es-CO"/>
        </w:rPr>
      </w:pPr>
      <w:r w:rsidRPr="00F374C5">
        <w:rPr>
          <w:rFonts w:ascii="Verdana" w:hAnsi="Verdana"/>
          <w:b/>
          <w:bCs/>
          <w:sz w:val="20"/>
          <w:szCs w:val="20"/>
          <w:lang w:val="es-CO" w:eastAsia="es-CO"/>
        </w:rPr>
        <w:t>Grupo 3</w:t>
      </w:r>
      <w:r w:rsidRPr="00F374C5">
        <w:rPr>
          <w:rFonts w:ascii="Verdana" w:hAnsi="Verdana"/>
          <w:sz w:val="20"/>
          <w:szCs w:val="20"/>
          <w:lang w:val="es-CO" w:eastAsia="es-CO"/>
        </w:rPr>
        <w:t xml:space="preserve">: </w:t>
      </w:r>
      <w:r w:rsidR="005A071E" w:rsidRPr="00F374C5">
        <w:rPr>
          <w:rFonts w:ascii="Verdana" w:hAnsi="Verdana"/>
          <w:sz w:val="20"/>
          <w:szCs w:val="20"/>
          <w:lang w:val="es-CO" w:eastAsia="es-CO"/>
        </w:rPr>
        <w:t>D</w:t>
      </w:r>
      <w:r w:rsidRPr="00F374C5">
        <w:rPr>
          <w:rFonts w:ascii="Verdana" w:hAnsi="Verdana"/>
          <w:sz w:val="20"/>
          <w:szCs w:val="20"/>
          <w:lang w:val="es-CO" w:eastAsia="es-CO"/>
        </w:rPr>
        <w:t>el </w:t>
      </w:r>
      <w:r w:rsidR="005A071E" w:rsidRPr="00F374C5">
        <w:rPr>
          <w:rFonts w:ascii="Verdana" w:hAnsi="Verdana"/>
          <w:b/>
          <w:bCs/>
          <w:sz w:val="20"/>
          <w:szCs w:val="20"/>
          <w:lang w:val="es-CO" w:eastAsia="es-CO"/>
        </w:rPr>
        <w:t>0</w:t>
      </w:r>
      <w:r w:rsidRPr="00F374C5">
        <w:rPr>
          <w:rFonts w:ascii="Verdana" w:hAnsi="Verdana"/>
          <w:b/>
          <w:bCs/>
          <w:sz w:val="20"/>
          <w:szCs w:val="20"/>
          <w:lang w:val="es-CO" w:eastAsia="es-CO"/>
        </w:rPr>
        <w:t>1 de febrero al 31 de marzo de 2025</w:t>
      </w:r>
      <w:r w:rsidRPr="00F374C5">
        <w:rPr>
          <w:rFonts w:ascii="Verdana" w:hAnsi="Verdana"/>
          <w:sz w:val="20"/>
          <w:szCs w:val="20"/>
          <w:lang w:val="es-CO" w:eastAsia="es-CO"/>
        </w:rPr>
        <w:t>. Incluye consultorios médicos, laboratorios y otras entidades de salud de menor tamaño, que tendrán un per</w:t>
      </w:r>
      <w:r w:rsidR="005A071E" w:rsidRPr="00F374C5">
        <w:rPr>
          <w:rFonts w:ascii="Verdana" w:hAnsi="Verdana"/>
          <w:sz w:val="20"/>
          <w:szCs w:val="20"/>
          <w:lang w:val="es-CO" w:eastAsia="es-CO"/>
        </w:rPr>
        <w:t>í</w:t>
      </w:r>
      <w:r w:rsidRPr="00F374C5">
        <w:rPr>
          <w:rFonts w:ascii="Verdana" w:hAnsi="Verdana"/>
          <w:sz w:val="20"/>
          <w:szCs w:val="20"/>
          <w:lang w:val="es-CO" w:eastAsia="es-CO"/>
        </w:rPr>
        <w:t>odo de prueba adicional para garantizar el cumplimiento de la normativa.</w:t>
      </w:r>
    </w:p>
    <w:p w14:paraId="32179A5A" w14:textId="77777777" w:rsidR="00941C4D" w:rsidRPr="00F374C5" w:rsidRDefault="00941C4D" w:rsidP="00941C4D">
      <w:pPr>
        <w:pStyle w:val="Prrafodelista"/>
        <w:rPr>
          <w:rFonts w:ascii="Verdana" w:hAnsi="Verdana"/>
          <w:sz w:val="20"/>
          <w:szCs w:val="20"/>
          <w:lang w:val="es-CO" w:eastAsia="es-CO"/>
        </w:rPr>
      </w:pPr>
    </w:p>
    <w:p w14:paraId="2C1B65A8" w14:textId="77777777" w:rsidR="00941C4D" w:rsidRPr="00F374C5" w:rsidRDefault="00941C4D" w:rsidP="00941C4D">
      <w:pPr>
        <w:spacing w:line="276" w:lineRule="auto"/>
        <w:ind w:left="720"/>
        <w:jc w:val="both"/>
        <w:textAlignment w:val="baseline"/>
        <w:rPr>
          <w:rFonts w:ascii="Verdana" w:hAnsi="Verdana"/>
          <w:sz w:val="20"/>
          <w:szCs w:val="20"/>
          <w:lang w:val="es-CO" w:eastAsia="es-CO"/>
        </w:rPr>
      </w:pPr>
    </w:p>
    <w:p w14:paraId="6CC84684" w14:textId="72625DF1" w:rsidR="002D509E" w:rsidRPr="00F374C5" w:rsidRDefault="002D509E" w:rsidP="00941C4D">
      <w:pPr>
        <w:spacing w:line="276" w:lineRule="auto"/>
        <w:jc w:val="both"/>
        <w:outlineLvl w:val="1"/>
        <w:rPr>
          <w:rFonts w:ascii="Verdana" w:hAnsi="Verdana"/>
          <w:sz w:val="20"/>
          <w:szCs w:val="20"/>
          <w:lang w:val="es-CO" w:eastAsia="es-CO"/>
        </w:rPr>
      </w:pPr>
      <w:r w:rsidRPr="00F374C5">
        <w:rPr>
          <w:rFonts w:ascii="Verdana" w:hAnsi="Verdana" w:cs="Arial"/>
          <w:b/>
          <w:bCs/>
          <w:sz w:val="20"/>
          <w:szCs w:val="20"/>
          <w:lang w:val="es-CO" w:eastAsia="es-CO"/>
        </w:rPr>
        <w:lastRenderedPageBreak/>
        <w:t xml:space="preserve">Resolución 00001885 de 2024: </w:t>
      </w:r>
      <w:r w:rsidR="005A071E" w:rsidRPr="00F374C5">
        <w:rPr>
          <w:rFonts w:ascii="Verdana" w:hAnsi="Verdana" w:cs="Arial"/>
          <w:b/>
          <w:bCs/>
          <w:sz w:val="20"/>
          <w:szCs w:val="20"/>
          <w:lang w:val="es-CO" w:eastAsia="es-CO"/>
        </w:rPr>
        <w:t>F</w:t>
      </w:r>
      <w:r w:rsidRPr="00F374C5">
        <w:rPr>
          <w:rFonts w:ascii="Verdana" w:hAnsi="Verdana" w:cs="Arial"/>
          <w:b/>
          <w:bCs/>
          <w:sz w:val="20"/>
          <w:szCs w:val="20"/>
          <w:lang w:val="es-CO" w:eastAsia="es-CO"/>
        </w:rPr>
        <w:t>echas de implementación para envío de RIPS</w:t>
      </w:r>
      <w:r w:rsidRPr="00F374C5">
        <w:rPr>
          <w:rFonts w:ascii="Verdana" w:hAnsi="Verdana" w:cs="Arial"/>
          <w:sz w:val="20"/>
          <w:szCs w:val="20"/>
          <w:lang w:val="es-CO" w:eastAsia="es-CO"/>
        </w:rPr>
        <w:t>, de</w:t>
      </w:r>
      <w:r w:rsidRPr="00F374C5">
        <w:rPr>
          <w:rFonts w:ascii="Verdana" w:hAnsi="Verdana"/>
          <w:sz w:val="20"/>
          <w:szCs w:val="20"/>
          <w:lang w:val="es-CO" w:eastAsia="es-CO"/>
        </w:rPr>
        <w:t>fine las fechas en las que cada grupo deberá implementar el envío y representan el inicio de la obligatoriedad en la transmisión electrónica:</w:t>
      </w:r>
    </w:p>
    <w:p w14:paraId="7F35950A" w14:textId="77777777" w:rsidR="00941C4D" w:rsidRPr="00F374C5" w:rsidRDefault="00941C4D" w:rsidP="00941C4D">
      <w:pPr>
        <w:spacing w:line="276" w:lineRule="auto"/>
        <w:jc w:val="both"/>
        <w:outlineLvl w:val="1"/>
        <w:rPr>
          <w:rFonts w:ascii="Verdana" w:hAnsi="Verdana"/>
          <w:sz w:val="20"/>
          <w:szCs w:val="20"/>
          <w:lang w:val="es-CO" w:eastAsia="es-CO"/>
        </w:rPr>
      </w:pPr>
    </w:p>
    <w:p w14:paraId="5A4614E3" w14:textId="3C534144" w:rsidR="002D509E" w:rsidRPr="00F374C5" w:rsidRDefault="002D509E" w:rsidP="00941C4D">
      <w:pPr>
        <w:numPr>
          <w:ilvl w:val="0"/>
          <w:numId w:val="12"/>
        </w:numPr>
        <w:spacing w:line="276" w:lineRule="auto"/>
        <w:jc w:val="both"/>
        <w:textAlignment w:val="baseline"/>
        <w:rPr>
          <w:rFonts w:ascii="Verdana" w:hAnsi="Verdana"/>
          <w:sz w:val="20"/>
          <w:szCs w:val="20"/>
          <w:lang w:val="es-CO" w:eastAsia="es-CO"/>
        </w:rPr>
      </w:pPr>
      <w:r w:rsidRPr="00F374C5">
        <w:rPr>
          <w:rFonts w:ascii="Verdana" w:hAnsi="Verdana"/>
          <w:b/>
          <w:bCs/>
          <w:sz w:val="20"/>
          <w:szCs w:val="20"/>
          <w:lang w:val="es-CO" w:eastAsia="es-CO"/>
        </w:rPr>
        <w:t>Grupo 1</w:t>
      </w:r>
      <w:r w:rsidRPr="00F374C5">
        <w:rPr>
          <w:rFonts w:ascii="Verdana" w:hAnsi="Verdana"/>
          <w:sz w:val="20"/>
          <w:szCs w:val="20"/>
          <w:lang w:val="es-CO" w:eastAsia="es-CO"/>
        </w:rPr>
        <w:t>: </w:t>
      </w:r>
      <w:r w:rsidR="005A071E" w:rsidRPr="00F374C5">
        <w:rPr>
          <w:rFonts w:ascii="Verdana" w:hAnsi="Verdana"/>
          <w:b/>
          <w:bCs/>
          <w:sz w:val="20"/>
          <w:szCs w:val="20"/>
          <w:lang w:val="es-CO" w:eastAsia="es-CO"/>
        </w:rPr>
        <w:t>0</w:t>
      </w:r>
      <w:r w:rsidRPr="00F374C5">
        <w:rPr>
          <w:rFonts w:ascii="Verdana" w:hAnsi="Verdana"/>
          <w:b/>
          <w:bCs/>
          <w:sz w:val="20"/>
          <w:szCs w:val="20"/>
          <w:lang w:val="es-CO" w:eastAsia="es-CO"/>
        </w:rPr>
        <w:t>1 de febrero de 2025</w:t>
      </w:r>
      <w:r w:rsidRPr="00F374C5">
        <w:rPr>
          <w:rFonts w:ascii="Verdana" w:hAnsi="Verdana"/>
          <w:sz w:val="20"/>
          <w:szCs w:val="20"/>
          <w:lang w:val="es-CO" w:eastAsia="es-CO"/>
        </w:rPr>
        <w:t xml:space="preserve">. Las </w:t>
      </w:r>
      <w:r w:rsidR="005A071E" w:rsidRPr="00F374C5">
        <w:rPr>
          <w:rFonts w:ascii="Verdana" w:hAnsi="Verdana"/>
          <w:sz w:val="20"/>
          <w:szCs w:val="20"/>
          <w:lang w:val="es-CO" w:eastAsia="es-CO"/>
        </w:rPr>
        <w:t>E</w:t>
      </w:r>
      <w:r w:rsidRPr="00F374C5">
        <w:rPr>
          <w:rFonts w:ascii="Verdana" w:hAnsi="Verdana"/>
          <w:sz w:val="20"/>
          <w:szCs w:val="20"/>
          <w:lang w:val="es-CO" w:eastAsia="es-CO"/>
        </w:rPr>
        <w:t>ntidades más grandes deberán comenzar a enviar los RIPS de forma electrónica, asegurando que todos los datos administrativos, financieros y asistenciales cumplan con los estándares de calidad.</w:t>
      </w:r>
    </w:p>
    <w:p w14:paraId="3F7E10DD" w14:textId="77777777" w:rsidR="00941C4D" w:rsidRPr="00F374C5" w:rsidRDefault="00941C4D" w:rsidP="00941C4D">
      <w:pPr>
        <w:spacing w:line="276" w:lineRule="auto"/>
        <w:ind w:left="720"/>
        <w:jc w:val="both"/>
        <w:textAlignment w:val="baseline"/>
        <w:rPr>
          <w:rFonts w:ascii="Verdana" w:hAnsi="Verdana"/>
          <w:sz w:val="20"/>
          <w:szCs w:val="20"/>
          <w:lang w:val="es-CO" w:eastAsia="es-CO"/>
        </w:rPr>
      </w:pPr>
    </w:p>
    <w:p w14:paraId="4D9C27B3" w14:textId="60FBA165" w:rsidR="002D509E" w:rsidRPr="00F374C5" w:rsidRDefault="002D509E" w:rsidP="00941C4D">
      <w:pPr>
        <w:numPr>
          <w:ilvl w:val="0"/>
          <w:numId w:val="12"/>
        </w:numPr>
        <w:spacing w:line="276" w:lineRule="auto"/>
        <w:jc w:val="both"/>
        <w:textAlignment w:val="baseline"/>
        <w:rPr>
          <w:rFonts w:ascii="Verdana" w:hAnsi="Verdana"/>
          <w:sz w:val="20"/>
          <w:szCs w:val="20"/>
          <w:lang w:val="es-CO" w:eastAsia="es-CO"/>
        </w:rPr>
      </w:pPr>
      <w:r w:rsidRPr="00F374C5">
        <w:rPr>
          <w:rFonts w:ascii="Verdana" w:hAnsi="Verdana"/>
          <w:b/>
          <w:bCs/>
          <w:sz w:val="20"/>
          <w:szCs w:val="20"/>
          <w:lang w:val="es-CO" w:eastAsia="es-CO"/>
        </w:rPr>
        <w:t>Grupo 2</w:t>
      </w:r>
      <w:r w:rsidRPr="00F374C5">
        <w:rPr>
          <w:rFonts w:ascii="Verdana" w:hAnsi="Verdana"/>
          <w:sz w:val="20"/>
          <w:szCs w:val="20"/>
          <w:lang w:val="es-CO" w:eastAsia="es-CO"/>
        </w:rPr>
        <w:t>: </w:t>
      </w:r>
      <w:r w:rsidR="005A071E" w:rsidRPr="00F374C5">
        <w:rPr>
          <w:rFonts w:ascii="Verdana" w:hAnsi="Verdana"/>
          <w:b/>
          <w:bCs/>
          <w:sz w:val="20"/>
          <w:szCs w:val="20"/>
          <w:lang w:val="es-CO" w:eastAsia="es-CO"/>
        </w:rPr>
        <w:t>0</w:t>
      </w:r>
      <w:r w:rsidRPr="00F374C5">
        <w:rPr>
          <w:rFonts w:ascii="Verdana" w:hAnsi="Verdana"/>
          <w:b/>
          <w:bCs/>
          <w:sz w:val="20"/>
          <w:szCs w:val="20"/>
          <w:lang w:val="es-CO" w:eastAsia="es-CO"/>
        </w:rPr>
        <w:t>1 de abril de 2025</w:t>
      </w:r>
      <w:r w:rsidRPr="00F374C5">
        <w:rPr>
          <w:rFonts w:ascii="Verdana" w:hAnsi="Verdana"/>
          <w:sz w:val="20"/>
          <w:szCs w:val="20"/>
          <w:lang w:val="es-CO" w:eastAsia="es-CO"/>
        </w:rPr>
        <w:t>. Las clínicas y centros de salud medianos iniciarán la transmisión electrónica en esta fecha, garantizando que todos los servicios prestados estén documentados de manera digital.</w:t>
      </w:r>
    </w:p>
    <w:p w14:paraId="6308242D" w14:textId="77777777" w:rsidR="00941C4D" w:rsidRPr="00F374C5" w:rsidRDefault="00941C4D" w:rsidP="00941C4D">
      <w:pPr>
        <w:pStyle w:val="Prrafodelista"/>
        <w:rPr>
          <w:rFonts w:ascii="Verdana" w:hAnsi="Verdana"/>
          <w:sz w:val="20"/>
          <w:szCs w:val="20"/>
          <w:lang w:val="es-CO" w:eastAsia="es-CO"/>
        </w:rPr>
      </w:pPr>
    </w:p>
    <w:p w14:paraId="7AABD2B1" w14:textId="4737C43E" w:rsidR="002D509E" w:rsidRPr="00F374C5" w:rsidRDefault="002D509E" w:rsidP="00941C4D">
      <w:pPr>
        <w:numPr>
          <w:ilvl w:val="0"/>
          <w:numId w:val="12"/>
        </w:numPr>
        <w:spacing w:line="276" w:lineRule="auto"/>
        <w:jc w:val="both"/>
        <w:textAlignment w:val="baseline"/>
        <w:rPr>
          <w:rFonts w:ascii="Verdana" w:hAnsi="Verdana"/>
          <w:sz w:val="20"/>
          <w:szCs w:val="20"/>
          <w:lang w:val="es-CO" w:eastAsia="es-CO"/>
        </w:rPr>
      </w:pPr>
      <w:r w:rsidRPr="00F374C5">
        <w:rPr>
          <w:rFonts w:ascii="Verdana" w:hAnsi="Verdana"/>
          <w:b/>
          <w:bCs/>
          <w:sz w:val="20"/>
          <w:szCs w:val="20"/>
          <w:lang w:val="es-CO" w:eastAsia="es-CO"/>
        </w:rPr>
        <w:t>Grupo 3</w:t>
      </w:r>
      <w:r w:rsidRPr="00F374C5">
        <w:rPr>
          <w:rFonts w:ascii="Verdana" w:hAnsi="Verdana"/>
          <w:sz w:val="20"/>
          <w:szCs w:val="20"/>
          <w:lang w:val="es-CO" w:eastAsia="es-CO"/>
        </w:rPr>
        <w:t>: </w:t>
      </w:r>
      <w:r w:rsidR="005A071E" w:rsidRPr="00F374C5">
        <w:rPr>
          <w:rFonts w:ascii="Verdana" w:hAnsi="Verdana"/>
          <w:b/>
          <w:bCs/>
          <w:sz w:val="20"/>
          <w:szCs w:val="20"/>
          <w:lang w:val="es-CO" w:eastAsia="es-CO"/>
        </w:rPr>
        <w:t>0</w:t>
      </w:r>
      <w:r w:rsidRPr="00F374C5">
        <w:rPr>
          <w:rFonts w:ascii="Verdana" w:hAnsi="Verdana"/>
          <w:b/>
          <w:bCs/>
          <w:sz w:val="20"/>
          <w:szCs w:val="20"/>
          <w:lang w:val="es-CO" w:eastAsia="es-CO"/>
        </w:rPr>
        <w:t>1 de junio de 2025</w:t>
      </w:r>
      <w:r w:rsidRPr="00F374C5">
        <w:rPr>
          <w:rFonts w:ascii="Verdana" w:hAnsi="Verdana"/>
          <w:sz w:val="20"/>
          <w:szCs w:val="20"/>
          <w:lang w:val="es-CO" w:eastAsia="es-CO"/>
        </w:rPr>
        <w:t xml:space="preserve">. Las </w:t>
      </w:r>
      <w:r w:rsidR="005A071E" w:rsidRPr="00F374C5">
        <w:rPr>
          <w:rFonts w:ascii="Verdana" w:hAnsi="Verdana"/>
          <w:sz w:val="20"/>
          <w:szCs w:val="20"/>
          <w:lang w:val="es-CO" w:eastAsia="es-CO"/>
        </w:rPr>
        <w:t>E</w:t>
      </w:r>
      <w:r w:rsidRPr="00F374C5">
        <w:rPr>
          <w:rFonts w:ascii="Verdana" w:hAnsi="Verdana"/>
          <w:sz w:val="20"/>
          <w:szCs w:val="20"/>
          <w:lang w:val="es-CO" w:eastAsia="es-CO"/>
        </w:rPr>
        <w:t>ntidades de menor tamaño comenzarán con la transmisión de los RIPS, asegurando el cumplimiento normativo a través de soluciones tecnológicas adaptadas a sus necesidades.</w:t>
      </w:r>
    </w:p>
    <w:p w14:paraId="3080AD86" w14:textId="77777777" w:rsidR="00941C4D" w:rsidRPr="00F374C5" w:rsidRDefault="00941C4D" w:rsidP="00941C4D">
      <w:pPr>
        <w:spacing w:line="276" w:lineRule="auto"/>
        <w:ind w:left="720"/>
        <w:jc w:val="both"/>
        <w:textAlignment w:val="baseline"/>
        <w:rPr>
          <w:rFonts w:ascii="Verdana" w:hAnsi="Verdana"/>
          <w:sz w:val="20"/>
          <w:szCs w:val="20"/>
          <w:lang w:val="es-CO" w:eastAsia="es-CO"/>
        </w:rPr>
      </w:pPr>
    </w:p>
    <w:p w14:paraId="2CBEDA3F" w14:textId="77777777" w:rsidR="002D509E" w:rsidRPr="00F374C5" w:rsidRDefault="002D509E" w:rsidP="00941C4D">
      <w:pPr>
        <w:spacing w:line="276" w:lineRule="auto"/>
        <w:outlineLvl w:val="1"/>
        <w:rPr>
          <w:rFonts w:ascii="Verdana" w:hAnsi="Verdana" w:cs="Arial"/>
          <w:b/>
          <w:bCs/>
          <w:sz w:val="20"/>
          <w:szCs w:val="20"/>
          <w:lang w:val="es-CO" w:eastAsia="es-CO"/>
        </w:rPr>
      </w:pPr>
      <w:r w:rsidRPr="00F374C5">
        <w:rPr>
          <w:rFonts w:ascii="Verdana" w:hAnsi="Verdana" w:cs="Arial"/>
          <w:b/>
          <w:bCs/>
          <w:sz w:val="20"/>
          <w:szCs w:val="20"/>
          <w:lang w:val="es-CO" w:eastAsia="es-CO"/>
        </w:rPr>
        <w:t>¿Cómo prepararse para cumplir con estas normativas?</w:t>
      </w:r>
    </w:p>
    <w:p w14:paraId="5AE53319" w14:textId="77777777" w:rsidR="00941C4D" w:rsidRPr="00F374C5" w:rsidRDefault="00941C4D" w:rsidP="00941C4D">
      <w:pPr>
        <w:spacing w:line="276" w:lineRule="auto"/>
        <w:outlineLvl w:val="1"/>
        <w:rPr>
          <w:rFonts w:ascii="Verdana" w:hAnsi="Verdana" w:cs="Arial"/>
          <w:b/>
          <w:bCs/>
          <w:sz w:val="20"/>
          <w:szCs w:val="20"/>
          <w:lang w:val="es-CO" w:eastAsia="es-CO"/>
        </w:rPr>
      </w:pPr>
    </w:p>
    <w:p w14:paraId="30C765CD" w14:textId="16A10369" w:rsidR="002D509E" w:rsidRPr="00F374C5" w:rsidRDefault="002D509E" w:rsidP="00941C4D">
      <w:pPr>
        <w:spacing w:line="276" w:lineRule="auto"/>
        <w:jc w:val="both"/>
        <w:rPr>
          <w:rFonts w:ascii="Verdana" w:hAnsi="Verdana"/>
          <w:sz w:val="20"/>
          <w:szCs w:val="20"/>
          <w:lang w:val="es-CO" w:eastAsia="es-CO"/>
        </w:rPr>
      </w:pPr>
      <w:r w:rsidRPr="00F374C5">
        <w:rPr>
          <w:rFonts w:ascii="Verdana" w:hAnsi="Verdana"/>
          <w:sz w:val="20"/>
          <w:szCs w:val="20"/>
          <w:lang w:val="es-CO" w:eastAsia="es-CO"/>
        </w:rPr>
        <w:t>Aquí algunos pasos clave para asegurar una transición sin problemas:</w:t>
      </w:r>
    </w:p>
    <w:p w14:paraId="08AB4F2D" w14:textId="77777777" w:rsidR="00941C4D" w:rsidRPr="00F374C5" w:rsidRDefault="00941C4D" w:rsidP="00941C4D">
      <w:pPr>
        <w:spacing w:line="276" w:lineRule="auto"/>
        <w:jc w:val="both"/>
        <w:rPr>
          <w:rFonts w:ascii="Verdana" w:hAnsi="Verdana"/>
          <w:sz w:val="20"/>
          <w:szCs w:val="20"/>
          <w:lang w:val="es-CO" w:eastAsia="es-CO"/>
        </w:rPr>
      </w:pPr>
    </w:p>
    <w:p w14:paraId="6C9924D0" w14:textId="6FDC6256" w:rsidR="002D509E" w:rsidRPr="00F374C5" w:rsidRDefault="002D509E" w:rsidP="00941C4D">
      <w:pPr>
        <w:numPr>
          <w:ilvl w:val="0"/>
          <w:numId w:val="13"/>
        </w:numPr>
        <w:spacing w:line="276" w:lineRule="auto"/>
        <w:jc w:val="both"/>
        <w:textAlignment w:val="baseline"/>
        <w:rPr>
          <w:rFonts w:ascii="Verdana" w:hAnsi="Verdana"/>
          <w:sz w:val="20"/>
          <w:szCs w:val="20"/>
          <w:lang w:val="es-CO" w:eastAsia="es-CO"/>
        </w:rPr>
      </w:pPr>
      <w:r w:rsidRPr="00F374C5">
        <w:rPr>
          <w:rFonts w:ascii="Verdana" w:hAnsi="Verdana"/>
          <w:b/>
          <w:bCs/>
          <w:sz w:val="20"/>
          <w:szCs w:val="20"/>
          <w:lang w:val="es-CO" w:eastAsia="es-CO"/>
        </w:rPr>
        <w:t>Realiza pruebas de compatibilidad</w:t>
      </w:r>
      <w:r w:rsidRPr="00F374C5">
        <w:rPr>
          <w:rFonts w:ascii="Verdana" w:hAnsi="Verdana"/>
          <w:sz w:val="20"/>
          <w:szCs w:val="20"/>
          <w:lang w:val="es-CO" w:eastAsia="es-CO"/>
        </w:rPr>
        <w:t xml:space="preserve">: </w:t>
      </w:r>
      <w:r w:rsidR="005A071E" w:rsidRPr="00F374C5">
        <w:rPr>
          <w:rFonts w:ascii="Verdana" w:hAnsi="Verdana"/>
          <w:sz w:val="20"/>
          <w:szCs w:val="20"/>
          <w:lang w:val="es-CO" w:eastAsia="es-CO"/>
        </w:rPr>
        <w:t>A</w:t>
      </w:r>
      <w:r w:rsidRPr="00F374C5">
        <w:rPr>
          <w:rFonts w:ascii="Verdana" w:hAnsi="Verdana"/>
          <w:sz w:val="20"/>
          <w:szCs w:val="20"/>
          <w:lang w:val="es-CO" w:eastAsia="es-CO"/>
        </w:rPr>
        <w:t>segúrate de que tu sistema de facturación y RIPS esté listo para los per</w:t>
      </w:r>
      <w:r w:rsidR="005A071E" w:rsidRPr="00F374C5">
        <w:rPr>
          <w:rFonts w:ascii="Verdana" w:hAnsi="Verdana"/>
          <w:sz w:val="20"/>
          <w:szCs w:val="20"/>
          <w:lang w:val="es-CO" w:eastAsia="es-CO"/>
        </w:rPr>
        <w:t>í</w:t>
      </w:r>
      <w:r w:rsidRPr="00F374C5">
        <w:rPr>
          <w:rFonts w:ascii="Verdana" w:hAnsi="Verdana"/>
          <w:sz w:val="20"/>
          <w:szCs w:val="20"/>
          <w:lang w:val="es-CO" w:eastAsia="es-CO"/>
        </w:rPr>
        <w:t>odos de prueba establecidos, te ayudarán a identificar y corregir posibles fallas antes de la implementación oficial.</w:t>
      </w:r>
    </w:p>
    <w:p w14:paraId="1BD1DC7A" w14:textId="77777777" w:rsidR="00941C4D" w:rsidRPr="00F374C5" w:rsidRDefault="00941C4D" w:rsidP="00941C4D">
      <w:pPr>
        <w:spacing w:line="276" w:lineRule="auto"/>
        <w:ind w:left="720"/>
        <w:jc w:val="both"/>
        <w:textAlignment w:val="baseline"/>
        <w:rPr>
          <w:rFonts w:ascii="Verdana" w:hAnsi="Verdana"/>
          <w:sz w:val="20"/>
          <w:szCs w:val="20"/>
          <w:lang w:val="es-CO" w:eastAsia="es-CO"/>
        </w:rPr>
      </w:pPr>
    </w:p>
    <w:p w14:paraId="4A263A5F" w14:textId="6FBA45AE" w:rsidR="002D509E" w:rsidRDefault="002D509E" w:rsidP="00941C4D">
      <w:pPr>
        <w:numPr>
          <w:ilvl w:val="0"/>
          <w:numId w:val="13"/>
        </w:numPr>
        <w:spacing w:line="276" w:lineRule="auto"/>
        <w:jc w:val="both"/>
        <w:textAlignment w:val="baseline"/>
        <w:rPr>
          <w:rFonts w:ascii="Verdana" w:hAnsi="Verdana"/>
          <w:sz w:val="20"/>
          <w:szCs w:val="20"/>
          <w:lang w:val="es-CO" w:eastAsia="es-CO"/>
        </w:rPr>
      </w:pPr>
      <w:r w:rsidRPr="00F374C5">
        <w:rPr>
          <w:rFonts w:ascii="Verdana" w:hAnsi="Verdana"/>
          <w:b/>
          <w:bCs/>
          <w:sz w:val="20"/>
          <w:szCs w:val="20"/>
          <w:lang w:val="es-CO" w:eastAsia="es-CO"/>
        </w:rPr>
        <w:t>Capacita al personal</w:t>
      </w:r>
      <w:r w:rsidRPr="00F374C5">
        <w:rPr>
          <w:rFonts w:ascii="Verdana" w:hAnsi="Verdana"/>
          <w:sz w:val="20"/>
          <w:szCs w:val="20"/>
          <w:lang w:val="es-CO" w:eastAsia="es-CO"/>
        </w:rPr>
        <w:t xml:space="preserve">: </w:t>
      </w:r>
      <w:r w:rsidR="005A071E" w:rsidRPr="00F374C5">
        <w:rPr>
          <w:rFonts w:ascii="Verdana" w:hAnsi="Verdana"/>
          <w:sz w:val="20"/>
          <w:szCs w:val="20"/>
          <w:lang w:val="es-CO" w:eastAsia="es-CO"/>
        </w:rPr>
        <w:t>L</w:t>
      </w:r>
      <w:r w:rsidRPr="00F374C5">
        <w:rPr>
          <w:rFonts w:ascii="Verdana" w:hAnsi="Verdana"/>
          <w:sz w:val="20"/>
          <w:szCs w:val="20"/>
          <w:lang w:val="es-CO" w:eastAsia="es-CO"/>
        </w:rPr>
        <w:t>a implementación de estos sistemas requiere personal capacitado en la nueva normativa y en el uso de sistemas electrónicos</w:t>
      </w:r>
      <w:r>
        <w:rPr>
          <w:rFonts w:ascii="Verdana" w:hAnsi="Verdana"/>
          <w:sz w:val="20"/>
          <w:szCs w:val="20"/>
          <w:lang w:val="es-CO" w:eastAsia="es-CO"/>
        </w:rPr>
        <w:t>.</w:t>
      </w:r>
    </w:p>
    <w:p w14:paraId="6248CD44" w14:textId="77777777" w:rsidR="00941C4D" w:rsidRDefault="00941C4D" w:rsidP="00941C4D">
      <w:pPr>
        <w:pStyle w:val="Prrafodelista"/>
        <w:rPr>
          <w:rFonts w:ascii="Verdana" w:hAnsi="Verdana"/>
          <w:sz w:val="20"/>
          <w:szCs w:val="20"/>
          <w:lang w:val="es-CO" w:eastAsia="es-CO"/>
        </w:rPr>
      </w:pPr>
    </w:p>
    <w:p w14:paraId="0F388EA7" w14:textId="2A73A086" w:rsidR="00744776" w:rsidRPr="00941C4D" w:rsidRDefault="002D509E" w:rsidP="00941C4D">
      <w:pPr>
        <w:numPr>
          <w:ilvl w:val="0"/>
          <w:numId w:val="13"/>
        </w:numPr>
        <w:spacing w:line="276" w:lineRule="auto"/>
        <w:jc w:val="both"/>
        <w:textAlignment w:val="baseline"/>
        <w:rPr>
          <w:szCs w:val="20"/>
          <w:lang w:val="es-CO"/>
        </w:rPr>
      </w:pPr>
      <w:r w:rsidRPr="002D509E">
        <w:rPr>
          <w:rFonts w:ascii="Verdana" w:hAnsi="Verdana"/>
          <w:b/>
          <w:bCs/>
          <w:sz w:val="20"/>
          <w:szCs w:val="20"/>
          <w:lang w:val="es-CO" w:eastAsia="es-CO"/>
        </w:rPr>
        <w:t>Automatiza el proceso con herramientas especializadas</w:t>
      </w:r>
      <w:r w:rsidRPr="002D509E">
        <w:rPr>
          <w:rFonts w:ascii="Verdana" w:hAnsi="Verdana"/>
          <w:sz w:val="20"/>
          <w:szCs w:val="20"/>
          <w:lang w:val="es-CO" w:eastAsia="es-CO"/>
        </w:rPr>
        <w:t xml:space="preserve">: </w:t>
      </w:r>
      <w:r w:rsidR="005A071E">
        <w:rPr>
          <w:rFonts w:ascii="Verdana" w:hAnsi="Verdana"/>
          <w:sz w:val="20"/>
          <w:szCs w:val="20"/>
          <w:lang w:val="es-CO" w:eastAsia="es-CO"/>
        </w:rPr>
        <w:t>P</w:t>
      </w:r>
      <w:r w:rsidRPr="002D509E">
        <w:rPr>
          <w:rFonts w:ascii="Verdana" w:hAnsi="Verdana"/>
          <w:sz w:val="20"/>
          <w:szCs w:val="20"/>
          <w:lang w:val="es-CO" w:eastAsia="es-CO"/>
        </w:rPr>
        <w:t>lataformas como </w:t>
      </w:r>
      <w:r w:rsidRPr="002D509E">
        <w:rPr>
          <w:rFonts w:ascii="Verdana" w:hAnsi="Verdana"/>
          <w:b/>
          <w:bCs/>
          <w:color w:val="FF3300"/>
          <w:sz w:val="20"/>
          <w:szCs w:val="20"/>
          <w:lang w:val="es-CO" w:eastAsia="es-CO"/>
        </w:rPr>
        <w:t>Invoway</w:t>
      </w:r>
      <w:r w:rsidRPr="002D509E">
        <w:rPr>
          <w:rFonts w:ascii="Verdana" w:hAnsi="Verdana"/>
          <w:sz w:val="20"/>
          <w:szCs w:val="20"/>
          <w:lang w:val="es-CO" w:eastAsia="es-CO"/>
        </w:rPr>
        <w:t xml:space="preserve"> ofrecen soluciones de facturación electrónica y gestión de RIPS, optimizando el proceso y asegurando el cumplimiento </w:t>
      </w:r>
      <w:r w:rsidR="00427A49">
        <w:rPr>
          <w:rFonts w:ascii="Verdana" w:hAnsi="Verdana"/>
          <w:sz w:val="20"/>
          <w:szCs w:val="20"/>
          <w:lang w:val="es-CO" w:eastAsia="es-CO"/>
        </w:rPr>
        <w:t>de</w:t>
      </w:r>
      <w:r w:rsidRPr="002D509E">
        <w:rPr>
          <w:rFonts w:ascii="Verdana" w:hAnsi="Verdana"/>
          <w:sz w:val="20"/>
          <w:szCs w:val="20"/>
          <w:lang w:val="es-CO" w:eastAsia="es-CO"/>
        </w:rPr>
        <w:t xml:space="preserve"> los requisitos</w:t>
      </w:r>
      <w:r w:rsidR="00941C4D">
        <w:rPr>
          <w:rFonts w:ascii="Verdana" w:hAnsi="Verdana"/>
          <w:sz w:val="20"/>
          <w:szCs w:val="20"/>
          <w:lang w:val="es-CO" w:eastAsia="es-CO"/>
        </w:rPr>
        <w:t>.</w:t>
      </w:r>
    </w:p>
    <w:p w14:paraId="747CEB01" w14:textId="77777777" w:rsidR="00941C4D" w:rsidRDefault="00941C4D" w:rsidP="00941C4D">
      <w:pPr>
        <w:spacing w:line="276" w:lineRule="auto"/>
        <w:ind w:left="720"/>
        <w:jc w:val="both"/>
        <w:textAlignment w:val="baseline"/>
        <w:rPr>
          <w:szCs w:val="20"/>
          <w:lang w:val="es-CO"/>
        </w:rPr>
      </w:pPr>
    </w:p>
    <w:p w14:paraId="03C507EC" w14:textId="1315F4F2" w:rsidR="00BB5906" w:rsidRPr="00F374C5" w:rsidRDefault="002D509E" w:rsidP="00941C4D">
      <w:pPr>
        <w:pStyle w:val="Textosinformato"/>
        <w:spacing w:line="276" w:lineRule="auto"/>
        <w:jc w:val="both"/>
        <w:rPr>
          <w:szCs w:val="20"/>
          <w:lang w:val="es-CO"/>
        </w:rPr>
      </w:pPr>
      <w:r w:rsidRPr="00F374C5">
        <w:rPr>
          <w:szCs w:val="20"/>
          <w:lang w:val="es-CO"/>
        </w:rPr>
        <w:t xml:space="preserve">Para facilitar el uso de nuestra plataforma </w:t>
      </w:r>
      <w:r w:rsidRPr="00F374C5">
        <w:rPr>
          <w:b/>
          <w:bCs/>
          <w:szCs w:val="20"/>
          <w:lang w:val="es-CO"/>
        </w:rPr>
        <w:t>anexamos el M</w:t>
      </w:r>
      <w:r w:rsidR="00BB5906" w:rsidRPr="00F374C5">
        <w:rPr>
          <w:b/>
          <w:bCs/>
          <w:szCs w:val="20"/>
          <w:lang w:val="es-CO"/>
        </w:rPr>
        <w:t>ANUAL DEL USUARIO</w:t>
      </w:r>
      <w:r w:rsidRPr="00F374C5">
        <w:rPr>
          <w:szCs w:val="20"/>
          <w:lang w:val="es-CO"/>
        </w:rPr>
        <w:t>.</w:t>
      </w:r>
    </w:p>
    <w:p w14:paraId="0760A278" w14:textId="77777777" w:rsidR="00BB5906" w:rsidRPr="00F374C5" w:rsidRDefault="00BB5906" w:rsidP="00941C4D">
      <w:pPr>
        <w:pStyle w:val="Textosinformato"/>
        <w:spacing w:line="276" w:lineRule="auto"/>
        <w:jc w:val="both"/>
        <w:rPr>
          <w:szCs w:val="20"/>
          <w:lang w:val="es-CO"/>
        </w:rPr>
      </w:pPr>
    </w:p>
    <w:p w14:paraId="59E43439" w14:textId="449D601C" w:rsidR="00427A49" w:rsidRPr="00F374C5" w:rsidRDefault="002D509E" w:rsidP="007F0CEF">
      <w:pPr>
        <w:pStyle w:val="Textosinformato"/>
        <w:spacing w:line="276" w:lineRule="auto"/>
        <w:jc w:val="both"/>
        <w:rPr>
          <w:szCs w:val="20"/>
          <w:lang w:val="es-CO"/>
        </w:rPr>
      </w:pPr>
      <w:r w:rsidRPr="00F374C5">
        <w:rPr>
          <w:szCs w:val="20"/>
          <w:lang w:val="es-CO"/>
        </w:rPr>
        <w:t>Sincronizando l</w:t>
      </w:r>
      <w:r w:rsidR="000102F1" w:rsidRPr="00F374C5">
        <w:rPr>
          <w:szCs w:val="20"/>
          <w:lang w:val="es-CO"/>
        </w:rPr>
        <w:t xml:space="preserve">as actualizaciones </w:t>
      </w:r>
      <w:r w:rsidRPr="00F374C5">
        <w:rPr>
          <w:szCs w:val="20"/>
          <w:lang w:val="es-CO"/>
        </w:rPr>
        <w:t>que viene</w:t>
      </w:r>
      <w:r w:rsidR="000102F1" w:rsidRPr="00F374C5">
        <w:rPr>
          <w:szCs w:val="20"/>
          <w:lang w:val="es-CO"/>
        </w:rPr>
        <w:t xml:space="preserve">n </w:t>
      </w:r>
      <w:r w:rsidRPr="00F374C5">
        <w:rPr>
          <w:szCs w:val="20"/>
          <w:lang w:val="es-CO"/>
        </w:rPr>
        <w:t xml:space="preserve">para el próximo año, confirmamos que el </w:t>
      </w:r>
      <w:r w:rsidR="00E41F69" w:rsidRPr="00F374C5">
        <w:rPr>
          <w:szCs w:val="20"/>
          <w:lang w:val="es-CO"/>
        </w:rPr>
        <w:t xml:space="preserve">paquete de beneficios </w:t>
      </w:r>
      <w:r w:rsidRPr="00F374C5">
        <w:rPr>
          <w:szCs w:val="20"/>
          <w:lang w:val="es-CO"/>
        </w:rPr>
        <w:t xml:space="preserve">diseñado para la Entidad que </w:t>
      </w:r>
      <w:r w:rsidR="005D649F" w:rsidRPr="00F374C5">
        <w:rPr>
          <w:szCs w:val="20"/>
          <w:lang w:val="es-CO"/>
        </w:rPr>
        <w:t>U</w:t>
      </w:r>
      <w:r w:rsidRPr="00F374C5">
        <w:rPr>
          <w:szCs w:val="20"/>
          <w:lang w:val="es-CO"/>
        </w:rPr>
        <w:t>sted representa</w:t>
      </w:r>
      <w:r w:rsidR="000102F1" w:rsidRPr="00F374C5">
        <w:rPr>
          <w:szCs w:val="20"/>
          <w:lang w:val="es-CO"/>
        </w:rPr>
        <w:t xml:space="preserve"> se activa</w:t>
      </w:r>
      <w:r w:rsidRPr="00F374C5">
        <w:rPr>
          <w:szCs w:val="20"/>
          <w:lang w:val="es-CO"/>
        </w:rPr>
        <w:t xml:space="preserve"> </w:t>
      </w:r>
      <w:r w:rsidR="00E41F69" w:rsidRPr="00F374C5">
        <w:rPr>
          <w:szCs w:val="20"/>
          <w:lang w:val="es-CO"/>
        </w:rPr>
        <w:t xml:space="preserve">de manera inmediata, para esto la </w:t>
      </w:r>
      <w:r w:rsidR="005D649F" w:rsidRPr="00F374C5">
        <w:rPr>
          <w:szCs w:val="20"/>
          <w:lang w:val="es-CO"/>
        </w:rPr>
        <w:t>R</w:t>
      </w:r>
      <w:r w:rsidR="00E41F69" w:rsidRPr="00F374C5">
        <w:rPr>
          <w:szCs w:val="20"/>
          <w:lang w:val="es-CO"/>
        </w:rPr>
        <w:t xml:space="preserve">enovación </w:t>
      </w:r>
      <w:r w:rsidR="000102F1" w:rsidRPr="00F374C5">
        <w:rPr>
          <w:szCs w:val="20"/>
          <w:lang w:val="es-CO"/>
        </w:rPr>
        <w:t xml:space="preserve">del </w:t>
      </w:r>
      <w:r w:rsidR="005D649F" w:rsidRPr="00F374C5">
        <w:rPr>
          <w:szCs w:val="20"/>
          <w:lang w:val="es-CO"/>
        </w:rPr>
        <w:t>S</w:t>
      </w:r>
      <w:r w:rsidR="000102F1" w:rsidRPr="00F374C5">
        <w:rPr>
          <w:szCs w:val="20"/>
          <w:lang w:val="es-CO"/>
        </w:rPr>
        <w:t xml:space="preserve">ervicio </w:t>
      </w:r>
      <w:r w:rsidR="00E41F69" w:rsidRPr="00F374C5">
        <w:rPr>
          <w:szCs w:val="20"/>
          <w:lang w:val="es-CO"/>
        </w:rPr>
        <w:t>será automática a partir de</w:t>
      </w:r>
      <w:r w:rsidR="003A0169" w:rsidRPr="00F374C5">
        <w:rPr>
          <w:szCs w:val="20"/>
          <w:lang w:val="es-CO"/>
        </w:rPr>
        <w:t xml:space="preserve">l </w:t>
      </w:r>
      <w:r w:rsidR="00E41F69" w:rsidRPr="00F374C5">
        <w:rPr>
          <w:szCs w:val="20"/>
          <w:lang w:val="es-CO"/>
        </w:rPr>
        <w:t>202</w:t>
      </w:r>
      <w:r w:rsidR="00E20B69" w:rsidRPr="00F374C5">
        <w:rPr>
          <w:szCs w:val="20"/>
          <w:lang w:val="es-CO"/>
        </w:rPr>
        <w:t>5</w:t>
      </w:r>
      <w:r w:rsidR="00E41F69" w:rsidRPr="00F374C5">
        <w:rPr>
          <w:szCs w:val="20"/>
          <w:lang w:val="es-CO"/>
        </w:rPr>
        <w:t xml:space="preserve">, la normalización de esta vigencia procede con el intercambio de credenciales y soporte documental a partir del </w:t>
      </w:r>
      <w:r w:rsidR="00E41F69" w:rsidRPr="00F374C5">
        <w:rPr>
          <w:b/>
          <w:bCs/>
          <w:szCs w:val="20"/>
          <w:lang w:val="es-CO"/>
        </w:rPr>
        <w:t>1</w:t>
      </w:r>
      <w:r w:rsidR="00E20B69" w:rsidRPr="00F374C5">
        <w:rPr>
          <w:b/>
          <w:bCs/>
          <w:szCs w:val="20"/>
          <w:lang w:val="es-CO"/>
        </w:rPr>
        <w:t>3</w:t>
      </w:r>
      <w:r w:rsidR="00E41F69" w:rsidRPr="00F374C5">
        <w:rPr>
          <w:b/>
          <w:bCs/>
          <w:szCs w:val="20"/>
          <w:lang w:val="es-CO"/>
        </w:rPr>
        <w:t xml:space="preserve"> de ENERO</w:t>
      </w:r>
      <w:r w:rsidR="00E41F69" w:rsidRPr="00F374C5">
        <w:rPr>
          <w:szCs w:val="20"/>
          <w:lang w:val="es-CO"/>
        </w:rPr>
        <w:t xml:space="preserve">, entre </w:t>
      </w:r>
      <w:r w:rsidR="003A0169" w:rsidRPr="00F374C5">
        <w:rPr>
          <w:szCs w:val="20"/>
          <w:lang w:val="es-CO"/>
        </w:rPr>
        <w:t>tanto se</w:t>
      </w:r>
      <w:r w:rsidR="00E41F69" w:rsidRPr="00F374C5">
        <w:rPr>
          <w:szCs w:val="20"/>
          <w:lang w:val="es-CO"/>
        </w:rPr>
        <w:t xml:space="preserve"> mantiene</w:t>
      </w:r>
      <w:r w:rsidR="000102F1" w:rsidRPr="00F374C5">
        <w:rPr>
          <w:szCs w:val="20"/>
          <w:lang w:val="es-CO"/>
        </w:rPr>
        <w:t>n</w:t>
      </w:r>
      <w:r w:rsidR="00E41F69" w:rsidRPr="00F374C5">
        <w:rPr>
          <w:szCs w:val="20"/>
          <w:lang w:val="es-CO"/>
        </w:rPr>
        <w:t xml:space="preserve"> habilitado</w:t>
      </w:r>
      <w:r w:rsidR="000102F1" w:rsidRPr="00F374C5">
        <w:rPr>
          <w:szCs w:val="20"/>
          <w:lang w:val="es-CO"/>
        </w:rPr>
        <w:t>s los ambientes de</w:t>
      </w:r>
      <w:r w:rsidR="00E41F69" w:rsidRPr="00F374C5">
        <w:rPr>
          <w:szCs w:val="20"/>
          <w:lang w:val="es-CO"/>
        </w:rPr>
        <w:t xml:space="preserve"> uso del </w:t>
      </w:r>
      <w:r w:rsidR="005A071E" w:rsidRPr="00F374C5">
        <w:rPr>
          <w:szCs w:val="20"/>
          <w:lang w:val="es-CO"/>
        </w:rPr>
        <w:t>S</w:t>
      </w:r>
      <w:r w:rsidR="00E41F69" w:rsidRPr="00F374C5">
        <w:rPr>
          <w:szCs w:val="20"/>
          <w:lang w:val="es-CO"/>
        </w:rPr>
        <w:t xml:space="preserve">oftware; las tarifas de los </w:t>
      </w:r>
      <w:r w:rsidR="005D649F" w:rsidRPr="00F374C5">
        <w:rPr>
          <w:szCs w:val="20"/>
          <w:lang w:val="es-CO"/>
        </w:rPr>
        <w:t>S</w:t>
      </w:r>
      <w:r w:rsidR="00E41F69" w:rsidRPr="00F374C5">
        <w:rPr>
          <w:szCs w:val="20"/>
          <w:lang w:val="es-CO"/>
        </w:rPr>
        <w:t xml:space="preserve">ervicios de Soporte, Mantenimiento y Transacción tendrán un incremento </w:t>
      </w:r>
      <w:r w:rsidR="00A021A3" w:rsidRPr="00F374C5">
        <w:rPr>
          <w:szCs w:val="20"/>
          <w:lang w:val="es-CO"/>
        </w:rPr>
        <w:t>basado</w:t>
      </w:r>
      <w:r w:rsidR="005D649F" w:rsidRPr="00F374C5">
        <w:rPr>
          <w:szCs w:val="20"/>
          <w:lang w:val="es-CO"/>
        </w:rPr>
        <w:t>s</w:t>
      </w:r>
      <w:r w:rsidR="00A021A3" w:rsidRPr="00F374C5">
        <w:rPr>
          <w:szCs w:val="20"/>
          <w:lang w:val="es-CO"/>
        </w:rPr>
        <w:t xml:space="preserve"> en el </w:t>
      </w:r>
      <w:r w:rsidR="00E41F69" w:rsidRPr="00F374C5">
        <w:rPr>
          <w:szCs w:val="20"/>
          <w:lang w:val="es-CO"/>
        </w:rPr>
        <w:t>IPC</w:t>
      </w:r>
      <w:r w:rsidR="005A071E" w:rsidRPr="00F374C5">
        <w:rPr>
          <w:szCs w:val="20"/>
          <w:lang w:val="es-CO"/>
        </w:rPr>
        <w:t xml:space="preserve">. </w:t>
      </w:r>
    </w:p>
    <w:p w14:paraId="06F42FFB" w14:textId="77777777" w:rsidR="00427A49" w:rsidRDefault="00427A49">
      <w:pPr>
        <w:spacing w:after="160" w:line="259" w:lineRule="auto"/>
        <w:rPr>
          <w:rFonts w:ascii="Verdana" w:eastAsiaTheme="minorHAnsi" w:hAnsi="Verdana" w:cstheme="minorBidi"/>
          <w:sz w:val="20"/>
          <w:szCs w:val="20"/>
          <w:lang w:val="es-CO"/>
        </w:rPr>
      </w:pPr>
      <w:r>
        <w:rPr>
          <w:szCs w:val="20"/>
          <w:lang w:val="es-CO"/>
        </w:rPr>
        <w:br w:type="page"/>
      </w:r>
    </w:p>
    <w:p w14:paraId="2B3C2663" w14:textId="0D937FD6" w:rsidR="003E1974" w:rsidRPr="00744776" w:rsidRDefault="003E1974" w:rsidP="00941C4D">
      <w:pPr>
        <w:pStyle w:val="Textosinformato"/>
        <w:spacing w:line="276" w:lineRule="auto"/>
        <w:jc w:val="both"/>
        <w:rPr>
          <w:szCs w:val="20"/>
          <w:lang w:val="es-CO"/>
        </w:rPr>
      </w:pPr>
      <w:r w:rsidRPr="00744776">
        <w:rPr>
          <w:szCs w:val="20"/>
          <w:lang w:val="es-CO"/>
        </w:rPr>
        <w:lastRenderedPageBreak/>
        <w:t>E</w:t>
      </w:r>
      <w:r w:rsidR="00D27A58" w:rsidRPr="00744776">
        <w:rPr>
          <w:szCs w:val="20"/>
          <w:lang w:val="es-CO"/>
        </w:rPr>
        <w:t xml:space="preserve">s muy importante recibir </w:t>
      </w:r>
      <w:r w:rsidR="00427A49">
        <w:rPr>
          <w:szCs w:val="20"/>
          <w:lang w:val="es-CO"/>
        </w:rPr>
        <w:t xml:space="preserve">los siguientes </w:t>
      </w:r>
      <w:r w:rsidR="00D27A58" w:rsidRPr="00744776">
        <w:rPr>
          <w:szCs w:val="20"/>
          <w:lang w:val="es-CO"/>
        </w:rPr>
        <w:t xml:space="preserve">documentos por parte de </w:t>
      </w:r>
      <w:r w:rsidR="00427A49">
        <w:rPr>
          <w:szCs w:val="20"/>
          <w:lang w:val="es-CO"/>
        </w:rPr>
        <w:t>U</w:t>
      </w:r>
      <w:r w:rsidR="00D27A58" w:rsidRPr="00744776">
        <w:rPr>
          <w:szCs w:val="20"/>
          <w:lang w:val="es-CO"/>
        </w:rPr>
        <w:t>stedes:</w:t>
      </w:r>
    </w:p>
    <w:p w14:paraId="47426D55" w14:textId="5A69218E" w:rsidR="003E1974" w:rsidRPr="00744776" w:rsidRDefault="003E1974" w:rsidP="00941C4D">
      <w:pPr>
        <w:pStyle w:val="Textosinformato"/>
        <w:spacing w:line="276" w:lineRule="auto"/>
        <w:jc w:val="both"/>
        <w:rPr>
          <w:szCs w:val="20"/>
          <w:lang w:val="es-CO"/>
        </w:rPr>
      </w:pPr>
    </w:p>
    <w:p w14:paraId="42F1AF02" w14:textId="608D5B9F" w:rsidR="003E1974" w:rsidRPr="00744776" w:rsidRDefault="003E1974" w:rsidP="00381CC2">
      <w:pPr>
        <w:pStyle w:val="Prrafodelista"/>
        <w:numPr>
          <w:ilvl w:val="0"/>
          <w:numId w:val="11"/>
        </w:numPr>
        <w:spacing w:line="360" w:lineRule="auto"/>
        <w:contextualSpacing w:val="0"/>
        <w:jc w:val="both"/>
        <w:rPr>
          <w:rFonts w:ascii="Verdana" w:hAnsi="Verdana"/>
          <w:sz w:val="20"/>
          <w:szCs w:val="20"/>
          <w:lang w:val="es-CO"/>
        </w:rPr>
      </w:pPr>
      <w:r w:rsidRPr="00744776">
        <w:rPr>
          <w:rFonts w:ascii="Verdana" w:hAnsi="Verdana"/>
          <w:sz w:val="20"/>
          <w:szCs w:val="20"/>
          <w:lang w:val="es-CO"/>
        </w:rPr>
        <w:t>Minuta del Contrato y Acta de Inicio</w:t>
      </w:r>
      <w:r w:rsidR="005A071E">
        <w:rPr>
          <w:rFonts w:ascii="Verdana" w:hAnsi="Verdana"/>
          <w:sz w:val="20"/>
          <w:szCs w:val="20"/>
          <w:lang w:val="es-CO"/>
        </w:rPr>
        <w:t>.</w:t>
      </w:r>
    </w:p>
    <w:p w14:paraId="4CD3B3DF" w14:textId="62FFB1E4" w:rsidR="003E1974" w:rsidRPr="00744776" w:rsidRDefault="003E1974" w:rsidP="00381CC2">
      <w:pPr>
        <w:pStyle w:val="Prrafodelista"/>
        <w:numPr>
          <w:ilvl w:val="0"/>
          <w:numId w:val="11"/>
        </w:numPr>
        <w:spacing w:line="360" w:lineRule="auto"/>
        <w:contextualSpacing w:val="0"/>
        <w:jc w:val="both"/>
        <w:rPr>
          <w:rFonts w:ascii="Verdana" w:hAnsi="Verdana"/>
          <w:sz w:val="20"/>
          <w:szCs w:val="20"/>
          <w:lang w:val="es-CO"/>
        </w:rPr>
      </w:pPr>
      <w:r w:rsidRPr="00744776">
        <w:rPr>
          <w:rFonts w:ascii="Verdana" w:hAnsi="Verdana"/>
          <w:sz w:val="20"/>
          <w:szCs w:val="20"/>
          <w:lang w:val="es-CO"/>
        </w:rPr>
        <w:t>Registro Único Tributario vigente</w:t>
      </w:r>
      <w:r w:rsidR="005A071E">
        <w:rPr>
          <w:rFonts w:ascii="Verdana" w:hAnsi="Verdana"/>
          <w:sz w:val="20"/>
          <w:szCs w:val="20"/>
          <w:lang w:val="es-CO"/>
        </w:rPr>
        <w:t>.</w:t>
      </w:r>
    </w:p>
    <w:p w14:paraId="70A84B2C" w14:textId="37A228B0" w:rsidR="003E1974" w:rsidRPr="00744776" w:rsidRDefault="003E1974" w:rsidP="00381CC2">
      <w:pPr>
        <w:pStyle w:val="Prrafodelista"/>
        <w:numPr>
          <w:ilvl w:val="0"/>
          <w:numId w:val="11"/>
        </w:numPr>
        <w:spacing w:line="360" w:lineRule="auto"/>
        <w:contextualSpacing w:val="0"/>
        <w:jc w:val="both"/>
        <w:rPr>
          <w:rFonts w:ascii="Verdana" w:hAnsi="Verdana"/>
          <w:sz w:val="20"/>
          <w:szCs w:val="20"/>
          <w:lang w:val="es-CO"/>
        </w:rPr>
      </w:pPr>
      <w:r w:rsidRPr="00744776">
        <w:rPr>
          <w:rFonts w:ascii="Verdana" w:hAnsi="Verdana"/>
          <w:sz w:val="20"/>
          <w:szCs w:val="20"/>
          <w:lang w:val="es-CO"/>
        </w:rPr>
        <w:t>Acuerdo Creación de la Entidad vigente</w:t>
      </w:r>
      <w:r w:rsidR="005A071E">
        <w:rPr>
          <w:rFonts w:ascii="Verdana" w:hAnsi="Verdana"/>
          <w:sz w:val="20"/>
          <w:szCs w:val="20"/>
          <w:lang w:val="es-CO"/>
        </w:rPr>
        <w:t>.</w:t>
      </w:r>
    </w:p>
    <w:p w14:paraId="0358DD09" w14:textId="77777777" w:rsidR="003E1974" w:rsidRPr="00744776" w:rsidRDefault="003E1974" w:rsidP="00381CC2">
      <w:pPr>
        <w:pStyle w:val="Prrafodelista"/>
        <w:numPr>
          <w:ilvl w:val="0"/>
          <w:numId w:val="11"/>
        </w:numPr>
        <w:spacing w:line="360" w:lineRule="auto"/>
        <w:contextualSpacing w:val="0"/>
        <w:jc w:val="both"/>
        <w:rPr>
          <w:rFonts w:ascii="Verdana" w:hAnsi="Verdana"/>
          <w:sz w:val="20"/>
          <w:szCs w:val="20"/>
          <w:lang w:val="es-CO"/>
        </w:rPr>
      </w:pPr>
      <w:r w:rsidRPr="00744776">
        <w:rPr>
          <w:rFonts w:ascii="Verdana" w:hAnsi="Verdana"/>
          <w:sz w:val="20"/>
          <w:szCs w:val="20"/>
          <w:lang w:val="es-CO"/>
        </w:rPr>
        <w:t xml:space="preserve">Copia cédula de ciudadanía del Representante Legal. </w:t>
      </w:r>
    </w:p>
    <w:p w14:paraId="1EE951D4" w14:textId="77F4FE4A" w:rsidR="00A55D74" w:rsidRPr="00744776" w:rsidRDefault="00A55D74" w:rsidP="00427A49">
      <w:pPr>
        <w:pStyle w:val="Textosinformato"/>
        <w:spacing w:line="360" w:lineRule="auto"/>
        <w:jc w:val="both"/>
        <w:rPr>
          <w:szCs w:val="20"/>
          <w:lang w:val="es-CO"/>
        </w:rPr>
      </w:pPr>
    </w:p>
    <w:p w14:paraId="3082E6FE" w14:textId="1D151D7C" w:rsidR="001556D3" w:rsidRPr="00744776" w:rsidRDefault="001556D3" w:rsidP="00941C4D">
      <w:pPr>
        <w:pStyle w:val="Textosinformato"/>
        <w:spacing w:line="276" w:lineRule="auto"/>
        <w:jc w:val="both"/>
        <w:rPr>
          <w:szCs w:val="20"/>
          <w:lang w:val="es-CO"/>
        </w:rPr>
      </w:pPr>
      <w:r w:rsidRPr="00744776">
        <w:rPr>
          <w:szCs w:val="20"/>
          <w:lang w:val="es-CO"/>
        </w:rPr>
        <w:t>Cualquier inquietud estamos atentos</w:t>
      </w:r>
      <w:r w:rsidR="000102F1">
        <w:rPr>
          <w:szCs w:val="20"/>
          <w:lang w:val="es-CO"/>
        </w:rPr>
        <w:t>, es un placer servirles.</w:t>
      </w:r>
    </w:p>
    <w:p w14:paraId="0F4170B2" w14:textId="77777777" w:rsidR="00B53347" w:rsidRPr="00744776" w:rsidRDefault="00B53347" w:rsidP="00427A49">
      <w:pPr>
        <w:pStyle w:val="Textosinformato"/>
        <w:spacing w:line="360" w:lineRule="auto"/>
        <w:jc w:val="both"/>
        <w:rPr>
          <w:szCs w:val="20"/>
          <w:lang w:val="es-CO"/>
        </w:rPr>
      </w:pPr>
    </w:p>
    <w:p w14:paraId="0EBDF321" w14:textId="5748A6D3" w:rsidR="00B53347" w:rsidRPr="00A021A3" w:rsidRDefault="004B42E5" w:rsidP="00941C4D">
      <w:pPr>
        <w:pStyle w:val="Textosinformato"/>
        <w:spacing w:line="276" w:lineRule="auto"/>
        <w:jc w:val="both"/>
        <w:rPr>
          <w:szCs w:val="20"/>
          <w:lang w:val="es-CO"/>
        </w:rPr>
      </w:pPr>
      <w:r>
        <w:rPr>
          <w:szCs w:val="20"/>
          <w:lang w:val="es-CO"/>
        </w:rPr>
        <w:t>Cordialmente</w:t>
      </w:r>
      <w:r w:rsidR="00B53347" w:rsidRPr="00290473">
        <w:rPr>
          <w:szCs w:val="20"/>
          <w:lang w:val="es-CO"/>
        </w:rPr>
        <w:t xml:space="preserve">, </w:t>
      </w:r>
    </w:p>
    <w:p w14:paraId="2824DF6E" w14:textId="77777777" w:rsidR="00B53347" w:rsidRPr="00290473" w:rsidRDefault="00B53347" w:rsidP="00427A49">
      <w:pPr>
        <w:pStyle w:val="Textosinformato"/>
        <w:spacing w:line="120" w:lineRule="auto"/>
        <w:jc w:val="both"/>
        <w:rPr>
          <w:szCs w:val="20"/>
          <w:lang w:val="es-CO"/>
        </w:rPr>
      </w:pPr>
    </w:p>
    <w:p w14:paraId="299C3968" w14:textId="6731BFBD" w:rsidR="00B53347" w:rsidRPr="00290473" w:rsidRDefault="00B53347" w:rsidP="00B53347">
      <w:pPr>
        <w:pStyle w:val="Textosinformato"/>
        <w:spacing w:line="276" w:lineRule="auto"/>
        <w:jc w:val="both"/>
        <w:rPr>
          <w:szCs w:val="20"/>
          <w:lang w:val="es-CO"/>
        </w:rPr>
      </w:pPr>
    </w:p>
    <w:p w14:paraId="69531854" w14:textId="77777777" w:rsidR="00B53347" w:rsidRPr="00290473" w:rsidRDefault="00B53347" w:rsidP="00B53347">
      <w:pPr>
        <w:pStyle w:val="Textosinformato"/>
        <w:spacing w:line="276" w:lineRule="auto"/>
        <w:jc w:val="both"/>
        <w:rPr>
          <w:szCs w:val="20"/>
          <w:lang w:val="es-CO"/>
        </w:rPr>
      </w:pPr>
    </w:p>
    <w:p w14:paraId="33D94EA5" w14:textId="77777777" w:rsidR="00B53347" w:rsidRPr="00290473" w:rsidRDefault="00B53347" w:rsidP="00B53347">
      <w:pPr>
        <w:pStyle w:val="Textosinformato"/>
        <w:spacing w:line="276" w:lineRule="auto"/>
        <w:jc w:val="both"/>
        <w:rPr>
          <w:szCs w:val="20"/>
          <w:lang w:val="es-CO"/>
        </w:rPr>
      </w:pPr>
    </w:p>
    <w:p w14:paraId="32AADAA5" w14:textId="78917BAB" w:rsidR="00B53347" w:rsidRPr="00290473" w:rsidRDefault="004B42E5" w:rsidP="004B42E5">
      <w:pPr>
        <w:jc w:val="both"/>
        <w:rPr>
          <w:noProof/>
          <w:lang w:val="es-MX" w:eastAsia="es-ES"/>
        </w:rPr>
      </w:pPr>
      <w:r>
        <w:rPr>
          <w:rFonts w:ascii="Verdana" w:hAnsi="Verdana"/>
          <w:b/>
          <w:bCs/>
          <w:noProof/>
          <w:sz w:val="20"/>
          <w:szCs w:val="20"/>
          <w:lang w:eastAsia="es-ES"/>
        </w:rPr>
        <w:t>Claudia Esperanza Rodríguez Pérez</w:t>
      </w:r>
    </w:p>
    <w:p w14:paraId="5F92C973" w14:textId="2DDBEA59" w:rsidR="00B53347" w:rsidRPr="00290473" w:rsidRDefault="004B42E5" w:rsidP="004B42E5">
      <w:pPr>
        <w:jc w:val="both"/>
        <w:rPr>
          <w:noProof/>
          <w:lang w:val="es-MX" w:eastAsia="es-ES"/>
        </w:rPr>
      </w:pPr>
      <w:r>
        <w:rPr>
          <w:rFonts w:ascii="Verdana" w:hAnsi="Verdana"/>
          <w:noProof/>
          <w:sz w:val="20"/>
          <w:szCs w:val="20"/>
          <w:lang w:eastAsia="es-ES"/>
        </w:rPr>
        <w:t>Representante Legal</w:t>
      </w:r>
    </w:p>
    <w:p w14:paraId="03DC7B3E" w14:textId="19D44998" w:rsidR="00B53347" w:rsidRPr="00744776" w:rsidRDefault="00B53347" w:rsidP="004B42E5">
      <w:pPr>
        <w:jc w:val="both"/>
        <w:rPr>
          <w:rFonts w:ascii="Verdana" w:hAnsi="Verdana" w:cs="Arial"/>
          <w:b/>
          <w:bCs/>
          <w:sz w:val="20"/>
          <w:szCs w:val="20"/>
          <w:lang w:val="es-CO" w:eastAsia="es-CO"/>
        </w:rPr>
      </w:pPr>
      <w:r w:rsidRPr="00290473">
        <w:rPr>
          <w:rFonts w:ascii="Verdana" w:hAnsi="Verdana"/>
          <w:noProof/>
          <w:sz w:val="20"/>
          <w:szCs w:val="20"/>
          <w:lang w:eastAsia="es-ES"/>
        </w:rPr>
        <w:t>Cel. 3</w:t>
      </w:r>
      <w:r w:rsidR="004B42E5">
        <w:rPr>
          <w:rFonts w:ascii="Verdana" w:hAnsi="Verdana"/>
          <w:noProof/>
          <w:sz w:val="20"/>
          <w:szCs w:val="20"/>
          <w:lang w:eastAsia="es-ES"/>
        </w:rPr>
        <w:t>164352921</w:t>
      </w:r>
    </w:p>
    <w:sectPr w:rsidR="00B53347" w:rsidRPr="00744776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BF74B4" w14:textId="77777777" w:rsidR="00A5058A" w:rsidRDefault="00A5058A" w:rsidP="00B53347">
      <w:r>
        <w:separator/>
      </w:r>
    </w:p>
  </w:endnote>
  <w:endnote w:type="continuationSeparator" w:id="0">
    <w:p w14:paraId="30AA9D11" w14:textId="77777777" w:rsidR="00A5058A" w:rsidRDefault="00A5058A" w:rsidP="00B533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3E3187" w14:textId="77777777" w:rsidR="00B53347" w:rsidRPr="00224FBB" w:rsidRDefault="00000000" w:rsidP="00B53347">
    <w:pPr>
      <w:pStyle w:val="Piedepgina"/>
      <w:jc w:val="center"/>
      <w:rPr>
        <w:rFonts w:ascii="Verdana" w:hAnsi="Verdana"/>
        <w:color w:val="808080"/>
        <w:sz w:val="16"/>
        <w:szCs w:val="16"/>
        <w:lang w:val="pt-BR"/>
      </w:rPr>
    </w:pPr>
    <w:r>
      <w:rPr>
        <w:rFonts w:ascii="Verdana" w:hAnsi="Verdana"/>
        <w:color w:val="808080"/>
        <w:sz w:val="16"/>
        <w:szCs w:val="16"/>
        <w:lang w:val="pt-BR"/>
      </w:rPr>
      <w:pict w14:anchorId="0FDDE8F1">
        <v:rect id="_x0000_i1026" style="width:0;height:1.5pt" o:hralign="center" o:hrstd="t" o:hr="t" fillcolor="#aca899" stroked="f"/>
      </w:pict>
    </w:r>
  </w:p>
  <w:p w14:paraId="1FFEE8ED" w14:textId="77777777" w:rsidR="00B53347" w:rsidRPr="00224FBB" w:rsidRDefault="00B53347" w:rsidP="00B53347">
    <w:pPr>
      <w:pStyle w:val="Piedepgina"/>
      <w:jc w:val="center"/>
      <w:rPr>
        <w:rFonts w:ascii="Verdana" w:hAnsi="Verdana" w:cs="Arial"/>
        <w:color w:val="808080"/>
        <w:sz w:val="16"/>
        <w:szCs w:val="16"/>
      </w:rPr>
    </w:pPr>
    <w:r w:rsidRPr="00224FBB">
      <w:rPr>
        <w:rFonts w:ascii="Verdana" w:hAnsi="Verdana" w:cs="Arial"/>
        <w:color w:val="808080"/>
        <w:sz w:val="16"/>
        <w:szCs w:val="16"/>
      </w:rPr>
      <w:t>Nova Corp. Calle 25 F No 85 B - 26 Piso 5 Bogotá, D.C - COLOMBIA Tel. (57)</w:t>
    </w:r>
    <w:r>
      <w:rPr>
        <w:rFonts w:ascii="Verdana" w:hAnsi="Verdana" w:cs="Arial"/>
        <w:color w:val="808080"/>
        <w:sz w:val="16"/>
        <w:szCs w:val="16"/>
      </w:rPr>
      <w:t xml:space="preserve"> 60</w:t>
    </w:r>
    <w:r w:rsidRPr="00224FBB">
      <w:rPr>
        <w:rFonts w:ascii="Verdana" w:hAnsi="Verdana" w:cs="Arial"/>
        <w:color w:val="808080"/>
        <w:sz w:val="16"/>
        <w:szCs w:val="16"/>
      </w:rPr>
      <w:t>1</w:t>
    </w:r>
    <w:r>
      <w:rPr>
        <w:rFonts w:ascii="Verdana" w:hAnsi="Verdana" w:cs="Arial"/>
        <w:color w:val="808080"/>
        <w:sz w:val="16"/>
        <w:szCs w:val="16"/>
      </w:rPr>
      <w:t xml:space="preserve"> </w:t>
    </w:r>
    <w:r w:rsidRPr="00224FBB">
      <w:rPr>
        <w:rFonts w:ascii="Verdana" w:hAnsi="Verdana" w:cs="Arial"/>
        <w:color w:val="808080"/>
        <w:sz w:val="16"/>
        <w:szCs w:val="16"/>
      </w:rPr>
      <w:t>7568230</w:t>
    </w:r>
  </w:p>
  <w:p w14:paraId="113AA09F" w14:textId="77777777" w:rsidR="00B53347" w:rsidRPr="00224FBB" w:rsidRDefault="00B53347" w:rsidP="00B53347">
    <w:pPr>
      <w:pStyle w:val="Piedepgina"/>
      <w:jc w:val="center"/>
      <w:rPr>
        <w:rFonts w:ascii="Verdana" w:hAnsi="Verdana" w:cs="Arial"/>
        <w:color w:val="808080"/>
        <w:sz w:val="16"/>
        <w:szCs w:val="16"/>
      </w:rPr>
    </w:pPr>
    <w:r w:rsidRPr="00224FBB">
      <w:rPr>
        <w:rFonts w:ascii="Verdana" w:hAnsi="Verdana" w:cs="Arial"/>
        <w:color w:val="808080"/>
        <w:sz w:val="16"/>
        <w:szCs w:val="16"/>
      </w:rPr>
      <w:t>Email: servicioalcliente@novacorp-plus.com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8789EC" w14:textId="77777777" w:rsidR="00A5058A" w:rsidRDefault="00A5058A" w:rsidP="00B53347">
      <w:r>
        <w:separator/>
      </w:r>
    </w:p>
  </w:footnote>
  <w:footnote w:type="continuationSeparator" w:id="0">
    <w:p w14:paraId="058003A8" w14:textId="77777777" w:rsidR="00A5058A" w:rsidRDefault="00A5058A" w:rsidP="00B533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61D022" w14:textId="662BF0EB" w:rsidR="00B53347" w:rsidRDefault="00B53347">
    <w:pPr>
      <w:pStyle w:val="Encabezad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0DAC940D" wp14:editId="493D0B0D">
          <wp:simplePos x="0" y="0"/>
          <wp:positionH relativeFrom="column">
            <wp:posOffset>-165735</wp:posOffset>
          </wp:positionH>
          <wp:positionV relativeFrom="paragraph">
            <wp:posOffset>-295910</wp:posOffset>
          </wp:positionV>
          <wp:extent cx="2282190" cy="991870"/>
          <wp:effectExtent l="0" t="0" r="0" b="0"/>
          <wp:wrapNone/>
          <wp:docPr id="18728610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82190" cy="9918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885DF63" w14:textId="77777777" w:rsidR="00B53347" w:rsidRDefault="00B53347">
    <w:pPr>
      <w:pStyle w:val="Encabezado"/>
    </w:pPr>
  </w:p>
  <w:p w14:paraId="5C03EBB1" w14:textId="77777777" w:rsidR="00B53347" w:rsidRDefault="00B53347">
    <w:pPr>
      <w:pStyle w:val="Encabezado"/>
    </w:pPr>
  </w:p>
  <w:p w14:paraId="7AEC4987" w14:textId="77777777" w:rsidR="00B53347" w:rsidRDefault="00B53347">
    <w:pPr>
      <w:pStyle w:val="Encabezado"/>
    </w:pPr>
  </w:p>
  <w:p w14:paraId="4CFA61D9" w14:textId="77777777" w:rsidR="00B53347" w:rsidRDefault="00B5334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12pt;height:12pt" o:bullet="t">
        <v:imagedata r:id="rId1" o:title="msoDD96"/>
      </v:shape>
    </w:pict>
  </w:numPicBullet>
  <w:abstractNum w:abstractNumId="0" w15:restartNumberingAfterBreak="0">
    <w:nsid w:val="108D32E0"/>
    <w:multiLevelType w:val="multilevel"/>
    <w:tmpl w:val="AFA28206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6B1691"/>
    <w:multiLevelType w:val="hybridMultilevel"/>
    <w:tmpl w:val="BC9EB18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BBB78DE"/>
    <w:multiLevelType w:val="multilevel"/>
    <w:tmpl w:val="CBF4EA2E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E912B67"/>
    <w:multiLevelType w:val="multilevel"/>
    <w:tmpl w:val="927898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747539A"/>
    <w:multiLevelType w:val="multilevel"/>
    <w:tmpl w:val="110C3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C8725D"/>
    <w:multiLevelType w:val="hybridMultilevel"/>
    <w:tmpl w:val="53F8B3E2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3B2A06FB"/>
    <w:multiLevelType w:val="hybridMultilevel"/>
    <w:tmpl w:val="F774D100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cs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3C75107A"/>
    <w:multiLevelType w:val="multilevel"/>
    <w:tmpl w:val="AB9CF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FF25FAA"/>
    <w:multiLevelType w:val="multilevel"/>
    <w:tmpl w:val="DB2CB31C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880C8F"/>
    <w:multiLevelType w:val="hybridMultilevel"/>
    <w:tmpl w:val="0206E9B0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233051"/>
    <w:multiLevelType w:val="multilevel"/>
    <w:tmpl w:val="8D6CE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5E24BB1"/>
    <w:multiLevelType w:val="multilevel"/>
    <w:tmpl w:val="F664E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BB6504B"/>
    <w:multiLevelType w:val="hybridMultilevel"/>
    <w:tmpl w:val="9BCA1988"/>
    <w:lvl w:ilvl="0" w:tplc="24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5812923">
    <w:abstractNumId w:val="6"/>
  </w:num>
  <w:num w:numId="2" w16cid:durableId="1094476730">
    <w:abstractNumId w:val="9"/>
  </w:num>
  <w:num w:numId="3" w16cid:durableId="490148089">
    <w:abstractNumId w:val="11"/>
  </w:num>
  <w:num w:numId="4" w16cid:durableId="360060683">
    <w:abstractNumId w:val="7"/>
  </w:num>
  <w:num w:numId="5" w16cid:durableId="2126461301">
    <w:abstractNumId w:val="1"/>
  </w:num>
  <w:num w:numId="6" w16cid:durableId="994068037">
    <w:abstractNumId w:val="5"/>
  </w:num>
  <w:num w:numId="7" w16cid:durableId="1434130193">
    <w:abstractNumId w:val="10"/>
  </w:num>
  <w:num w:numId="8" w16cid:durableId="1181967155">
    <w:abstractNumId w:val="4"/>
  </w:num>
  <w:num w:numId="9" w16cid:durableId="1981613949">
    <w:abstractNumId w:val="3"/>
  </w:num>
  <w:num w:numId="10" w16cid:durableId="1123033479">
    <w:abstractNumId w:val="8"/>
  </w:num>
  <w:num w:numId="11" w16cid:durableId="235677603">
    <w:abstractNumId w:val="12"/>
  </w:num>
  <w:num w:numId="12" w16cid:durableId="2116434622">
    <w:abstractNumId w:val="0"/>
  </w:num>
  <w:num w:numId="13" w16cid:durableId="6189990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C75"/>
    <w:rsid w:val="000102F1"/>
    <w:rsid w:val="00072F73"/>
    <w:rsid w:val="000809D0"/>
    <w:rsid w:val="00091F73"/>
    <w:rsid w:val="000A31D7"/>
    <w:rsid w:val="001070DE"/>
    <w:rsid w:val="001556D3"/>
    <w:rsid w:val="0016605E"/>
    <w:rsid w:val="001B68CA"/>
    <w:rsid w:val="001F47ED"/>
    <w:rsid w:val="002275C0"/>
    <w:rsid w:val="002636C9"/>
    <w:rsid w:val="002815BC"/>
    <w:rsid w:val="00291EB9"/>
    <w:rsid w:val="002A0E8F"/>
    <w:rsid w:val="002D509E"/>
    <w:rsid w:val="002E2159"/>
    <w:rsid w:val="002F7D5A"/>
    <w:rsid w:val="00381CC2"/>
    <w:rsid w:val="00395059"/>
    <w:rsid w:val="00395831"/>
    <w:rsid w:val="003A0169"/>
    <w:rsid w:val="003D1CDD"/>
    <w:rsid w:val="003E1974"/>
    <w:rsid w:val="00421141"/>
    <w:rsid w:val="004219A7"/>
    <w:rsid w:val="00427A49"/>
    <w:rsid w:val="004A37F5"/>
    <w:rsid w:val="004B42E5"/>
    <w:rsid w:val="004E6320"/>
    <w:rsid w:val="005162F8"/>
    <w:rsid w:val="0057735D"/>
    <w:rsid w:val="005A071E"/>
    <w:rsid w:val="005B6237"/>
    <w:rsid w:val="005D649F"/>
    <w:rsid w:val="0061124E"/>
    <w:rsid w:val="00692118"/>
    <w:rsid w:val="006B3008"/>
    <w:rsid w:val="006E7AC7"/>
    <w:rsid w:val="00744776"/>
    <w:rsid w:val="00751B63"/>
    <w:rsid w:val="007867B1"/>
    <w:rsid w:val="007876CA"/>
    <w:rsid w:val="007B1D42"/>
    <w:rsid w:val="007F0CEF"/>
    <w:rsid w:val="008E2C75"/>
    <w:rsid w:val="00941C4D"/>
    <w:rsid w:val="009A2BCF"/>
    <w:rsid w:val="00A021A3"/>
    <w:rsid w:val="00A14D8D"/>
    <w:rsid w:val="00A5058A"/>
    <w:rsid w:val="00A55D74"/>
    <w:rsid w:val="00B53347"/>
    <w:rsid w:val="00B75D52"/>
    <w:rsid w:val="00BB2C2B"/>
    <w:rsid w:val="00BB38C7"/>
    <w:rsid w:val="00BB4A79"/>
    <w:rsid w:val="00BB5906"/>
    <w:rsid w:val="00C53573"/>
    <w:rsid w:val="00C726C1"/>
    <w:rsid w:val="00CC2243"/>
    <w:rsid w:val="00CD54AD"/>
    <w:rsid w:val="00D27A58"/>
    <w:rsid w:val="00D54AF9"/>
    <w:rsid w:val="00D54D1C"/>
    <w:rsid w:val="00D8158C"/>
    <w:rsid w:val="00DB305C"/>
    <w:rsid w:val="00DC2AF1"/>
    <w:rsid w:val="00DE18CF"/>
    <w:rsid w:val="00E20B69"/>
    <w:rsid w:val="00E41F69"/>
    <w:rsid w:val="00E44920"/>
    <w:rsid w:val="00F03BFF"/>
    <w:rsid w:val="00F32054"/>
    <w:rsid w:val="00F374C5"/>
    <w:rsid w:val="00F66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B2A1FE6"/>
  <w15:chartTrackingRefBased/>
  <w15:docId w15:val="{F1CF4B2C-3D58-4F49-B72B-C1351BFC2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2C7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B5334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2D509E"/>
    <w:pPr>
      <w:spacing w:before="100" w:beforeAutospacing="1" w:after="100" w:afterAutospacing="1"/>
      <w:outlineLvl w:val="1"/>
    </w:pPr>
    <w:rPr>
      <w:b/>
      <w:bCs/>
      <w:sz w:val="36"/>
      <w:szCs w:val="36"/>
      <w:lang w:val="es-CO"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162F8"/>
    <w:pPr>
      <w:ind w:left="720"/>
      <w:contextualSpacing/>
    </w:pPr>
  </w:style>
  <w:style w:type="paragraph" w:styleId="Textosinformato">
    <w:name w:val="Plain Text"/>
    <w:basedOn w:val="Normal"/>
    <w:link w:val="TextosinformatoCar"/>
    <w:uiPriority w:val="99"/>
    <w:unhideWhenUsed/>
    <w:rsid w:val="00E41F69"/>
    <w:rPr>
      <w:rFonts w:ascii="Verdana" w:eastAsiaTheme="minorHAnsi" w:hAnsi="Verdana" w:cstheme="minorBidi"/>
      <w:sz w:val="20"/>
      <w:szCs w:val="21"/>
      <w:lang w:val="es-ES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E41F69"/>
    <w:rPr>
      <w:rFonts w:ascii="Verdana" w:hAnsi="Verdana"/>
      <w:sz w:val="20"/>
      <w:szCs w:val="21"/>
      <w:lang w:val="es-ES"/>
    </w:rPr>
  </w:style>
  <w:style w:type="paragraph" w:customStyle="1" w:styleId="v1msolistparagraph">
    <w:name w:val="v1msolistparagraph"/>
    <w:basedOn w:val="Normal"/>
    <w:rsid w:val="0057735D"/>
    <w:pPr>
      <w:spacing w:before="100" w:beforeAutospacing="1" w:after="100" w:afterAutospacing="1"/>
    </w:pPr>
    <w:rPr>
      <w:lang w:val="es-CO" w:eastAsia="es-CO"/>
    </w:rPr>
  </w:style>
  <w:style w:type="character" w:styleId="Textoennegrita">
    <w:name w:val="Strong"/>
    <w:basedOn w:val="Fuentedeprrafopredeter"/>
    <w:uiPriority w:val="22"/>
    <w:qFormat/>
    <w:rsid w:val="000809D0"/>
    <w:rPr>
      <w:b/>
      <w:bCs/>
    </w:rPr>
  </w:style>
  <w:style w:type="character" w:customStyle="1" w:styleId="Ttulo2Car">
    <w:name w:val="Título 2 Car"/>
    <w:basedOn w:val="Fuentedeprrafopredeter"/>
    <w:link w:val="Ttulo2"/>
    <w:uiPriority w:val="9"/>
    <w:rsid w:val="002D509E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2D509E"/>
    <w:pPr>
      <w:spacing w:before="100" w:beforeAutospacing="1" w:after="100" w:afterAutospacing="1"/>
    </w:pPr>
    <w:rPr>
      <w:lang w:val="es-CO" w:eastAsia="es-CO"/>
    </w:rPr>
  </w:style>
  <w:style w:type="character" w:customStyle="1" w:styleId="Ttulo1Car">
    <w:name w:val="Título 1 Car"/>
    <w:basedOn w:val="Fuentedeprrafopredeter"/>
    <w:link w:val="Ttulo1"/>
    <w:uiPriority w:val="9"/>
    <w:rsid w:val="00B5334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B53347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53347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Piedepgina">
    <w:name w:val="footer"/>
    <w:basedOn w:val="Normal"/>
    <w:link w:val="PiedepginaCar"/>
    <w:unhideWhenUsed/>
    <w:rsid w:val="00B5334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B53347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679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26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25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77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84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352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33115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321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844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690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543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415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63601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4009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576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827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6587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702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53218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713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3674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6254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5484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585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56010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3758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7690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585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'1.0' encoding='UTF-8' standalone='yes'?>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3</Pages>
  <Words>667</Words>
  <Characters>3672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Liliana Higuera</dc:creator>
  <cp:keywords/>
  <dc:description/>
  <cp:lastModifiedBy>Maria Paula Cañas Vargas</cp:lastModifiedBy>
  <cp:revision>29</cp:revision>
  <dcterms:created xsi:type="dcterms:W3CDTF">2024-11-19T14:28:00Z</dcterms:created>
  <dcterms:modified xsi:type="dcterms:W3CDTF">2025-08-06T18:40:00Z</dcterms:modified>
</cp:coreProperties>
</file>