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Calibri" w:hAnsi="Calibri"/>
          <w:b/>
          <w:bCs/>
          <w:color w:val="6D2149"/>
          <w:sz w:val="64"/>
          <w:szCs w:val="64"/>
        </w:rPr>
        <w:t xml:space="preserve">Beauty in Rose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Especificación de Requisitos del Software (ERS)</w:t>
      </w:r>
    </w:p>
    <w:p>
      <w:pPr>
        <w:spacing w:after="800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Versión 2.0 – Migración a React y Bootstrap</w:t>
      </w:r>
    </w:p>
    <w:p>
      <w:pPr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DSY1104 - Desarrollo Fullstack II</w:t>
      </w:r>
    </w:p>
    <w:p>
      <w:pPr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Evaluación Parcial N° 2</w:t>
      </w:r>
    </w:p>
    <w:p>
      <w:pPr>
        <w:spacing w:before="40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Integrantes: Camila Venegas, Francisca Escobar, Jonelvi Castro</w:t>
      </w:r>
    </w:p>
    <w:p>
      <w:pPr>
        <w:spacing w:before="2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Repositorio: https://github.com/Jonelvi/Beauty-In-Rose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6D2149"/>
          <w:sz w:val="32"/>
          <w:szCs w:val="32"/>
        </w:rPr>
        <w:t xml:space="preserve">1. Introducción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6D2149"/>
          <w:sz w:val="26"/>
          <w:szCs w:val="26"/>
        </w:rPr>
        <w:t xml:space="preserve">1.1 Propósito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Este documento describe los requisitos del frontend de la tienda online Beauty in Rose en su versión 2. Sirve como guía para el equipo de desarrollo y como respaldo de las decisiones tomadas en esta entrega.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6D2149"/>
          <w:sz w:val="26"/>
          <w:szCs w:val="26"/>
        </w:rPr>
        <w:t xml:space="preserve">1.2 Alcance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Beauty in Rose es una tienda web de cosméticos y cuidado de la piel. En la versión 1 el sitio se construyó con HTML, CSS y JavaScript. En esta versión se migró a React, se agregó Bootstrap para el diseño responsivo, un archivo de datos con operaciones CRUD, nuevas vistas (categorías, ofertas, checkout con resultado de pago y panel de administración) y pruebas unitarias con Jasmine y Karma.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El sistema no tiene backend: los datos se guardan en el navegador (localStorage) y el pago es una simulación con fines educativos.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6D2149"/>
          <w:sz w:val="26"/>
          <w:szCs w:val="26"/>
        </w:rPr>
        <w:t xml:space="preserve">1.3 Definiciones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ERS: Especificación de Requisitos del Software.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CRUD: Crear, Leer, Actualizar y Eliminar datos.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Componente: pieza reutilizable de interfaz hecha con React.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Props: datos que un componente recibe desde su componente padre.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Estado (state): datos internos de un componente que cambian con el tiempo.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localStorage: almacenamiento del navegador donde se guardan los datos del proyecto.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6D2149"/>
          <w:sz w:val="32"/>
          <w:szCs w:val="32"/>
        </w:rPr>
        <w:t xml:space="preserve">2. Descripción general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6D2149"/>
          <w:sz w:val="26"/>
          <w:szCs w:val="26"/>
        </w:rPr>
        <w:t xml:space="preserve">2.1 Perspectiva del producto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 una aplicación de una sola página (SPA) hecha con React y React Router. La navegación entre vistas no recarga la página. El diseño usa la grilla y los componentes de Bootstrap 5, con una hoja de estilos propia para los colores de la marca.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6D2149"/>
          <w:sz w:val="26"/>
          <w:szCs w:val="26"/>
        </w:rPr>
        <w:t xml:space="preserve">2.2 Tipos de usuario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4800"/>
      </w:tblGrid>
      <w:tr>
        <w:trPr>
          <w:tblHeader/>
        </w:trPr>
        <w:tc>
          <w:tcPr>
            <w:tcW w:type="dxa" w:w="18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Usuario</w:t>
            </w:r>
          </w:p>
        </w:tc>
        <w:tc>
          <w:tcPr>
            <w:tcW w:type="dxa" w:w="30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48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puede hacer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Persona sin sesión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catálogo, ofertas, blog; usar el carrito y comprar; registrarse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Usuario registrado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 mismo que el visitante, con sus datos cargados automáticamente en el checkout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Vendedor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Usuario con rol vendedor asignado por el administrador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Rol disponible para gestionar a futuro (hoy es solo una clasificación)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Cuenta con rol admin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Entrar al panel y administrar productos, usuarios y pedidos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6D2149"/>
          <w:sz w:val="26"/>
          <w:szCs w:val="26"/>
        </w:rPr>
        <w:t xml:space="preserve">2.4 Restricciones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No existe servidor ni base de datos real: toda la información vive en el navegador de cada usuario.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pago es simulado: las tarjetas terminadas en 0000 se rechazan para poder mostrar la vista de pago fallido.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Las contraseñas se guardan sin cifrar porque no hay backend. En un sistema real deberían almacenarse con hash en el servidor.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6D2149"/>
          <w:sz w:val="26"/>
          <w:szCs w:val="26"/>
        </w:rPr>
        <w:t xml:space="preserve">2.5 Supuestos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usuarios usan un navegador moderno con JavaScript habilitado.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Las imágenes de los productos están incluidas en la carpeta public/img del proyecto.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6D2149"/>
          <w:sz w:val="32"/>
          <w:szCs w:val="32"/>
        </w:rPr>
        <w:t xml:space="preserve">3. Requisitos específicos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6D2149"/>
          <w:sz w:val="26"/>
          <w:szCs w:val="26"/>
        </w:rPr>
        <w:t xml:space="preserve">3.1 Requisitos funcionales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  <w:gridCol w:w="1200"/>
      </w:tblGrid>
      <w:tr>
        <w:trPr>
          <w:tblHeader/>
        </w:trPr>
        <w:tc>
          <w:tcPr>
            <w:tcW w:type="dxa" w:w="10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4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2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Prioridad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RF-01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Mostrar el catálogo de productos con imagen, nombre, descripción y precio.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RF-02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Buscar productos por texto y filtrarlos por categoría, además de ordenarlos por precio o nombre.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RF-03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Mostrar una vista de categorías que lleve al catálogo ya filtrado.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RF-04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Mostrar una vista de ofertas con los productos que tienen precio de oferta y su porcentaje de descuento.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RF-05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Mostrar el detalle de un producto (imagen, descripción, stock, precio) y permitir agregarlo al carrito.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RF-06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Gestionar el carrito: agregar, sumar/restar cantidad, eliminar, vaciar y calcular el total. El carrito se mantiene al recargar.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RF-07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Permitir el registro de usuarios validando nombre, correo (solo se aceptan cuentas @gmail.com y @duocuc.cl), contraseña segura y aceptación de términos.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RF-08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Permitir iniciar y cerrar sesión. Si hay sesión, el checkout carga los datos del usuario automáticamente.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RF-09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Realizar el checkout: datos del cliente, opción de entrega (despacho o retiro) y método de pago, con validaciones (el correo debe ser @gmail.com o @duocuc.cl).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RF-10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Mostrar una vista de compra exitosa con el resumen del pedido y una vista de compra fallida cuando el pago es rechazado.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RF-11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Mostrar un blog con artículos y la vista de cada artículo.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Baja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RF-12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Mostrar las páginas informativas Nosotros y Contacto, esta última con formulario validado (el correo debe ser @gmail.com o @duocuc.cl).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RF-13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de administración protegido: resumen con métricas del negocio.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RF-14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Administrar productos (crear, listar, editar y eliminar) desde el panel.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RF-15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Administrar usuarios y vendedores: listar, cambiar rol (cliente/vendedor) y eliminar.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RF-16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Administrar pedidos: listar, cambiar su estado y eliminar.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6D2149"/>
          <w:sz w:val="26"/>
          <w:szCs w:val="26"/>
        </w:rPr>
        <w:t xml:space="preserve">3.2 Requisitos no funcionales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800"/>
        <w:gridCol w:w="6800"/>
      </w:tblGrid>
      <w:tr>
        <w:trPr>
          <w:tblHeader/>
        </w:trPr>
        <w:tc>
          <w:tcPr>
            <w:tcW w:type="dxa" w:w="10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18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Atributo</w:t>
            </w:r>
          </w:p>
        </w:tc>
        <w:tc>
          <w:tcPr>
            <w:tcW w:type="dxa" w:w="68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RNF-01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Responsividad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interfaz debe verse bien en celular, tablet y escritorio usando la grilla de Bootstrap.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RNF-02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Usabilidad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Los formularios muestran mensajes de error claros junto al campo con problema.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RNF-03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Persistencia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Los datos (productos, usuarios, pedidos, sesión y carrito) se guardan en localStorage y sobreviven a recargar la página.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RNF-04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Mantenibilidad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componente tiene una única responsabilidad y recibe sus datos por props.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RNF-05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Calidad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lógica y los componentes principales deben tener pruebas unitarias con Jasmine y Karma.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RNF-06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Seguridad básica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 rutas del panel de administración solo se pueden abrir con rol de administrador.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RNF-07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Compatibilidad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Debe funcionar en navegadores modernos (Chrome, Edge, Firefox).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6D2149"/>
          <w:sz w:val="32"/>
          <w:szCs w:val="32"/>
        </w:rPr>
        <w:t xml:space="preserve">4. Diseño del frontend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6D2149"/>
          <w:sz w:val="26"/>
          <w:szCs w:val="26"/>
        </w:rPr>
        <w:t xml:space="preserve">4.1 Tecnologías y herramientas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tblHeader/>
        </w:trPr>
        <w:tc>
          <w:tcPr>
            <w:tcW w:type="dxa" w:w="30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Herramienta</w:t>
            </w:r>
          </w:p>
        </w:tc>
        <w:tc>
          <w:tcPr>
            <w:tcW w:type="dxa" w:w="66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React 19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Construcción de la interfaz con componentes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React Router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Navegación entre vistas y rutas protegidas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Bootstrap 5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Diseño responsivo (grilla, navbar, tarjetas, formularios)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Vite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Servidor de desarrollo y compilación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Jasmine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Escritura de las pruebas unitarias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Karma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Ejecución de las pruebas en Chrome headless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Webpack + Babel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Compilar el JSX para las pruebas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Istanbul / karma-coverage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Medición de la cobertura de código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Git y GitHub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Control de versiones del proyecto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6D2149"/>
          <w:sz w:val="26"/>
          <w:szCs w:val="26"/>
        </w:rPr>
        <w:t xml:space="preserve">4.2 Estructura de carpetas</w:t>
      </w:r>
    </w:p>
    <w:p>
      <w:pPr>
        <w:shd w:fill="F3F3F3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frontend/</w:t>
      </w:r>
    </w:p>
    <w:p>
      <w:pPr>
        <w:shd w:fill="F3F3F3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├── public/img/            imágenes de productos, equipo y logo</w:t>
      </w:r>
    </w:p>
    <w:p>
      <w:pPr>
        <w:shd w:fill="F3F3F3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└── src/</w:t>
      </w:r>
    </w:p>
    <w:p>
      <w:pPr>
        <w:shd w:fill="F3F3F3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    ├── components/        componentes reutilizables</w:t>
      </w:r>
    </w:p>
    <w:p>
      <w:pPr>
        <w:shd w:fill="F3F3F3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    ├── pages/             vistas (y pages/admin para el panel)</w:t>
      </w:r>
    </w:p>
    <w:p>
      <w:pPr>
        <w:shd w:fill="F3F3F3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    ├── context/           estado global: sesión, carrito y tienda</w:t>
      </w:r>
    </w:p>
    <w:p>
      <w:pPr>
        <w:shd w:fill="F3F3F3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    ├── data/              archivo de datos y CRUD (baseDatos.js)</w:t>
      </w:r>
    </w:p>
    <w:p>
      <w:pPr>
        <w:shd w:fill="F3F3F3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    ├── utils/             validaciones, formato y filtros</w:t>
      </w:r>
    </w:p>
    <w:p>
      <w:pPr>
        <w:shd w:fill="F3F3F3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    └── tests/             pruebas con Jasmine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6D2149"/>
          <w:sz w:val="26"/>
          <w:szCs w:val="26"/>
        </w:rPr>
        <w:t xml:space="preserve">4.3 Componentes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Cada componente cumple una sola responsabilidad y recibe lo que necesita por props. Solo guardan estado propio cuando es necesario (por ejemplo, el contenido de un formulario).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3000"/>
      </w:tblGrid>
      <w:tr>
        <w:trPr>
          <w:tblHeader/>
        </w:trPr>
        <w:tc>
          <w:tcPr>
            <w:tcW w:type="dxa" w:w="22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Componente</w:t>
            </w:r>
          </w:p>
        </w:tc>
        <w:tc>
          <w:tcPr>
            <w:tcW w:type="dxa" w:w="44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Responsabilidad</w:t>
            </w:r>
          </w:p>
        </w:tc>
        <w:tc>
          <w:tcPr>
            <w:tcW w:type="dxa" w:w="30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Props principales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Navbar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Barra de navegación responsive con carrito y sesión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Contextos de carrito y sesión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Footer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Pie de página con datos de contacto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TarjetaProducto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un producto y su botón de agregar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producto, alAgregar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ListaProductos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Grilla de tarjetas o mensaje si no hay resultados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productos, alAgregar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BarraBusqueda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Input de búsqueda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valor, alCambiar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FiltroCategorias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Botones para filtrar por categoría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categorias, seleccionada, alSeleccionar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ItemCarrito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Fila de un producto dentro del carrito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item, alCambiarCantidad, alQuitar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CampoFormulario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Etiqueta + input + mensaje de error reutilizable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id, etiqueta, valor, alCambiar, error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RutaAdmin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Protege las rutas del administrador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children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AvisoCarrito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Mensaje al agregar un producto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6D2149"/>
          <w:sz w:val="26"/>
          <w:szCs w:val="26"/>
        </w:rPr>
        <w:t xml:space="preserve">4.4 Estado global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Se usan tres contextos de React para no pasar props por muchos niveles: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SesionContext: usuario con sesión iniciada, iniciar/cerrar sesión y registro.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CarritoContext: productos del carrito, cantidades, total y aviso al agregar.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TiendaContext: productos, usuarios y pedidos, con las funciones para crear, editar y eliminar.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6D2149"/>
          <w:sz w:val="26"/>
          <w:szCs w:val="26"/>
        </w:rPr>
        <w:t xml:space="preserve">4.5 Archivo de datos y persistencia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El archivo src/data/baseDatos.js actúa como una base de datos simulada. Parte con los datos iniciales del catálogo y un usuario administrador, y expone funciones CRUD: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00"/>
      </w:tblGrid>
      <w:tr>
        <w:trPr>
          <w:tblHeader/>
        </w:trPr>
        <w:tc>
          <w:tcPr>
            <w:tcW w:type="dxa" w:w="22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Entidad</w:t>
            </w:r>
          </w:p>
        </w:tc>
        <w:tc>
          <w:tcPr>
            <w:tcW w:type="dxa" w:w="74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Funciones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Productos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obtenerProductos, obtenerProductoPorId, crearProducto, actualizarProducto, eliminarProducto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Usuarios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obtenerUsuarios, crearUsuario, actualizarUsuario, eliminarUsuario, buscarUsuarioPorCredenciales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Pedidos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obtenerPedidos, crearPedido, actualizarPedido, eliminarPedido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Sesión y carrito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obtenerSesionGuardada, guardarSesion, obtenerCarritoGuardado, guardarCarritoEnStorage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Los contextos de React llaman a estas funciones y actualizan su estado, por lo que la interfaz se refresca de inmediato cuando se cambia un dato.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6D2149"/>
          <w:sz w:val="26"/>
          <w:szCs w:val="26"/>
        </w:rPr>
        <w:t xml:space="preserve">4.6 Mapa de navegación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600"/>
        <w:gridCol w:w="2200"/>
      </w:tblGrid>
      <w:tr>
        <w:trPr>
          <w:tblHeader/>
        </w:trPr>
        <w:tc>
          <w:tcPr>
            <w:tcW w:type="dxa" w:w="28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Ruta</w:t>
            </w:r>
          </w:p>
        </w:tc>
        <w:tc>
          <w:tcPr>
            <w:tcW w:type="dxa" w:w="46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Vista</w:t>
            </w:r>
          </w:p>
        </w:tc>
        <w:tc>
          <w:tcPr>
            <w:tcW w:type="dxa" w:w="22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Acceso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/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Inicio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Pública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/productos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Catálogo con búsqueda, filtro y orden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Pública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/producto/:id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Detalle de producto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Pública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/categorias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Categorías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Pública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/ofertas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Ofertas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Pública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/carrito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Carrito de compras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Pública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/checkout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Checkout (pago)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Pública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/compra-exitosa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Compra exitosa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Pública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/compra-fallida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Pago rechazado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Pública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/blog y /blog/:id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Blog y artículo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Pública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/nosotros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Nosotros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Pública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/contacto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Contacto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Pública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/login y /registro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Pública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/admin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Resumen del administrador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administrador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/admin/productos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CRUD de productos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administrador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/admin/usuarios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Usuarios y vendedores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administrador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/admin/pedidos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Pedidos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administrador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6D2149"/>
          <w:sz w:val="26"/>
          <w:szCs w:val="26"/>
        </w:rPr>
        <w:t xml:space="preserve">4.7 Diseño responsivo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Se usó Bootstrap en todas las vistas: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Grilla: las tarjetas de producto usan col-12 col-sm-6 col-lg-4 col-xl-3, así pasan de 1 a 4 columnas según el ancho.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Navbar: navbar-expand-lg colapsa el menú en un botón de hamburguesa en celular; el carrito queda siempre visible.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Formularios y tablas: form-control, form-select y table-responsive para que no se rompan en pantallas chicas.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Checkout y carrito: dos columnas en escritorio (datos + resumen) que se apilan en celular.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6D2149"/>
          <w:sz w:val="32"/>
          <w:szCs w:val="32"/>
        </w:rPr>
        <w:t xml:space="preserve">5. Pruebas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Las pruebas unitarias se hicieron con Jasmine y Karma. El detalle de los casos y de la cobertura está en el documento "Cobertura de Testing" que acompaña esta entrega.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6D2149"/>
          <w:sz w:val="32"/>
          <w:szCs w:val="32"/>
        </w:rPr>
        <w:t xml:space="preserve">6. Historial de versiones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200"/>
      </w:tblGrid>
      <w:tr>
        <w:trPr>
          <w:tblHeader/>
        </w:trPr>
        <w:tc>
          <w:tcPr>
            <w:tcW w:type="dxa" w:w="14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8200"/>
            <w:shd w:fill="FCE4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Cambios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Sitio estático con HTML, CSS y JavaScript: catálogo, carrito, login/registro, checkout simulado, blog y panel de administración básico.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Migración a React y Bootstrap, archivo de datos con CRUD, vistas de categorías, ofertas, compra exitosa/fallida, panel de administración completo y pruebas con Jasmine y Karma.</w:t>
            </w:r>
          </w:p>
        </w:tc>
      </w:tr>
    </w:tbl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2026-10-21T00:13:47.795Z</dcterms:created>
  <dcterms:modified xsi:type="dcterms:W3CDTF">2026-10-21T00:13:47.797Z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