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A4" w:rsidRDefault="007306B6">
      <w:pPr>
        <w:pStyle w:val="Ttulo4"/>
        <w:keepNext w:val="0"/>
        <w:keepLines w:val="0"/>
        <w:spacing w:before="100" w:after="0"/>
        <w:ind w:right="-40"/>
        <w:jc w:val="center"/>
        <w:rPr>
          <w:color w:val="000000"/>
        </w:rPr>
      </w:pPr>
      <w:bookmarkStart w:id="0" w:name="_8x0x5bglfc8x" w:colFirst="0" w:colLast="0"/>
      <w:bookmarkEnd w:id="0"/>
      <w:r>
        <w:rPr>
          <w:color w:val="000000"/>
        </w:rPr>
        <w:t>Universidade Federal de Goiás</w:t>
      </w:r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>Sistemas de informação</w:t>
      </w:r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>Manutenção de software</w:t>
      </w: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880DA4">
      <w:pPr>
        <w:ind w:right="-40"/>
        <w:jc w:val="center"/>
        <w:rPr>
          <w:b/>
          <w:sz w:val="28"/>
          <w:szCs w:val="28"/>
        </w:rPr>
      </w:pPr>
    </w:p>
    <w:p w:rsidR="00880DA4" w:rsidRDefault="007306B6">
      <w:pPr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arquitetura do sistema Gestor Bases</w:t>
      </w:r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" w:name="_cjdmib58djuf" w:colFirst="0" w:colLast="0"/>
      <w:bookmarkEnd w:id="1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2" w:name="_5w42x5u86dtn" w:colFirst="0" w:colLast="0"/>
      <w:bookmarkEnd w:id="2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3" w:name="_47zyoe3yf6cu" w:colFirst="0" w:colLast="0"/>
      <w:bookmarkEnd w:id="3"/>
    </w:p>
    <w:p w:rsidR="00880DA4" w:rsidRDefault="00880DA4"/>
    <w:p w:rsidR="00880DA4" w:rsidRDefault="00880DA4"/>
    <w:p w:rsidR="00880DA4" w:rsidRDefault="00880DA4"/>
    <w:p w:rsidR="00023CEB" w:rsidRDefault="00023CEB"/>
    <w:p w:rsidR="00023CEB" w:rsidRDefault="00023CEB"/>
    <w:p w:rsidR="00880DA4" w:rsidRDefault="00880DA4"/>
    <w:p w:rsidR="00880DA4" w:rsidRDefault="00880DA4"/>
    <w:p w:rsidR="00023CEB" w:rsidRDefault="00023CEB"/>
    <w:p w:rsidR="00880DA4" w:rsidRDefault="007306B6">
      <w:pPr>
        <w:pStyle w:val="Ttulo4"/>
        <w:keepNext w:val="0"/>
        <w:keepLines w:val="0"/>
        <w:spacing w:before="100" w:after="0"/>
        <w:ind w:right="4"/>
        <w:jc w:val="right"/>
        <w:rPr>
          <w:color w:val="000000"/>
        </w:rPr>
      </w:pPr>
      <w:bookmarkStart w:id="4" w:name="_ibdz835xcs7u" w:colFirst="0" w:colLast="0"/>
      <w:bookmarkEnd w:id="4"/>
      <w:r>
        <w:rPr>
          <w:color w:val="000000"/>
        </w:rPr>
        <w:t>Célia</w:t>
      </w:r>
    </w:p>
    <w:p w:rsidR="00880DA4" w:rsidRDefault="007306B6">
      <w:pPr>
        <w:ind w:right="4"/>
        <w:jc w:val="right"/>
      </w:pPr>
      <w:r>
        <w:t>Diana</w:t>
      </w:r>
    </w:p>
    <w:p w:rsidR="00880DA4" w:rsidRDefault="007306B6">
      <w:pPr>
        <w:jc w:val="right"/>
      </w:pPr>
      <w:r>
        <w:t>Jones</w:t>
      </w:r>
    </w:p>
    <w:p w:rsidR="00880DA4" w:rsidRDefault="007306B6">
      <w:pPr>
        <w:jc w:val="right"/>
      </w:pPr>
      <w:r>
        <w:t>Josué</w:t>
      </w:r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5" w:name="_mf7tbeh702fo" w:colFirst="0" w:colLast="0"/>
      <w:bookmarkEnd w:id="5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6" w:name="_nmddi0vzeccs" w:colFirst="0" w:colLast="0"/>
      <w:bookmarkEnd w:id="6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7" w:name="_rqd3tscfo3hd" w:colFirst="0" w:colLast="0"/>
      <w:bookmarkEnd w:id="7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8" w:name="_ir72b12tczpc" w:colFirst="0" w:colLast="0"/>
      <w:bookmarkEnd w:id="8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9" w:name="_ubbfh821qzol" w:colFirst="0" w:colLast="0"/>
      <w:bookmarkEnd w:id="9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0" w:name="_ojpww25s8res" w:colFirst="0" w:colLast="0"/>
      <w:bookmarkEnd w:id="10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1" w:name="_gunkwvhrhlmn" w:colFirst="0" w:colLast="0"/>
      <w:bookmarkEnd w:id="11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2" w:name="_gctqyqge1vqf" w:colFirst="0" w:colLast="0"/>
      <w:bookmarkEnd w:id="12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3" w:name="_w7nj6kkx5ac1" w:colFirst="0" w:colLast="0"/>
      <w:bookmarkEnd w:id="13"/>
    </w:p>
    <w:p w:rsidR="00880DA4" w:rsidRDefault="00880DA4">
      <w:pPr>
        <w:pStyle w:val="Ttulo4"/>
        <w:keepNext w:val="0"/>
        <w:keepLines w:val="0"/>
        <w:spacing w:before="100" w:after="0"/>
        <w:ind w:right="1140"/>
        <w:rPr>
          <w:b/>
          <w:color w:val="000000"/>
        </w:rPr>
      </w:pPr>
      <w:bookmarkStart w:id="14" w:name="_wm1dgxoo7rvm" w:colFirst="0" w:colLast="0"/>
      <w:bookmarkEnd w:id="14"/>
    </w:p>
    <w:p w:rsidR="00880DA4" w:rsidRDefault="007306B6">
      <w:pPr>
        <w:pStyle w:val="Ttulo4"/>
        <w:keepNext w:val="0"/>
        <w:keepLines w:val="0"/>
        <w:spacing w:before="100" w:after="0"/>
        <w:ind w:right="4"/>
        <w:jc w:val="center"/>
        <w:rPr>
          <w:b/>
          <w:color w:val="000000"/>
        </w:rPr>
      </w:pPr>
      <w:bookmarkStart w:id="15" w:name="_ui0grul1mpxj" w:colFirst="0" w:colLast="0"/>
      <w:bookmarkEnd w:id="15"/>
      <w:r>
        <w:rPr>
          <w:b/>
          <w:color w:val="000000"/>
        </w:rPr>
        <w:t>Goiânia, 2019</w:t>
      </w:r>
    </w:p>
    <w:p w:rsidR="00880DA4" w:rsidRDefault="007306B6">
      <w:pPr>
        <w:pStyle w:val="Ttulo4"/>
        <w:keepNext w:val="0"/>
        <w:keepLines w:val="0"/>
        <w:spacing w:before="100" w:after="0"/>
        <w:ind w:right="4"/>
        <w:rPr>
          <w:b/>
          <w:color w:val="000000"/>
        </w:rPr>
      </w:pPr>
      <w:bookmarkStart w:id="16" w:name="_nli90e6tpc4p" w:colFirst="0" w:colLast="0"/>
      <w:bookmarkEnd w:id="16"/>
      <w:r>
        <w:rPr>
          <w:b/>
          <w:color w:val="000000"/>
        </w:rPr>
        <w:lastRenderedPageBreak/>
        <w:t xml:space="preserve">Introdução                                                                                     </w:t>
      </w:r>
    </w:p>
    <w:p w:rsidR="00880DA4" w:rsidRDefault="007306B6">
      <w:pPr>
        <w:pStyle w:val="Ttulo4"/>
        <w:keepNext w:val="0"/>
        <w:keepLines w:val="0"/>
        <w:spacing w:before="100" w:after="0"/>
        <w:ind w:right="1140"/>
      </w:pPr>
      <w:bookmarkStart w:id="17" w:name="_kccqb24yqutp" w:colFirst="0" w:colLast="0"/>
      <w:bookmarkEnd w:id="17"/>
      <w:r>
        <w:rPr>
          <w:color w:val="000000"/>
        </w:rPr>
        <w:t xml:space="preserve">Escopo </w:t>
      </w:r>
      <w:r>
        <w:t xml:space="preserve">                                                                                           </w:t>
      </w:r>
    </w:p>
    <w:p w:rsidR="00880DA4" w:rsidRDefault="007306B6">
      <w:pPr>
        <w:spacing w:before="60"/>
        <w:ind w:right="1120"/>
        <w:rPr>
          <w:sz w:val="24"/>
          <w:szCs w:val="24"/>
        </w:rPr>
      </w:pPr>
      <w:r>
        <w:rPr>
          <w:sz w:val="24"/>
          <w:szCs w:val="24"/>
        </w:rPr>
        <w:t xml:space="preserve">Definições, Acrônimos e Abreviações                          </w:t>
      </w:r>
      <w:r>
        <w:rPr>
          <w:sz w:val="24"/>
          <w:szCs w:val="24"/>
        </w:rPr>
        <w:t xml:space="preserve">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18" w:name="_11oqg7sjhd3s" w:colFirst="0" w:colLast="0"/>
      <w:bookmarkEnd w:id="18"/>
      <w:r>
        <w:rPr>
          <w:b/>
          <w:color w:val="000000"/>
        </w:rPr>
        <w:t xml:space="preserve">Stakeholders e </w:t>
      </w:r>
      <w:proofErr w:type="spellStart"/>
      <w:r>
        <w:rPr>
          <w:b/>
          <w:color w:val="000000"/>
        </w:rPr>
        <w:t>concerns</w:t>
      </w:r>
      <w:proofErr w:type="spellEnd"/>
      <w:r>
        <w:rPr>
          <w:b/>
          <w:color w:val="000000"/>
        </w:rPr>
        <w:t xml:space="preserve">                                                              </w:t>
      </w:r>
    </w:p>
    <w:p w:rsidR="00880DA4" w:rsidRDefault="007306B6">
      <w:pPr>
        <w:spacing w:before="80"/>
        <w:ind w:right="1140"/>
        <w:rPr>
          <w:sz w:val="24"/>
          <w:szCs w:val="24"/>
        </w:rPr>
      </w:pPr>
      <w:r>
        <w:rPr>
          <w:sz w:val="24"/>
          <w:szCs w:val="24"/>
        </w:rPr>
        <w:t xml:space="preserve">Stakeholders                                                                                    </w:t>
      </w:r>
    </w:p>
    <w:p w:rsidR="00880DA4" w:rsidRDefault="007306B6">
      <w:pPr>
        <w:spacing w:before="80"/>
        <w:ind w:right="1140"/>
        <w:rPr>
          <w:sz w:val="24"/>
          <w:szCs w:val="24"/>
        </w:rPr>
      </w:pPr>
      <w:proofErr w:type="spellStart"/>
      <w:r>
        <w:rPr>
          <w:sz w:val="24"/>
          <w:szCs w:val="24"/>
        </w:rPr>
        <w:t>Concerns</w:t>
      </w:r>
      <w:proofErr w:type="spellEnd"/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                         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19" w:name="_183knkqz56j4" w:colFirst="0" w:colLast="0"/>
      <w:bookmarkEnd w:id="19"/>
      <w:r>
        <w:rPr>
          <w:b/>
          <w:color w:val="000000"/>
        </w:rPr>
        <w:t xml:space="preserve">Atributos de qualidade priorizados                                              </w:t>
      </w:r>
    </w:p>
    <w:p w:rsidR="00880DA4" w:rsidRDefault="007306B6">
      <w:pPr>
        <w:pStyle w:val="Ttulo4"/>
        <w:keepNext w:val="0"/>
        <w:keepLines w:val="0"/>
        <w:spacing w:before="220" w:after="0"/>
        <w:ind w:right="1140"/>
        <w:rPr>
          <w:b/>
          <w:color w:val="000000"/>
        </w:rPr>
      </w:pPr>
      <w:bookmarkStart w:id="20" w:name="_au0j6rom1xff" w:colFirst="0" w:colLast="0"/>
      <w:bookmarkEnd w:id="20"/>
      <w:r>
        <w:rPr>
          <w:b/>
          <w:color w:val="000000"/>
        </w:rPr>
        <w:t xml:space="preserve">Representação arquitetural                                                           </w:t>
      </w:r>
    </w:p>
    <w:p w:rsidR="00880DA4" w:rsidRDefault="00880DA4">
      <w:pPr>
        <w:spacing w:before="60"/>
        <w:ind w:right="1140"/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023CEB" w:rsidRDefault="00023CEB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880DA4">
      <w:pPr>
        <w:rPr>
          <w:sz w:val="24"/>
          <w:szCs w:val="24"/>
        </w:rPr>
      </w:pPr>
    </w:p>
    <w:p w:rsidR="00880DA4" w:rsidRDefault="007306B6">
      <w:pPr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Introdução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apresentar a arquitetura do sistema Gestor Base.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spacing w:after="240"/>
        <w:ind w:right="-40"/>
        <w:rPr>
          <w:b/>
          <w:sz w:val="24"/>
          <w:szCs w:val="24"/>
        </w:rPr>
      </w:pPr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Escopo</w:t>
      </w:r>
    </w:p>
    <w:p w:rsidR="00880DA4" w:rsidRDefault="007306B6">
      <w:pPr>
        <w:spacing w:before="300" w:line="376" w:lineRule="auto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escopo documentar as partes significativas do ponto de vista da arquitetura</w:t>
      </w:r>
      <w:r w:rsidR="00023CEB">
        <w:rPr>
          <w:sz w:val="24"/>
          <w:szCs w:val="24"/>
        </w:rPr>
        <w:t xml:space="preserve"> apresentando as principais siglas e abreviações, visão geral do sistema, stakeholders e visões detalhadas.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pStyle w:val="Ttulo2"/>
        <w:keepNext w:val="0"/>
        <w:keepLines w:val="0"/>
        <w:spacing w:after="80"/>
        <w:ind w:right="-40"/>
        <w:rPr>
          <w:b/>
          <w:sz w:val="24"/>
          <w:szCs w:val="24"/>
        </w:rPr>
      </w:pPr>
      <w:bookmarkStart w:id="21" w:name="_7l7n4dbvd1qz" w:colFirst="0" w:colLast="0"/>
      <w:bookmarkEnd w:id="21"/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Definições, Acrônimos e Abreviações</w:t>
      </w:r>
    </w:p>
    <w:p w:rsidR="00880DA4" w:rsidRDefault="00880DA4"/>
    <w:p w:rsidR="00880DA4" w:rsidRDefault="007306B6">
      <w:pPr>
        <w:numPr>
          <w:ilvl w:val="0"/>
          <w:numId w:val="2"/>
        </w:numPr>
        <w:spacing w:before="300" w:line="376" w:lineRule="auto"/>
        <w:ind w:right="-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Framework: </w:t>
      </w:r>
      <w:r>
        <w:rPr>
          <w:sz w:val="24"/>
          <w:szCs w:val="24"/>
        </w:rPr>
        <w:t>Conjunto flexível e extensível de classes, interfaces, padrões e métodos que soluciona problemas rec</w:t>
      </w:r>
      <w:r>
        <w:rPr>
          <w:sz w:val="24"/>
          <w:szCs w:val="24"/>
        </w:rPr>
        <w:t>orrentes e já conhecidos no ambiente de programação do mundo real;</w:t>
      </w:r>
    </w:p>
    <w:p w:rsidR="00880DA4" w:rsidRDefault="007306B6">
      <w:pPr>
        <w:numPr>
          <w:ilvl w:val="0"/>
          <w:numId w:val="2"/>
        </w:numPr>
        <w:spacing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MTV: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views</w:t>
      </w:r>
      <w:proofErr w:type="spellEnd"/>
    </w:p>
    <w:p w:rsidR="00880DA4" w:rsidRDefault="007306B6">
      <w:pPr>
        <w:numPr>
          <w:ilvl w:val="0"/>
          <w:numId w:val="2"/>
        </w:numPr>
        <w:spacing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r>
        <w:rPr>
          <w:color w:val="222222"/>
          <w:sz w:val="24"/>
          <w:szCs w:val="24"/>
          <w:highlight w:val="white"/>
        </w:rPr>
        <w:t xml:space="preserve">é a abreviatura de </w:t>
      </w:r>
      <w:proofErr w:type="spellStart"/>
      <w:r>
        <w:rPr>
          <w:color w:val="222222"/>
          <w:sz w:val="24"/>
          <w:szCs w:val="24"/>
          <w:highlight w:val="white"/>
        </w:rPr>
        <w:t>Uniform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Resource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Locator</w:t>
      </w:r>
      <w:proofErr w:type="spellEnd"/>
      <w:r>
        <w:rPr>
          <w:color w:val="222222"/>
          <w:sz w:val="24"/>
          <w:szCs w:val="24"/>
          <w:highlight w:val="white"/>
        </w:rPr>
        <w:t>, ou Localizador Padrão de Recursos em português, designando o endereço de um recurso disponível em uma rede.</w:t>
      </w:r>
    </w:p>
    <w:p w:rsidR="00880DA4" w:rsidRDefault="00880DA4">
      <w:pPr>
        <w:rPr>
          <w:sz w:val="24"/>
          <w:szCs w:val="24"/>
        </w:rPr>
      </w:pPr>
    </w:p>
    <w:p w:rsidR="00880DA4" w:rsidRDefault="007306B6">
      <w:pPr>
        <w:pStyle w:val="Ttulo1"/>
        <w:keepNext w:val="0"/>
        <w:keepLines w:val="0"/>
        <w:spacing w:before="480"/>
        <w:rPr>
          <w:b/>
          <w:sz w:val="24"/>
          <w:szCs w:val="24"/>
        </w:rPr>
      </w:pPr>
      <w:bookmarkStart w:id="22" w:name="_5l22upuhfw8" w:colFirst="0" w:colLast="0"/>
      <w:bookmarkEnd w:id="22"/>
      <w:r>
        <w:rPr>
          <w:b/>
          <w:sz w:val="24"/>
          <w:szCs w:val="24"/>
        </w:rPr>
        <w:t xml:space="preserve">1.Stakeholders e </w:t>
      </w:r>
      <w:proofErr w:type="spellStart"/>
      <w:r>
        <w:rPr>
          <w:b/>
          <w:sz w:val="24"/>
          <w:szCs w:val="24"/>
        </w:rPr>
        <w:t>concerns</w:t>
      </w:r>
      <w:proofErr w:type="spellEnd"/>
    </w:p>
    <w:p w:rsidR="00880DA4" w:rsidRDefault="007306B6">
      <w:pPr>
        <w:spacing w:before="340" w:line="376" w:lineRule="auto"/>
        <w:ind w:right="-40"/>
        <w:rPr>
          <w:sz w:val="24"/>
          <w:szCs w:val="24"/>
        </w:rPr>
      </w:pPr>
      <w:r>
        <w:rPr>
          <w:sz w:val="24"/>
          <w:szCs w:val="24"/>
        </w:rPr>
        <w:t>Este capítulo contém as informações sobre os interessados e os seus interess</w:t>
      </w:r>
      <w:r>
        <w:rPr>
          <w:sz w:val="24"/>
          <w:szCs w:val="24"/>
        </w:rPr>
        <w:t>es relevantes para arquitetura do sistema Gestor Base.</w:t>
      </w:r>
    </w:p>
    <w:p w:rsidR="00880DA4" w:rsidRDefault="007306B6">
      <w:pPr>
        <w:spacing w:after="240"/>
        <w:ind w:right="-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80DA4" w:rsidRDefault="007306B6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23" w:name="_28sff0rgxdzf" w:colFirst="0" w:colLast="0"/>
      <w:bookmarkEnd w:id="23"/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Stakeholders</w:t>
      </w:r>
    </w:p>
    <w:p w:rsidR="00880DA4" w:rsidRDefault="007306B6">
      <w:pPr>
        <w:spacing w:before="300" w:after="24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Segue abaixo os stakeholders identificados para o Gestor Base:</w:t>
      </w:r>
    </w:p>
    <w:p w:rsidR="00880DA4" w:rsidRDefault="007306B6">
      <w:pPr>
        <w:numPr>
          <w:ilvl w:val="0"/>
          <w:numId w:val="1"/>
        </w:numPr>
        <w:spacing w:before="30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>Analista de dados</w:t>
      </w:r>
    </w:p>
    <w:p w:rsidR="00880DA4" w:rsidRDefault="007306B6">
      <w:pPr>
        <w:numPr>
          <w:ilvl w:val="0"/>
          <w:numId w:val="1"/>
        </w:numPr>
        <w:spacing w:after="240"/>
        <w:ind w:right="-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Gestor de TI </w:t>
      </w:r>
    </w:p>
    <w:p w:rsidR="00880DA4" w:rsidRDefault="007306B6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24" w:name="_p21rd1h7fyhj" w:colFirst="0" w:colLast="0"/>
      <w:bookmarkEnd w:id="24"/>
      <w:r>
        <w:rPr>
          <w:b/>
          <w:sz w:val="24"/>
          <w:szCs w:val="24"/>
        </w:rPr>
        <w:t>1.</w:t>
      </w:r>
      <w:proofErr w:type="gramStart"/>
      <w:r>
        <w:rPr>
          <w:b/>
          <w:sz w:val="24"/>
          <w:szCs w:val="24"/>
        </w:rPr>
        <w:t>2.Concerns</w:t>
      </w:r>
      <w:proofErr w:type="gramEnd"/>
    </w:p>
    <w:p w:rsidR="00880DA4" w:rsidRDefault="007306B6">
      <w:pPr>
        <w:spacing w:before="300" w:after="240"/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Segue abaixo os </w:t>
      </w:r>
      <w:proofErr w:type="spellStart"/>
      <w:r>
        <w:rPr>
          <w:sz w:val="24"/>
          <w:szCs w:val="24"/>
        </w:rPr>
        <w:t>concerns</w:t>
      </w:r>
      <w:proofErr w:type="spellEnd"/>
      <w:r>
        <w:rPr>
          <w:sz w:val="24"/>
          <w:szCs w:val="24"/>
        </w:rPr>
        <w:t xml:space="preserve"> identificados para o Gestor Base:</w:t>
      </w:r>
    </w:p>
    <w:p w:rsidR="00880DA4" w:rsidRDefault="00880DA4">
      <w:pPr>
        <w:spacing w:line="376" w:lineRule="auto"/>
        <w:ind w:right="-40"/>
        <w:jc w:val="both"/>
        <w:rPr>
          <w:color w:val="FF0000"/>
          <w:sz w:val="24"/>
          <w:szCs w:val="24"/>
        </w:rPr>
      </w:pPr>
    </w:p>
    <w:p w:rsidR="00880DA4" w:rsidRDefault="007306B6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>Atributos de qualidade priorizados</w:t>
      </w:r>
    </w:p>
    <w:p w:rsidR="00880DA4" w:rsidRDefault="007306B6">
      <w:pPr>
        <w:spacing w:before="340" w:after="240"/>
        <w:rPr>
          <w:sz w:val="24"/>
          <w:szCs w:val="24"/>
        </w:rPr>
      </w:pPr>
      <w:r>
        <w:rPr>
          <w:sz w:val="24"/>
          <w:szCs w:val="24"/>
        </w:rPr>
        <w:t>Segue abaixo os atributos de qualidade priorizados nesta arquitetura:</w:t>
      </w:r>
    </w:p>
    <w:p w:rsidR="00880DA4" w:rsidRDefault="00880DA4">
      <w:pPr>
        <w:spacing w:before="240" w:after="240"/>
        <w:rPr>
          <w:color w:val="FF0000"/>
          <w:sz w:val="24"/>
          <w:szCs w:val="24"/>
        </w:rPr>
      </w:pPr>
    </w:p>
    <w:p w:rsidR="00880DA4" w:rsidRDefault="00880DA4">
      <w:pPr>
        <w:spacing w:before="240" w:after="240"/>
        <w:rPr>
          <w:sz w:val="24"/>
          <w:szCs w:val="24"/>
        </w:rPr>
      </w:pPr>
    </w:p>
    <w:p w:rsidR="00880DA4" w:rsidRDefault="007306B6">
      <w:pPr>
        <w:pStyle w:val="Ttulo1"/>
        <w:keepNext w:val="0"/>
        <w:keepLines w:val="0"/>
        <w:spacing w:before="180" w:after="0"/>
        <w:rPr>
          <w:b/>
          <w:sz w:val="24"/>
          <w:szCs w:val="24"/>
        </w:rPr>
      </w:pPr>
      <w:bookmarkStart w:id="25" w:name="_i4wmqu8nemp2" w:colFirst="0" w:colLast="0"/>
      <w:bookmarkEnd w:id="25"/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Representação arquitetural</w:t>
      </w:r>
    </w:p>
    <w:p w:rsidR="00880DA4" w:rsidRDefault="007306B6" w:rsidP="00023CEB">
      <w:pPr>
        <w:spacing w:before="340" w:line="376" w:lineRule="auto"/>
        <w:ind w:right="-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Gestor Bases faz uso do framework web </w:t>
      </w:r>
      <w:proofErr w:type="spellStart"/>
      <w:r>
        <w:rPr>
          <w:sz w:val="24"/>
          <w:szCs w:val="24"/>
        </w:rPr>
        <w:t>Djan</w:t>
      </w:r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, que é escrito em Python e usa estruturação em MTV -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(contém as classes e descrição dos dados que serão gerenciados),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(contém as interfaces de interação com o usuário) 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(contém a lógica de negócios da aplicação), tal framework facil</w:t>
      </w:r>
      <w:r>
        <w:rPr>
          <w:sz w:val="24"/>
          <w:szCs w:val="24"/>
        </w:rPr>
        <w:t xml:space="preserve">ita a geração automática de formulários conforme o modelo de dados,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de maneira simples, disposição de um sistema de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 extensível e amigável dentre outras vantagens e para que haja persistência de dados é usado o banco de dados PostgreSQL que </w:t>
      </w:r>
      <w:r>
        <w:rPr>
          <w:sz w:val="24"/>
          <w:szCs w:val="24"/>
        </w:rPr>
        <w:t>é um banco de dados relacional.</w:t>
      </w:r>
    </w:p>
    <w:p w:rsidR="00880DA4" w:rsidRDefault="00023CEB">
      <w:pPr>
        <w:spacing w:before="340" w:line="376" w:lineRule="auto"/>
        <w:ind w:right="-40"/>
        <w:jc w:val="both"/>
        <w:rPr>
          <w:sz w:val="24"/>
          <w:szCs w:val="24"/>
        </w:rPr>
      </w:pPr>
      <w:bookmarkStart w:id="26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433070</wp:posOffset>
            </wp:positionV>
            <wp:extent cx="4391025" cy="2571750"/>
            <wp:effectExtent l="0" t="0" r="9525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6"/>
    </w:p>
    <w:p w:rsidR="00880DA4" w:rsidRDefault="007306B6">
      <w:pPr>
        <w:ind w:right="-4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:rsidR="00880DA4" w:rsidRDefault="007306B6">
      <w:pPr>
        <w:ind w:right="-40"/>
        <w:jc w:val="center"/>
        <w:rPr>
          <w:sz w:val="20"/>
          <w:szCs w:val="20"/>
        </w:rPr>
      </w:pPr>
      <w:r>
        <w:rPr>
          <w:sz w:val="20"/>
          <w:szCs w:val="20"/>
        </w:rPr>
        <w:t>Figura 1: Arquitetura geral</w:t>
      </w:r>
    </w:p>
    <w:p w:rsidR="00880DA4" w:rsidRDefault="00880DA4">
      <w:pPr>
        <w:ind w:right="-40"/>
        <w:jc w:val="center"/>
        <w:rPr>
          <w:sz w:val="20"/>
          <w:szCs w:val="20"/>
        </w:rPr>
      </w:pPr>
    </w:p>
    <w:p w:rsidR="00880DA4" w:rsidRDefault="00880DA4">
      <w:pPr>
        <w:ind w:right="-40"/>
        <w:jc w:val="center"/>
        <w:rPr>
          <w:sz w:val="20"/>
          <w:szCs w:val="20"/>
        </w:rPr>
      </w:pPr>
    </w:p>
    <w:p w:rsidR="00880DA4" w:rsidRDefault="007306B6">
      <w:pPr>
        <w:spacing w:before="340" w:line="376" w:lineRule="auto"/>
        <w:ind w:right="-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Referências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http://www.djangobrasil.org/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Django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https://pythonacademy.com.br/assets/ebooks/desenvolvimento-web-com-python-e-django/desenvolvimento-web-com-python-e-django.pdf</w:t>
      </w:r>
    </w:p>
    <w:p w:rsidR="00880DA4" w:rsidRDefault="007306B6">
      <w:pPr>
        <w:spacing w:before="340" w:line="376" w:lineRule="auto"/>
        <w:ind w:right="-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Figura1: </w:t>
      </w:r>
      <w:r>
        <w:rPr>
          <w:sz w:val="24"/>
          <w:szCs w:val="24"/>
        </w:rPr>
        <w:t>https://thegeekswatch.blogspot.com/2016/08/framework-wars-django-vs-ruby-on-rails.html</w:t>
      </w:r>
    </w:p>
    <w:p w:rsidR="00880DA4" w:rsidRDefault="00880DA4">
      <w:pPr>
        <w:ind w:left="720" w:right="-40"/>
        <w:rPr>
          <w:sz w:val="24"/>
          <w:szCs w:val="24"/>
        </w:rPr>
      </w:pPr>
    </w:p>
    <w:sectPr w:rsidR="00880DA4">
      <w:headerReference w:type="default" r:id="rId8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B6" w:rsidRDefault="007306B6">
      <w:pPr>
        <w:spacing w:line="240" w:lineRule="auto"/>
      </w:pPr>
      <w:r>
        <w:separator/>
      </w:r>
    </w:p>
  </w:endnote>
  <w:endnote w:type="continuationSeparator" w:id="0">
    <w:p w:rsidR="007306B6" w:rsidRDefault="00730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B6" w:rsidRDefault="007306B6">
      <w:pPr>
        <w:spacing w:line="240" w:lineRule="auto"/>
      </w:pPr>
      <w:r>
        <w:separator/>
      </w:r>
    </w:p>
  </w:footnote>
  <w:footnote w:type="continuationSeparator" w:id="0">
    <w:p w:rsidR="007306B6" w:rsidRDefault="00730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A4" w:rsidRDefault="00880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330"/>
    <w:multiLevelType w:val="multilevel"/>
    <w:tmpl w:val="2C16C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F14D5"/>
    <w:multiLevelType w:val="multilevel"/>
    <w:tmpl w:val="D5A26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A4"/>
    <w:rsid w:val="00023CEB"/>
    <w:rsid w:val="007306B6"/>
    <w:rsid w:val="0088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267B"/>
  <w15:docId w15:val="{35AFA430-2846-4844-9E04-F83EC37C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481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Lorena Santos</cp:lastModifiedBy>
  <cp:revision>2</cp:revision>
  <dcterms:created xsi:type="dcterms:W3CDTF">2019-10-09T03:13:00Z</dcterms:created>
  <dcterms:modified xsi:type="dcterms:W3CDTF">2019-10-09T03:18:00Z</dcterms:modified>
</cp:coreProperties>
</file>