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Controle de Chamados e Serviços de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 de Arquitetura de Software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&lt;1.0&gt;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12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20" w:lineRule="auto"/>
        <w:ind w:left="720" w:firstLine="0"/>
        <w:jc w:val="both"/>
        <w:rPr>
          <w:i w:val="0"/>
          <w:color w:val="0000ff"/>
          <w:vertAlign w:val="baseline"/>
        </w:rPr>
      </w:pPr>
      <w:r w:rsidDel="00000000" w:rsidR="00000000" w:rsidRPr="00000000">
        <w:rPr>
          <w:i w:val="1"/>
          <w:color w:val="0000ff"/>
          <w:vertAlign w:val="baseline"/>
          <w:rtl w:val="0"/>
        </w:rPr>
        <w:t xml:space="preserve"> [O texto em azul exibido entre colchetes e em itálico (style=InfoBlue) foi incluído para orientar o autor e deve ser excluído antes da publicação do documento. Qualquer parágrafo inserido após esse estilo será definido automaticamente como normal (estilo=BodyText)]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Rule="auto"/>
        <w:ind w:left="720" w:firstLine="0"/>
        <w:jc w:val="both"/>
        <w:rPr>
          <w:i w:val="0"/>
          <w:color w:val="0000ff"/>
          <w:vertAlign w:val="baseline"/>
        </w:rPr>
      </w:pPr>
      <w:r w:rsidDel="00000000" w:rsidR="00000000" w:rsidRPr="00000000">
        <w:rPr>
          <w:i w:val="1"/>
          <w:color w:val="0000ff"/>
          <w:vertAlign w:val="baseline"/>
          <w:rtl w:val="0"/>
        </w:rPr>
        <w:t xml:space="preserve">[O texto entre os símbolos de “maior que” e “menor que” exemplo &lt;Nome do Projeto&gt;, deve ser substituído pelo nome do seu projeto, assim como, todas as outras informações encontradas entre os símbolos]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ind w:left="720" w:firstLine="0"/>
        <w:jc w:val="both"/>
        <w:rPr>
          <w:i w:val="0"/>
          <w:color w:val="0000ff"/>
          <w:vertAlign w:val="baseline"/>
        </w:rPr>
      </w:pPr>
      <w:r w:rsidDel="00000000" w:rsidR="00000000" w:rsidRPr="00000000">
        <w:rPr>
          <w:i w:val="1"/>
          <w:color w:val="0000ff"/>
          <w:vertAlign w:val="baseline"/>
          <w:rtl w:val="0"/>
        </w:rPr>
        <w:t xml:space="preserve">[Este template deverá ser utilizado obrigatoriamente para desenvolvimento da atividade relacionada ao Estudo de Caso da disciplina de Projetos Integradores do Curso de Análise e Desenvolvimento de Sistemas da UNINASSAU - EAD]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ind w:left="720" w:firstLine="0"/>
        <w:jc w:val="both"/>
        <w:rPr>
          <w:i w:val="0"/>
          <w:color w:val="0000ff"/>
          <w:vertAlign w:val="baseline"/>
        </w:rPr>
      </w:pPr>
      <w:r w:rsidDel="00000000" w:rsidR="00000000" w:rsidRPr="00000000">
        <w:rPr>
          <w:i w:val="1"/>
          <w:color w:val="0000ff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de Revisões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Elaboração do Diagrama de classe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Anderson Lucas Lopes da Silva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Conteúdo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Definições, Acrônimos e Abreviações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Representação Arquitetural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Diagramas de classe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implantação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 de Arquitetura de Software</w:t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12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propósito deste documento é coletar, analisar e definir as necessidades e características de alto nível do sistema. Ele deve ter foco nas necessidades dos Stekeholders e usuários e devem descrever o porquê dessas necessidades.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12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[A introdução desse documento deverá prover uma visão geral da Arquitetura do Software. Ele poderá incluir o propósito, escopo, definições, acrônimos, abreviações, referências e uma visão geral do documento.]</w:t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vertAlign w:val="baseline"/>
          <w:rtl w:val="0"/>
        </w:rPr>
        <w:t xml:space="preserve">Este documento provê uma visão compreensiva da arquitetura do sistema usando diferentes visões arquiteturais para compreender diferentes aspectos do sistema. Ele tem a intenção de capturar e conduzir as principais decisões arquiteturais que deverão ser feitas no sistema.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12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[Essa seção define o propósito desse documento e descreve de forma resumida sua estrutura.]</w:t>
      </w:r>
    </w:p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12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[Essa sub-seção deve mostrar as definições de todos os termos, acrônimos e abreviações necessárias para a interpretação desse plano.]</w:t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Representação Arquitetural</w:t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Diagramas de classe</w:t>
      </w:r>
    </w:p>
    <w:p w:rsidR="00000000" w:rsidDel="00000000" w:rsidP="00000000" w:rsidRDefault="00000000" w:rsidRPr="00000000" w14:paraId="00000034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457825" cy="48291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0"/>
          <w:tab w:val="left" w:pos="1260"/>
        </w:tabs>
        <w:spacing w:after="120" w:lineRule="auto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Estas são as principais classes deste pequeno sistema de controle de ordem de serviço.</w:t>
      </w:r>
    </w:p>
    <w:p w:rsidR="00000000" w:rsidDel="00000000" w:rsidP="00000000" w:rsidRDefault="00000000" w:rsidRPr="00000000" w14:paraId="00000037">
      <w:pPr>
        <w:tabs>
          <w:tab w:val="left" w:pos="0"/>
          <w:tab w:val="left" w:pos="1260"/>
        </w:tabs>
        <w:spacing w:after="120" w:lineRule="auto"/>
        <w:jc w:val="both"/>
        <w:rPr/>
      </w:pPr>
      <w:bookmarkStart w:colFirst="0" w:colLast="0" w:name="_ef9p448yp35w" w:id="7"/>
      <w:bookmarkEnd w:id="7"/>
      <w:r w:rsidDel="00000000" w:rsidR="00000000" w:rsidRPr="00000000">
        <w:rPr>
          <w:rtl w:val="0"/>
        </w:rPr>
        <w:t xml:space="preserve">Segue a descrição e suas responsabilidades no sistema: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pos="0"/>
          <w:tab w:val="left" w:pos="1260"/>
        </w:tabs>
        <w:spacing w:after="0" w:afterAutospacing="0" w:lineRule="auto"/>
        <w:ind w:left="720" w:hanging="360"/>
        <w:jc w:val="both"/>
        <w:rPr>
          <w:u w:val="none"/>
        </w:rPr>
      </w:pPr>
      <w:bookmarkStart w:colFirst="0" w:colLast="0" w:name="_3ixmddk3fazm" w:id="8"/>
      <w:bookmarkEnd w:id="8"/>
      <w:r w:rsidDel="00000000" w:rsidR="00000000" w:rsidRPr="00000000">
        <w:rPr>
          <w:rtl w:val="0"/>
        </w:rPr>
        <w:t xml:space="preserve">Login - responsável pelo login de cada usuário do sistema;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tabs>
          <w:tab w:val="left" w:pos="0"/>
          <w:tab w:val="left" w:pos="1260"/>
        </w:tabs>
        <w:spacing w:after="0" w:afterAutospacing="0" w:lineRule="auto"/>
        <w:ind w:left="720" w:hanging="360"/>
        <w:jc w:val="both"/>
        <w:rPr>
          <w:u w:val="none"/>
        </w:rPr>
      </w:pPr>
      <w:bookmarkStart w:colFirst="0" w:colLast="0" w:name="_4006j7yfbfuy" w:id="9"/>
      <w:bookmarkEnd w:id="9"/>
      <w:r w:rsidDel="00000000" w:rsidR="00000000" w:rsidRPr="00000000">
        <w:rPr>
          <w:rtl w:val="0"/>
        </w:rPr>
        <w:t xml:space="preserve">Usuário - entidade responsável pelo controle de usuários no sistema;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left" w:pos="0"/>
          <w:tab w:val="left" w:pos="1260"/>
        </w:tabs>
        <w:spacing w:after="0" w:afterAutospacing="0" w:lineRule="auto"/>
        <w:ind w:left="720" w:hanging="360"/>
        <w:jc w:val="both"/>
        <w:rPr>
          <w:u w:val="none"/>
        </w:rPr>
      </w:pPr>
      <w:bookmarkStart w:colFirst="0" w:colLast="0" w:name="_fx1q4fn2roxs" w:id="10"/>
      <w:bookmarkEnd w:id="10"/>
      <w:r w:rsidDel="00000000" w:rsidR="00000000" w:rsidRPr="00000000">
        <w:rPr>
          <w:rtl w:val="0"/>
        </w:rPr>
        <w:t xml:space="preserve">Tecnico - entidade responsável pelo controle de cada técnico no sistema;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left" w:pos="0"/>
          <w:tab w:val="left" w:pos="1260"/>
        </w:tabs>
        <w:spacing w:after="0" w:afterAutospacing="0" w:lineRule="auto"/>
        <w:ind w:left="720" w:hanging="360"/>
        <w:jc w:val="both"/>
        <w:rPr>
          <w:u w:val="none"/>
        </w:rPr>
      </w:pPr>
      <w:bookmarkStart w:colFirst="0" w:colLast="0" w:name="_yiqw30l92r90" w:id="11"/>
      <w:bookmarkEnd w:id="11"/>
      <w:r w:rsidDel="00000000" w:rsidR="00000000" w:rsidRPr="00000000">
        <w:rPr>
          <w:rtl w:val="0"/>
        </w:rPr>
        <w:t xml:space="preserve">Gerente - entidade responsável pelo controle de cada gerente no sistema;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tabs>
          <w:tab w:val="left" w:pos="0"/>
          <w:tab w:val="left" w:pos="1260"/>
        </w:tabs>
        <w:spacing w:after="0" w:afterAutospacing="0" w:lineRule="auto"/>
        <w:ind w:left="720" w:hanging="360"/>
        <w:jc w:val="both"/>
        <w:rPr>
          <w:u w:val="none"/>
        </w:rPr>
      </w:pPr>
      <w:bookmarkStart w:colFirst="0" w:colLast="0" w:name="_u05ryb7nn8n1" w:id="12"/>
      <w:bookmarkEnd w:id="12"/>
      <w:r w:rsidDel="00000000" w:rsidR="00000000" w:rsidRPr="00000000">
        <w:rPr>
          <w:rtl w:val="0"/>
        </w:rPr>
        <w:t xml:space="preserve">Chamadas - responsável pelo controle de chamadas de ordem de serviço do sistema;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left" w:pos="0"/>
          <w:tab w:val="left" w:pos="1260"/>
        </w:tabs>
        <w:spacing w:after="0" w:afterAutospacing="0" w:lineRule="auto"/>
        <w:ind w:left="720" w:hanging="360"/>
        <w:jc w:val="both"/>
        <w:rPr>
          <w:u w:val="none"/>
        </w:rPr>
      </w:pPr>
      <w:bookmarkStart w:colFirst="0" w:colLast="0" w:name="_qq6mjntka9pb" w:id="13"/>
      <w:bookmarkEnd w:id="13"/>
      <w:r w:rsidDel="00000000" w:rsidR="00000000" w:rsidRPr="00000000">
        <w:rPr>
          <w:rtl w:val="0"/>
        </w:rPr>
        <w:t xml:space="preserve">Cadastro - responsável pelo cadastro de usuarios, técnico e gerentes no sistema;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tabs>
          <w:tab w:val="left" w:pos="0"/>
          <w:tab w:val="left" w:pos="1260"/>
        </w:tabs>
        <w:spacing w:after="120" w:lineRule="auto"/>
        <w:ind w:left="720" w:hanging="360"/>
        <w:jc w:val="both"/>
        <w:rPr>
          <w:u w:val="none"/>
        </w:rPr>
      </w:pPr>
      <w:bookmarkStart w:colFirst="0" w:colLast="0" w:name="_olrcnw4ocwux" w:id="14"/>
      <w:bookmarkEnd w:id="14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implantação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12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[Essa seção descreve uma ou mais configurações físicas (hardware) da rede na qual o software será distribuído e onde ele irá executar. Para cada configuração, devem ser indicados os nós físicos (computadores, CPU´s) que irão executar o software e as suas interconexões (barramento, LAN, etc.). Também inclui um mapeamento dos processos da visão anterior dentro dos nós físicos.]</w:t>
      </w:r>
    </w:p>
    <w:p w:rsidR="00000000" w:rsidDel="00000000" w:rsidP="00000000" w:rsidRDefault="00000000" w:rsidRPr="00000000" w14:paraId="0000004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[Referencias a este diagrama podem ser encontradas pelo nome de Diagrama de Implementação, Diagrama de Distribuição ou Diagrama de Instalação.]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12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3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4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©&lt;Company Name&gt;, 2016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5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5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Controle de Chamados e Serviços de Informática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6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          1.0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7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Documento de Arquitetura do Software</w:t>
          </w:r>
        </w:p>
      </w:tc>
      <w:tc>
        <w:tcPr>
          <w:vAlign w:val="top"/>
        </w:tcPr>
        <w:p w:rsidR="00000000" w:rsidDel="00000000" w:rsidP="00000000" w:rsidRDefault="00000000" w:rsidRPr="00000000" w14:paraId="00000048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Data:  </w:t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2021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49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Projeto-03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vertAlign w:val="baseline"/>
        <w:rtl w:val="0"/>
      </w:rPr>
      <w:t xml:space="preserve">Faculdade Maurício de Nassau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vertAlign w:val="baseline"/>
        <w:rtl w:val="0"/>
      </w:rPr>
      <w:t xml:space="preserve">Curso de Análise e Desenvolvimento de Sistemas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