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154F" w14:textId="77777777" w:rsidR="00FA009B" w:rsidRPr="00FA009B" w:rsidRDefault="00FA009B" w:rsidP="00FA009B">
      <w:pPr>
        <w:rPr>
          <w:rFonts w:ascii="Calibri" w:eastAsia="Times New Roman" w:hAnsi="Calibri" w:cs="Calibri"/>
          <w:color w:val="E1E1E1"/>
          <w:kern w:val="0"/>
          <w:sz w:val="20"/>
          <w:szCs w:val="20"/>
          <w:lang w:eastAsia="fr-FR"/>
          <w14:ligatures w14:val="none"/>
        </w:rPr>
      </w:pPr>
      <w:r w:rsidRPr="00FA009B">
        <w:rPr>
          <w:rFonts w:ascii="Calibri" w:eastAsia="Times New Roman" w:hAnsi="Calibri" w:cs="Calibri"/>
          <w:color w:val="E1E1E1"/>
          <w:kern w:val="0"/>
          <w:sz w:val="22"/>
          <w:szCs w:val="22"/>
          <w:lang w:eastAsia="fr-FR"/>
          <w14:ligatures w14:val="none"/>
        </w:rPr>
        <w:t> </w:t>
      </w:r>
    </w:p>
    <w:tbl>
      <w:tblPr>
        <w:tblW w:w="7497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240"/>
        <w:gridCol w:w="5257"/>
      </w:tblGrid>
      <w:tr w:rsidR="00FA009B" w:rsidRPr="00FA009B" w14:paraId="6FD958AD" w14:textId="77777777" w:rsidTr="00FA009B">
        <w:trPr>
          <w:trHeight w:val="300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FC35F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AF1C66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E13C7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  <w:tr w:rsidR="00FA009B" w:rsidRPr="00FA009B" w14:paraId="188A584E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2BCE93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A09C45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97C5C1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 xml:space="preserve">Gestion de projet et méthodes agiles (Kanban - DevOps - </w:t>
            </w:r>
            <w:proofErr w:type="gramStart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Micro Service</w:t>
            </w:r>
            <w:proofErr w:type="gramEnd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)</w:t>
            </w:r>
          </w:p>
        </w:tc>
      </w:tr>
      <w:tr w:rsidR="00FA009B" w:rsidRPr="00FA009B" w14:paraId="02109C8C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6A5DF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A4687C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493204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Devops</w:t>
            </w:r>
            <w:proofErr w:type="spellEnd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 xml:space="preserve"> (Docker, </w:t>
            </w:r>
            <w:proofErr w:type="spellStart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Kubernetes</w:t>
            </w:r>
            <w:proofErr w:type="spellEnd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, Ansible, CI/CD)</w:t>
            </w:r>
          </w:p>
        </w:tc>
      </w:tr>
      <w:tr w:rsidR="00FA009B" w:rsidRPr="00FA009B" w14:paraId="1737F48A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525936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3548DB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38DB0A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  <w:tr w:rsidR="00FA009B" w:rsidRPr="00FA009B" w14:paraId="62493AE4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AD06CE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EB014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9CBE9C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val="en-US" w:eastAsia="fr-FR"/>
                <w14:ligatures w14:val="none"/>
              </w:rPr>
              <w:t xml:space="preserve">Intro à la </w:t>
            </w:r>
            <w:proofErr w:type="gramStart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val="en-US" w:eastAsia="fr-FR"/>
                <w14:ligatures w14:val="none"/>
              </w:rPr>
              <w:t>Big</w:t>
            </w:r>
            <w:proofErr w:type="gramEnd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val="en-US" w:eastAsia="fr-FR"/>
                <w14:ligatures w14:val="none"/>
              </w:rPr>
              <w:t xml:space="preserve"> data / Frameworks (Ex Spark) / Data Warehouse</w:t>
            </w:r>
          </w:p>
        </w:tc>
      </w:tr>
      <w:tr w:rsidR="00FA009B" w:rsidRPr="00FA009B" w14:paraId="787384FE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65286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CCB124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B4A039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  <w:tr w:rsidR="00FA009B" w:rsidRPr="00FA009B" w14:paraId="103CFC37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C1FFC2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7D7623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2A138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Micro Service</w:t>
            </w:r>
            <w:proofErr w:type="gramEnd"/>
          </w:p>
        </w:tc>
      </w:tr>
      <w:tr w:rsidR="00FA009B" w:rsidRPr="00FA009B" w14:paraId="3442E98A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A4845A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76374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337CAE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  <w:tr w:rsidR="00FA009B" w:rsidRPr="00FA009B" w14:paraId="4147B7EE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06342B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0C11B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1066E1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Développement Durable</w:t>
            </w:r>
          </w:p>
        </w:tc>
      </w:tr>
      <w:tr w:rsidR="00FA009B" w:rsidRPr="00FA009B" w14:paraId="43B38D73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7F86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B18A8A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1CCB64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  <w:tr w:rsidR="00FA009B" w:rsidRPr="00FA009B" w14:paraId="3F1EBCCC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46519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B5CFE5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F5788F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Anglais</w:t>
            </w:r>
          </w:p>
        </w:tc>
      </w:tr>
      <w:tr w:rsidR="00FA009B" w:rsidRPr="00FA009B" w14:paraId="4B6A675E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3DB674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8D3988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E51BDB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Communication &amp; Socio-Psychologie</w:t>
            </w:r>
          </w:p>
        </w:tc>
      </w:tr>
      <w:tr w:rsidR="00FA009B" w:rsidRPr="00FA009B" w14:paraId="05AB9640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0C4D93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08E4BC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3BBC16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Renforcement Full JS en mode API (Node, Express, Vue)</w:t>
            </w:r>
          </w:p>
        </w:tc>
      </w:tr>
      <w:tr w:rsidR="00FA009B" w:rsidRPr="00FA009B" w14:paraId="6E91CDEC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AFCB33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1334F9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E41F4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Learning XP</w:t>
            </w:r>
          </w:p>
        </w:tc>
      </w:tr>
      <w:tr w:rsidR="00FA009B" w:rsidRPr="00FA009B" w14:paraId="36E50F38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95C7C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1EE110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ACD145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  <w:tr w:rsidR="00FA009B" w:rsidRPr="00FA009B" w14:paraId="7E452CC7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85B84E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FC3D7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CEA963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GETOEIC – Test de positionnement global exam</w:t>
            </w:r>
          </w:p>
        </w:tc>
      </w:tr>
      <w:tr w:rsidR="00FA009B" w:rsidRPr="00FA009B" w14:paraId="02C8BBE0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D3D69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DC21EA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0DFDA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Week-end d'intégration</w:t>
            </w:r>
          </w:p>
        </w:tc>
      </w:tr>
      <w:tr w:rsidR="00FA009B" w:rsidRPr="00FA009B" w14:paraId="1DAD7AF9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DC296F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2E75D9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6BCD3E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Learning XP - Semaine d'intégration</w:t>
            </w:r>
          </w:p>
        </w:tc>
      </w:tr>
      <w:tr w:rsidR="00FA009B" w:rsidRPr="00FA009B" w14:paraId="65200C41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5365D2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75E814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552959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Expérience Professionnelle - Stage </w:t>
            </w:r>
          </w:p>
        </w:tc>
      </w:tr>
      <w:tr w:rsidR="00FA009B" w:rsidRPr="00FA009B" w14:paraId="5EC62EB5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82FA0C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BF6F6E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22BD54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Accompagnement Entreprise</w:t>
            </w:r>
          </w:p>
        </w:tc>
      </w:tr>
      <w:tr w:rsidR="00FA009B" w:rsidRPr="00FA009B" w14:paraId="7632633A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FAC4DF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5F8729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11C2A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Travail personnel</w:t>
            </w:r>
          </w:p>
        </w:tc>
      </w:tr>
      <w:tr w:rsidR="00FA009B" w:rsidRPr="00FA009B" w14:paraId="29B52A68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159E76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6CC80C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32A29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  <w:tr w:rsidR="00FA009B" w:rsidRPr="00FA009B" w14:paraId="789F1838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28A482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3BE912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6902DA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 xml:space="preserve">Tests fonctionnels, E2E, de non </w:t>
            </w:r>
            <w:proofErr w:type="spellStart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regression</w:t>
            </w:r>
            <w:proofErr w:type="spellEnd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 xml:space="preserve"> et de performance</w:t>
            </w:r>
          </w:p>
        </w:tc>
      </w:tr>
      <w:tr w:rsidR="00FA009B" w:rsidRPr="00FA009B" w14:paraId="0693DE5F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711F4E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CA9BB9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C4DE5F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Nest.js et API</w:t>
            </w:r>
          </w:p>
        </w:tc>
      </w:tr>
      <w:tr w:rsidR="00FA009B" w:rsidRPr="00FA009B" w14:paraId="593A1BA5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C69FA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E7ABE6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BA757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GraphQL</w:t>
            </w:r>
            <w:proofErr w:type="spellEnd"/>
          </w:p>
        </w:tc>
      </w:tr>
      <w:tr w:rsidR="00FA009B" w:rsidRPr="00FA009B" w14:paraId="1CF0CB85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435D9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6B0D41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E83973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  <w:tr w:rsidR="00FA009B" w:rsidRPr="00FA009B" w14:paraId="64B9641E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BC5F84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A93F9E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FA631F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RabbitMQ</w:t>
            </w:r>
            <w:proofErr w:type="spellEnd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 xml:space="preserve"> / Kafka</w:t>
            </w:r>
          </w:p>
        </w:tc>
      </w:tr>
      <w:tr w:rsidR="00FA009B" w:rsidRPr="00FA009B" w14:paraId="03B8475F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42B428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063388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F3A972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 xml:space="preserve">Projet WEB (Déploiement, Nest.js, </w:t>
            </w:r>
            <w:proofErr w:type="spellStart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GraphQL</w:t>
            </w:r>
            <w:proofErr w:type="spellEnd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, Message Queuing et Tests)</w:t>
            </w:r>
          </w:p>
        </w:tc>
      </w:tr>
      <w:tr w:rsidR="00FA009B" w:rsidRPr="00FA009B" w14:paraId="20468B4D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96A98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F28BB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E6C5FF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Panorama du Cloud et déploiement AWS</w:t>
            </w:r>
          </w:p>
        </w:tc>
      </w:tr>
      <w:tr w:rsidR="00FA009B" w:rsidRPr="00FA009B" w14:paraId="173D3414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5ABD46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1BF80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06F6F7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  <w:tr w:rsidR="00FA009B" w:rsidRPr="00FA009B" w14:paraId="10B58E00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03AEA5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4FBF72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70212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Anglais</w:t>
            </w:r>
          </w:p>
        </w:tc>
      </w:tr>
      <w:tr w:rsidR="00FA009B" w:rsidRPr="00FA009B" w14:paraId="09CCD5CA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154788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65E25A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A98E82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Communication &amp; Socio-Psychologie</w:t>
            </w:r>
          </w:p>
        </w:tc>
      </w:tr>
      <w:tr w:rsidR="00FA009B" w:rsidRPr="00FA009B" w14:paraId="3B6521C8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326194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D63146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2D215A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Projet / Mission entreprise</w:t>
            </w:r>
          </w:p>
        </w:tc>
      </w:tr>
      <w:tr w:rsidR="00FA009B" w:rsidRPr="00FA009B" w14:paraId="27304CCE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CDD651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A3AC81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1DAADA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Growth</w:t>
            </w:r>
            <w:proofErr w:type="spellEnd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 xml:space="preserve"> Hacking et veille technologique</w:t>
            </w:r>
          </w:p>
        </w:tc>
      </w:tr>
      <w:tr w:rsidR="00FA009B" w:rsidRPr="00FA009B" w14:paraId="4753CA76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FF4BF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12D186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FCC664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Learning XP</w:t>
            </w:r>
          </w:p>
        </w:tc>
      </w:tr>
      <w:tr w:rsidR="00FA009B" w:rsidRPr="00FA009B" w14:paraId="5F4E4DAB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8AEC6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9D1074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8CF98B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 xml:space="preserve">Learning XP - </w:t>
            </w:r>
            <w:proofErr w:type="spellStart"/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Electifs</w:t>
            </w:r>
            <w:proofErr w:type="spellEnd"/>
          </w:p>
        </w:tc>
      </w:tr>
      <w:tr w:rsidR="00FA009B" w:rsidRPr="00FA009B" w14:paraId="26121565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0682D8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D67D9F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9E1ED8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Expérience Professionnelle - Stage </w:t>
            </w:r>
          </w:p>
        </w:tc>
      </w:tr>
      <w:tr w:rsidR="00FA009B" w:rsidRPr="00FA009B" w14:paraId="43ECB95C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CB7DC3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A472E9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E1E1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D94303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Expérience Professionnelle - Alternance </w:t>
            </w:r>
          </w:p>
        </w:tc>
      </w:tr>
      <w:tr w:rsidR="00FA009B" w:rsidRPr="00FA009B" w14:paraId="76EE6167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8FCE25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E44579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4B4DC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415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49F950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  <w:tr w:rsidR="00FA009B" w:rsidRPr="00FA009B" w14:paraId="0E621415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1BA979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4166F0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16F92D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Accompagnement Entreprise</w:t>
            </w:r>
          </w:p>
        </w:tc>
      </w:tr>
      <w:tr w:rsidR="00FA009B" w:rsidRPr="00FA009B" w14:paraId="717CC8D5" w14:textId="77777777" w:rsidTr="00FA009B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A93036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S08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AB6580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M1</w:t>
            </w:r>
          </w:p>
        </w:tc>
        <w:tc>
          <w:tcPr>
            <w:tcW w:w="5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61D032" w14:textId="77777777" w:rsidR="00FA009B" w:rsidRPr="00FA009B" w:rsidRDefault="00FA009B" w:rsidP="00FA009B">
            <w:pPr>
              <w:jc w:val="center"/>
              <w:rPr>
                <w:rFonts w:ascii="Calibri" w:eastAsia="Times New Roman" w:hAnsi="Calibri" w:cs="Calibri"/>
                <w:color w:val="E1E1E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09B">
              <w:rPr>
                <w:rFonts w:ascii="Calibri" w:eastAsia="Times New Roman" w:hAnsi="Calibri" w:cs="Calibri"/>
                <w:color w:val="A3B4CD"/>
                <w:kern w:val="0"/>
                <w:sz w:val="18"/>
                <w:szCs w:val="18"/>
                <w:lang w:eastAsia="fr-FR"/>
                <w14:ligatures w14:val="none"/>
              </w:rPr>
              <w:t>Travail personnel</w:t>
            </w:r>
          </w:p>
        </w:tc>
      </w:tr>
    </w:tbl>
    <w:p w14:paraId="5E359209" w14:textId="77777777" w:rsidR="00C61743" w:rsidRDefault="00C61743"/>
    <w:sectPr w:rsidR="00C61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9B"/>
    <w:rsid w:val="000E2937"/>
    <w:rsid w:val="005C2563"/>
    <w:rsid w:val="00A4762F"/>
    <w:rsid w:val="00C61743"/>
    <w:rsid w:val="00F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7960BF"/>
  <w15:chartTrackingRefBased/>
  <w15:docId w15:val="{3B12771B-6A09-D241-AADF-AF87BAB4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A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Hoa CHONG</dc:creator>
  <cp:keywords/>
  <dc:description/>
  <cp:lastModifiedBy>Jong Hoa CHONG</cp:lastModifiedBy>
  <cp:revision>1</cp:revision>
  <dcterms:created xsi:type="dcterms:W3CDTF">2023-07-12T14:37:00Z</dcterms:created>
  <dcterms:modified xsi:type="dcterms:W3CDTF">2023-07-12T14:38:00Z</dcterms:modified>
</cp:coreProperties>
</file>