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C19" w:rsidRDefault="00CD7C19" w:rsidP="00B46874">
      <w:pPr>
        <w:pStyle w:val="Sinespaciado"/>
        <w:jc w:val="both"/>
        <w:rPr>
          <w:rFonts w:ascii="Arial Narrow" w:hAnsi="Arial Narrow"/>
          <w:b/>
          <w:color w:val="1F497D" w:themeColor="text2"/>
          <w:sz w:val="24"/>
          <w:szCs w:val="24"/>
        </w:rPr>
      </w:pPr>
    </w:p>
    <w:p w:rsidR="004A7396" w:rsidRDefault="000605A9" w:rsidP="00B46874">
      <w:pPr>
        <w:pStyle w:val="Sinespaciado"/>
        <w:jc w:val="both"/>
        <w:rPr>
          <w:rFonts w:ascii="Arial Narrow" w:hAnsi="Arial Narrow"/>
          <w:b/>
          <w:color w:val="1F497D" w:themeColor="text2"/>
          <w:sz w:val="24"/>
          <w:szCs w:val="24"/>
        </w:rPr>
      </w:pPr>
      <w:r>
        <w:rPr>
          <w:rFonts w:ascii="Arial Narrow" w:hAnsi="Arial Narrow"/>
          <w:b/>
          <w:color w:val="1F497D" w:themeColor="text2"/>
          <w:sz w:val="24"/>
          <w:szCs w:val="24"/>
        </w:rPr>
        <w:t xml:space="preserve">PROYECTO: </w:t>
      </w:r>
      <w:proofErr w:type="spellStart"/>
      <w:r w:rsidR="0028330E">
        <w:rPr>
          <w:rFonts w:ascii="Arial Narrow" w:hAnsi="Arial Narrow"/>
          <w:b/>
          <w:color w:val="1F497D" w:themeColor="text2"/>
          <w:sz w:val="24"/>
          <w:szCs w:val="24"/>
        </w:rPr>
        <w:t>Call</w:t>
      </w:r>
      <w:proofErr w:type="spellEnd"/>
      <w:r w:rsidR="0028330E">
        <w:rPr>
          <w:rFonts w:ascii="Arial Narrow" w:hAnsi="Arial Narrow"/>
          <w:b/>
          <w:color w:val="1F497D" w:themeColor="text2"/>
          <w:sz w:val="24"/>
          <w:szCs w:val="24"/>
        </w:rPr>
        <w:t xml:space="preserve"> Center</w:t>
      </w:r>
      <w:r>
        <w:rPr>
          <w:rFonts w:ascii="Arial Narrow" w:hAnsi="Arial Narrow"/>
          <w:b/>
          <w:color w:val="1F497D" w:themeColor="text2"/>
          <w:sz w:val="24"/>
          <w:szCs w:val="24"/>
        </w:rPr>
        <w:t xml:space="preserve"> </w:t>
      </w:r>
    </w:p>
    <w:p w:rsidR="004A7396" w:rsidRDefault="004A7396" w:rsidP="00B46874">
      <w:pPr>
        <w:pStyle w:val="Sinespaciado"/>
        <w:jc w:val="both"/>
        <w:rPr>
          <w:rFonts w:ascii="Arial Narrow" w:hAnsi="Arial Narrow"/>
          <w:b/>
          <w:color w:val="1F497D" w:themeColor="text2"/>
          <w:sz w:val="24"/>
          <w:szCs w:val="24"/>
        </w:rPr>
      </w:pPr>
    </w:p>
    <w:p w:rsidR="00B46874" w:rsidRDefault="005D3214" w:rsidP="00556FC6">
      <w:pPr>
        <w:pStyle w:val="Sinespaciado"/>
        <w:rPr>
          <w:rFonts w:ascii="Arial Narrow" w:hAnsi="Arial Narrow"/>
          <w:b/>
          <w:color w:val="1F497D" w:themeColor="text2"/>
          <w:sz w:val="24"/>
          <w:szCs w:val="24"/>
        </w:rPr>
      </w:pPr>
      <w:r>
        <w:rPr>
          <w:rFonts w:ascii="Arial Narrow" w:hAnsi="Arial Narrow"/>
          <w:b/>
          <w:color w:val="1F497D" w:themeColor="text2"/>
          <w:sz w:val="24"/>
          <w:szCs w:val="24"/>
        </w:rPr>
        <w:t xml:space="preserve">Puntos tomados el día </w:t>
      </w:r>
      <w:r w:rsidR="00556FC6">
        <w:rPr>
          <w:rFonts w:ascii="Arial Narrow" w:hAnsi="Arial Narrow"/>
          <w:b/>
          <w:color w:val="1F497D" w:themeColor="text2"/>
          <w:sz w:val="24"/>
          <w:szCs w:val="24"/>
        </w:rPr>
        <w:t xml:space="preserve">viernes </w:t>
      </w:r>
      <w:r w:rsidR="00595C75">
        <w:rPr>
          <w:rFonts w:ascii="Arial Narrow" w:hAnsi="Arial Narrow"/>
          <w:b/>
          <w:color w:val="1F497D" w:themeColor="text2"/>
          <w:sz w:val="24"/>
          <w:szCs w:val="24"/>
        </w:rPr>
        <w:t>14 de mayo de 2019</w:t>
      </w:r>
      <w:r w:rsidR="00784750">
        <w:rPr>
          <w:rFonts w:ascii="Arial Narrow" w:hAnsi="Arial Narrow"/>
          <w:b/>
          <w:color w:val="1F497D" w:themeColor="text2"/>
          <w:sz w:val="24"/>
          <w:szCs w:val="24"/>
        </w:rPr>
        <w:t xml:space="preserve"> en</w:t>
      </w:r>
      <w:r>
        <w:rPr>
          <w:rFonts w:ascii="Arial Narrow" w:hAnsi="Arial Narrow"/>
          <w:b/>
          <w:color w:val="1F497D" w:themeColor="text2"/>
          <w:sz w:val="24"/>
          <w:szCs w:val="24"/>
        </w:rPr>
        <w:t xml:space="preserve"> la reunión</w:t>
      </w:r>
      <w:r w:rsidR="00556FC6">
        <w:rPr>
          <w:rFonts w:ascii="Arial Narrow" w:hAnsi="Arial Narrow"/>
          <w:b/>
          <w:color w:val="1F497D" w:themeColor="text2"/>
          <w:sz w:val="24"/>
          <w:szCs w:val="24"/>
        </w:rPr>
        <w:t xml:space="preserve"> de la presentación del proyecto</w:t>
      </w:r>
      <w:r w:rsidR="005953A7">
        <w:rPr>
          <w:rFonts w:ascii="Arial Narrow" w:hAnsi="Arial Narrow"/>
          <w:b/>
          <w:color w:val="1F497D" w:themeColor="text2"/>
          <w:sz w:val="24"/>
          <w:szCs w:val="24"/>
        </w:rPr>
        <w:t xml:space="preserve"> según los avances</w:t>
      </w:r>
      <w:r>
        <w:rPr>
          <w:rFonts w:ascii="Arial Narrow" w:hAnsi="Arial Narrow"/>
          <w:b/>
          <w:color w:val="1F497D" w:themeColor="text2"/>
          <w:sz w:val="24"/>
          <w:szCs w:val="24"/>
        </w:rPr>
        <w:t>:</w:t>
      </w:r>
    </w:p>
    <w:p w:rsidR="004D393F" w:rsidRPr="00A849FB" w:rsidRDefault="004D393F" w:rsidP="00B46874">
      <w:pPr>
        <w:pStyle w:val="Sinespaciado"/>
        <w:jc w:val="both"/>
        <w:rPr>
          <w:rFonts w:ascii="Arial Narrow" w:hAnsi="Arial Narrow"/>
          <w:b/>
          <w:color w:val="1F497D" w:themeColor="text2"/>
          <w:sz w:val="24"/>
          <w:szCs w:val="24"/>
        </w:rPr>
      </w:pPr>
    </w:p>
    <w:tbl>
      <w:tblPr>
        <w:tblStyle w:val="Tablaconcuadrcula4-nfasis4"/>
        <w:tblW w:w="8959" w:type="dxa"/>
        <w:tblInd w:w="108" w:type="dxa"/>
        <w:tblLook w:val="04A0" w:firstRow="1" w:lastRow="0" w:firstColumn="1" w:lastColumn="0" w:noHBand="0" w:noVBand="1"/>
      </w:tblPr>
      <w:tblGrid>
        <w:gridCol w:w="1951"/>
        <w:gridCol w:w="7008"/>
      </w:tblGrid>
      <w:tr w:rsidR="00556FC6" w:rsidRPr="00C960B6" w:rsidTr="00556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548DD4" w:themeFill="text2" w:themeFillTint="99"/>
            <w:noWrap/>
            <w:hideMark/>
          </w:tcPr>
          <w:p w:rsidR="00556FC6" w:rsidRPr="00C960B6" w:rsidRDefault="00556FC6" w:rsidP="00C960B6">
            <w:pPr>
              <w:spacing w:line="276" w:lineRule="auto"/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</w:pPr>
            <w:r w:rsidRPr="00C960B6">
              <w:rPr>
                <w:rFonts w:ascii="Arial Narrow" w:eastAsia="Times New Roman" w:hAnsi="Arial Narrow" w:cs="Times New Roman"/>
                <w:sz w:val="24"/>
                <w:szCs w:val="24"/>
              </w:rPr>
              <w:t>Ítems</w:t>
            </w:r>
          </w:p>
        </w:tc>
        <w:tc>
          <w:tcPr>
            <w:tcW w:w="7008" w:type="dxa"/>
            <w:shd w:val="clear" w:color="auto" w:fill="548DD4" w:themeFill="text2" w:themeFillTint="99"/>
            <w:noWrap/>
            <w:hideMark/>
          </w:tcPr>
          <w:p w:rsidR="00556FC6" w:rsidRPr="00C960B6" w:rsidRDefault="00556FC6" w:rsidP="00C960B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</w:pPr>
            <w:r w:rsidRPr="00C960B6">
              <w:rPr>
                <w:rFonts w:ascii="Arial Narrow" w:eastAsia="Times New Roman" w:hAnsi="Arial Narrow" w:cs="Times New Roman"/>
                <w:sz w:val="24"/>
                <w:szCs w:val="24"/>
              </w:rPr>
              <w:t>Observaciones</w:t>
            </w:r>
          </w:p>
        </w:tc>
      </w:tr>
      <w:tr w:rsidR="005953A7" w:rsidRPr="00C960B6" w:rsidTr="0055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DA0619" w:rsidRDefault="00DA0619" w:rsidP="00C960B6">
            <w:pPr>
              <w:spacing w:line="276" w:lineRule="auto"/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E244E4" w:rsidRDefault="00E244E4" w:rsidP="00C960B6">
            <w:pPr>
              <w:spacing w:line="276" w:lineRule="auto"/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E244E4" w:rsidRPr="00C960B6" w:rsidRDefault="00E244E4" w:rsidP="00C960B6">
            <w:pPr>
              <w:spacing w:line="276" w:lineRule="auto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</w:p>
          <w:p w:rsidR="005953A7" w:rsidRPr="00C960B6" w:rsidRDefault="00434DF6" w:rsidP="00434DF6">
            <w:pPr>
              <w:spacing w:line="276" w:lineRule="auto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Registro</w:t>
            </w:r>
          </w:p>
        </w:tc>
        <w:tc>
          <w:tcPr>
            <w:tcW w:w="7008" w:type="dxa"/>
          </w:tcPr>
          <w:p w:rsidR="005953A7" w:rsidRDefault="0086102C" w:rsidP="00434DF6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  <w:r w:rsidR="00434DF6" w:rsidRPr="00434DF6">
              <w:rPr>
                <w:rFonts w:ascii="Arial Narrow" w:hAnsi="Arial Narrow"/>
                <w:sz w:val="24"/>
                <w:szCs w:val="24"/>
              </w:rPr>
              <w:t xml:space="preserve">endrá que </w:t>
            </w:r>
            <w:r w:rsidR="00434DF6">
              <w:rPr>
                <w:rFonts w:ascii="Arial Narrow" w:hAnsi="Arial Narrow"/>
                <w:sz w:val="24"/>
                <w:szCs w:val="24"/>
              </w:rPr>
              <w:t xml:space="preserve">registrarse y </w:t>
            </w:r>
            <w:r w:rsidR="00434DF6" w:rsidRPr="00434DF6">
              <w:rPr>
                <w:rFonts w:ascii="Arial Narrow" w:hAnsi="Arial Narrow"/>
                <w:sz w:val="24"/>
                <w:szCs w:val="24"/>
              </w:rPr>
              <w:t>llenar</w:t>
            </w:r>
            <w:r w:rsidR="00434DF6">
              <w:rPr>
                <w:rFonts w:ascii="Arial Narrow" w:hAnsi="Arial Narrow"/>
                <w:sz w:val="24"/>
                <w:szCs w:val="24"/>
              </w:rPr>
              <w:t>á</w:t>
            </w:r>
            <w:r w:rsidR="00434DF6" w:rsidRPr="00434DF6">
              <w:rPr>
                <w:rFonts w:ascii="Arial Narrow" w:hAnsi="Arial Narrow"/>
                <w:sz w:val="24"/>
                <w:szCs w:val="24"/>
              </w:rPr>
              <w:t xml:space="preserve"> un formulario con los datos más importantes (nombre completo, correo, teléfono, sexo</w:t>
            </w:r>
            <w:r w:rsidR="00434DF6">
              <w:rPr>
                <w:rFonts w:ascii="Arial Narrow" w:hAnsi="Arial Narrow"/>
                <w:sz w:val="24"/>
                <w:szCs w:val="24"/>
              </w:rPr>
              <w:t>, dirección, ciudad, región, país, código postal</w:t>
            </w:r>
            <w:r w:rsidR="00434DF6" w:rsidRPr="00434DF6">
              <w:rPr>
                <w:rFonts w:ascii="Arial Narrow" w:hAnsi="Arial Narrow"/>
                <w:sz w:val="24"/>
                <w:szCs w:val="24"/>
              </w:rPr>
              <w:t>)</w:t>
            </w:r>
            <w:r w:rsidR="00434DF6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B7459" w:rsidRDefault="00007964" w:rsidP="00DA0619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El usuario podrá actualizar sus datos y agregar más información (Industria, puesto, contacto </w:t>
            </w:r>
            <w:r w:rsidR="003B7459">
              <w:rPr>
                <w:rFonts w:ascii="Arial Narrow" w:hAnsi="Arial Narrow"/>
                <w:sz w:val="24"/>
                <w:szCs w:val="24"/>
              </w:rPr>
              <w:t>adicional)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344575" w:rsidRPr="00DA0619" w:rsidRDefault="00344575" w:rsidP="00DA0619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 </w:t>
            </w:r>
            <w:r w:rsidR="004D4F69">
              <w:rPr>
                <w:rFonts w:ascii="Arial Narrow" w:hAnsi="Arial Narrow"/>
                <w:sz w:val="24"/>
                <w:szCs w:val="24"/>
              </w:rPr>
              <w:t>otorgará</w:t>
            </w:r>
            <w:r>
              <w:rPr>
                <w:rFonts w:ascii="Arial Narrow" w:hAnsi="Arial Narrow"/>
                <w:sz w:val="24"/>
                <w:szCs w:val="24"/>
              </w:rPr>
              <w:t xml:space="preserve"> tipo de privilegio por el administrador (</w:t>
            </w:r>
            <w:r w:rsidR="004D4F69">
              <w:rPr>
                <w:rFonts w:ascii="Arial Narrow" w:hAnsi="Arial Narrow"/>
                <w:sz w:val="24"/>
                <w:szCs w:val="24"/>
              </w:rPr>
              <w:t>gerente</w:t>
            </w:r>
            <w:r>
              <w:rPr>
                <w:rFonts w:ascii="Arial Narrow" w:hAnsi="Arial Narrow"/>
                <w:sz w:val="24"/>
                <w:szCs w:val="24"/>
              </w:rPr>
              <w:t xml:space="preserve"> o administrador</w:t>
            </w:r>
            <w:r w:rsidR="004D4F69">
              <w:rPr>
                <w:rFonts w:ascii="Arial Narrow" w:hAnsi="Arial Narrow"/>
                <w:sz w:val="24"/>
                <w:szCs w:val="24"/>
              </w:rPr>
              <w:t>, usuario</w:t>
            </w:r>
            <w:r>
              <w:rPr>
                <w:rFonts w:ascii="Arial Narrow" w:hAnsi="Arial Narrow"/>
                <w:sz w:val="24"/>
                <w:szCs w:val="24"/>
              </w:rPr>
              <w:t>).</w:t>
            </w:r>
          </w:p>
        </w:tc>
      </w:tr>
      <w:tr w:rsidR="00054781" w:rsidRPr="00C960B6" w:rsidTr="00556FC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054781" w:rsidRPr="00054781" w:rsidRDefault="00054781" w:rsidP="00C960B6">
            <w:pP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  <w:t>Acerca de nosotros</w:t>
            </w:r>
          </w:p>
        </w:tc>
        <w:tc>
          <w:tcPr>
            <w:tcW w:w="7008" w:type="dxa"/>
          </w:tcPr>
          <w:p w:rsidR="00054781" w:rsidRDefault="00054781" w:rsidP="00434DF6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Información acerca de </w:t>
            </w:r>
            <w:r w:rsidR="0028330E">
              <w:rPr>
                <w:rFonts w:ascii="Arial Narrow" w:hAnsi="Arial Narrow"/>
                <w:sz w:val="24"/>
                <w:szCs w:val="24"/>
              </w:rPr>
              <w:t>nosotros como empresa y nuestro.</w:t>
            </w:r>
          </w:p>
        </w:tc>
      </w:tr>
      <w:tr w:rsidR="003B7459" w:rsidRPr="00C960B6" w:rsidTr="0055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DA0619" w:rsidRDefault="00DA0619" w:rsidP="003B7459">
            <w:pPr>
              <w:spacing w:line="276" w:lineRule="auto"/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DA0619" w:rsidRDefault="00DA0619" w:rsidP="003B7459">
            <w:pPr>
              <w:spacing w:line="276" w:lineRule="auto"/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3B7459" w:rsidRDefault="003B7459" w:rsidP="003B7459">
            <w:pPr>
              <w:spacing w:line="276" w:lineRule="auto"/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Área de cliente</w:t>
            </w:r>
          </w:p>
          <w:p w:rsidR="003B7459" w:rsidRDefault="003B7459" w:rsidP="00C960B6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</w:p>
        </w:tc>
        <w:tc>
          <w:tcPr>
            <w:tcW w:w="7008" w:type="dxa"/>
          </w:tcPr>
          <w:p w:rsidR="003B7459" w:rsidRPr="003B7459" w:rsidRDefault="003B7459" w:rsidP="00434DF6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Mi cuenta </w:t>
            </w: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(Muestra en un pequeño cuadro el número de cliente, nombre, dirección, código postal, teléfono).</w:t>
            </w:r>
          </w:p>
          <w:p w:rsidR="003B7459" w:rsidRDefault="003B7459" w:rsidP="00434DF6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Actualizar (Mandar a la ventana de actualizar).</w:t>
            </w:r>
          </w:p>
          <w:p w:rsidR="003B7459" w:rsidRDefault="003B7459" w:rsidP="00434DF6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Tickets (Visualizar los tickets enviados por el usuario).</w:t>
            </w:r>
          </w:p>
          <w:p w:rsidR="003B7459" w:rsidRPr="00434DF6" w:rsidRDefault="003B7459" w:rsidP="00434DF6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Servicios invertidos del usuario. </w:t>
            </w:r>
          </w:p>
        </w:tc>
      </w:tr>
      <w:tr w:rsidR="00C65524" w:rsidRPr="00C960B6" w:rsidTr="00595C75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C65524" w:rsidRPr="00C65524" w:rsidRDefault="00C65524" w:rsidP="00C960B6">
            <w:pP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  <w:t>Productos</w:t>
            </w:r>
          </w:p>
        </w:tc>
        <w:tc>
          <w:tcPr>
            <w:tcW w:w="7008" w:type="dxa"/>
          </w:tcPr>
          <w:p w:rsidR="00C65524" w:rsidRDefault="00C65524" w:rsidP="00007964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Servicios (Visualiza nuestros servicios)</w:t>
            </w:r>
          </w:p>
          <w:p w:rsidR="00C65524" w:rsidRDefault="00C65524" w:rsidP="00007964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Redirección hacía contáctanos para más información.</w:t>
            </w:r>
          </w:p>
        </w:tc>
      </w:tr>
      <w:tr w:rsidR="00556FC6" w:rsidRPr="00C960B6" w:rsidTr="00556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C65524" w:rsidRDefault="00C65524" w:rsidP="00C960B6">
            <w:pPr>
              <w:spacing w:line="276" w:lineRule="auto"/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556FC6" w:rsidRPr="00C960B6" w:rsidRDefault="00007964" w:rsidP="00C960B6">
            <w:pPr>
              <w:spacing w:line="276" w:lineRule="auto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Soporte</w:t>
            </w:r>
          </w:p>
        </w:tc>
        <w:tc>
          <w:tcPr>
            <w:tcW w:w="7008" w:type="dxa"/>
          </w:tcPr>
          <w:p w:rsidR="00556FC6" w:rsidRDefault="00007964" w:rsidP="00007964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Tickets (Visualizar los tickets enviados por el usuario).</w:t>
            </w:r>
          </w:p>
          <w:p w:rsidR="00C65524" w:rsidRDefault="00C65524" w:rsidP="00007964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Detalles de servicios</w:t>
            </w:r>
          </w:p>
          <w:p w:rsidR="00007964" w:rsidRPr="00C65524" w:rsidRDefault="00007964" w:rsidP="00C65524">
            <w:pPr>
              <w:pStyle w:val="Sinespaciado"/>
              <w:numPr>
                <w:ilvl w:val="0"/>
                <w:numId w:val="27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Preguntas más frecuentes (filtrado de preguntas enviadas).</w:t>
            </w:r>
          </w:p>
        </w:tc>
      </w:tr>
      <w:tr w:rsidR="008C7BD2" w:rsidRPr="00C960B6" w:rsidTr="002A3D3F">
        <w:trPr>
          <w:trHeight w:val="1003"/>
        </w:trPr>
        <w:tc>
          <w:tcPr>
            <w:tcW w:w="1951" w:type="dxa"/>
            <w:noWrap/>
          </w:tcPr>
          <w:p w:rsidR="00DA0619" w:rsidRDefault="00DA0619" w:rsidP="00C960B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</w:p>
          <w:p w:rsidR="00E244E4" w:rsidRDefault="00E244E4" w:rsidP="00C960B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</w:p>
          <w:p w:rsidR="00E244E4" w:rsidRDefault="00E244E4" w:rsidP="00C960B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8C7BD2" w:rsidRPr="00C960B6" w:rsidRDefault="003B7459" w:rsidP="00C960B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Abrir un ticket</w:t>
            </w:r>
          </w:p>
        </w:tc>
        <w:tc>
          <w:tcPr>
            <w:tcW w:w="7008" w:type="dxa"/>
          </w:tcPr>
          <w:p w:rsidR="00C960B6" w:rsidRDefault="00DA0619" w:rsidP="00C960B6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Selección de departamento donde mostramos una pequeña descripción, mandando a la ventana del ticket.</w:t>
            </w:r>
          </w:p>
          <w:p w:rsidR="00DA0619" w:rsidRDefault="00DA0619" w:rsidP="00DA061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 nombre, correo y teléfono serán rellenados automáticamente.</w:t>
            </w:r>
          </w:p>
          <w:p w:rsidR="00DA0619" w:rsidRPr="00DA0619" w:rsidRDefault="00DA0619" w:rsidP="00DA061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Enviar ticket tendrá que rellenar los siguientes campos asunto, </w:t>
            </w:r>
            <w:r w:rsidR="0083543A">
              <w:rPr>
                <w:rFonts w:ascii="Arial Narrow" w:hAnsi="Arial Narrow"/>
                <w:sz w:val="24"/>
                <w:szCs w:val="24"/>
              </w:rPr>
              <w:t>software</w:t>
            </w:r>
            <w:r>
              <w:rPr>
                <w:rFonts w:ascii="Arial Narrow" w:hAnsi="Arial Narrow"/>
                <w:sz w:val="24"/>
                <w:szCs w:val="24"/>
              </w:rPr>
              <w:t xml:space="preserve"> (en caso de que el </w:t>
            </w:r>
            <w:r w:rsidR="0083543A">
              <w:rPr>
                <w:rFonts w:ascii="Arial Narrow" w:hAnsi="Arial Narrow"/>
                <w:sz w:val="24"/>
                <w:szCs w:val="24"/>
              </w:rPr>
              <w:t>softw</w:t>
            </w:r>
            <w:r w:rsidR="00DE5B3F">
              <w:rPr>
                <w:rFonts w:ascii="Arial Narrow" w:hAnsi="Arial Narrow"/>
                <w:sz w:val="24"/>
                <w:szCs w:val="24"/>
              </w:rPr>
              <w:t>are</w:t>
            </w:r>
            <w:bookmarkStart w:id="0" w:name="_GoBack"/>
            <w:bookmarkEnd w:id="0"/>
            <w:r>
              <w:rPr>
                <w:rFonts w:ascii="Arial Narrow" w:hAnsi="Arial Narrow"/>
                <w:sz w:val="24"/>
                <w:szCs w:val="24"/>
              </w:rPr>
              <w:t xml:space="preserve"> anterior mente seleccionado sea erróneo podrá cambiarlo), mensaje, archivo adjunto</w:t>
            </w:r>
            <w:r w:rsidR="00287224">
              <w:rPr>
                <w:rFonts w:ascii="Arial Narrow" w:hAnsi="Arial Narrow"/>
                <w:sz w:val="24"/>
                <w:szCs w:val="24"/>
              </w:rPr>
              <w:t xml:space="preserve"> (opcional)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8722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595C75" w:rsidRPr="00C960B6" w:rsidTr="002A3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4D4F69" w:rsidRDefault="004D4F69" w:rsidP="00C960B6">
            <w:pPr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  <w:p w:rsidR="00595C75" w:rsidRPr="00595C75" w:rsidRDefault="00595C75" w:rsidP="00C960B6">
            <w:pP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  <w:t>Mis tickets</w:t>
            </w:r>
          </w:p>
        </w:tc>
        <w:tc>
          <w:tcPr>
            <w:tcW w:w="7008" w:type="dxa"/>
          </w:tcPr>
          <w:p w:rsidR="00595C75" w:rsidRDefault="00595C75" w:rsidP="00C960B6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Mostrara los tickets que han sido enviados, los respondidos y los cancelados.</w:t>
            </w:r>
          </w:p>
          <w:p w:rsidR="00595C75" w:rsidRDefault="00595C75" w:rsidP="00C960B6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Los tickets tendrán asunto, un poco del mensaje, fecha, responder, </w:t>
            </w:r>
          </w:p>
        </w:tc>
      </w:tr>
      <w:tr w:rsidR="00595C75" w:rsidRPr="00C960B6" w:rsidTr="002A3D3F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B47AC7" w:rsidRDefault="00B47AC7" w:rsidP="00C960B6">
            <w:pPr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  <w:p w:rsidR="00B47AC7" w:rsidRDefault="00B47AC7" w:rsidP="00C960B6">
            <w:pPr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  <w:p w:rsidR="00595C75" w:rsidRDefault="00595C75" w:rsidP="00C960B6">
            <w:pP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  <w:t xml:space="preserve">Responder </w:t>
            </w:r>
          </w:p>
        </w:tc>
        <w:tc>
          <w:tcPr>
            <w:tcW w:w="7008" w:type="dxa"/>
          </w:tcPr>
          <w:p w:rsidR="00B47AC7" w:rsidRDefault="00B47AC7" w:rsidP="004D4F69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  <w:p w:rsidR="00B47AC7" w:rsidRDefault="00B47AC7" w:rsidP="00C960B6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Visualizara el asunto con el número de seguimiento del ticket y la fecha de envío del ticket. </w:t>
            </w:r>
          </w:p>
          <w:p w:rsidR="00B47AC7" w:rsidRPr="00344575" w:rsidRDefault="00595C75" w:rsidP="00344575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 escribirán mensajes acerca del ticket en cuestión y se le </w:t>
            </w:r>
            <w:r w:rsidR="00B47AC7">
              <w:rPr>
                <w:rFonts w:ascii="Arial Narrow" w:hAnsi="Arial Narrow"/>
                <w:sz w:val="24"/>
                <w:szCs w:val="24"/>
              </w:rPr>
              <w:t>enviará</w:t>
            </w:r>
            <w:r>
              <w:rPr>
                <w:rFonts w:ascii="Arial Narrow" w:hAnsi="Arial Narrow"/>
                <w:sz w:val="24"/>
                <w:szCs w:val="24"/>
              </w:rPr>
              <w:t xml:space="preserve"> un mensaje al correo que lo redirigirá hacia la </w:t>
            </w:r>
            <w:r w:rsidR="00B47AC7">
              <w:rPr>
                <w:rFonts w:ascii="Arial Narrow" w:hAnsi="Arial Narrow"/>
                <w:sz w:val="24"/>
                <w:szCs w:val="24"/>
              </w:rPr>
              <w:t>página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47AC7">
              <w:rPr>
                <w:rFonts w:ascii="Arial Narrow" w:hAnsi="Arial Narrow"/>
                <w:sz w:val="24"/>
                <w:szCs w:val="24"/>
              </w:rPr>
              <w:t>del ticket.</w:t>
            </w:r>
          </w:p>
        </w:tc>
      </w:tr>
      <w:tr w:rsidR="00344575" w:rsidRPr="00C960B6" w:rsidTr="00DA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E244E4" w:rsidRDefault="00E244E4" w:rsidP="00344575">
            <w:pPr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344575" w:rsidRPr="002A3D3F" w:rsidRDefault="00344575" w:rsidP="00344575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Seguimiento</w:t>
            </w:r>
          </w:p>
        </w:tc>
        <w:tc>
          <w:tcPr>
            <w:tcW w:w="7008" w:type="dxa"/>
          </w:tcPr>
          <w:p w:rsidR="00344575" w:rsidRDefault="00344575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Hacer una consulta para saber en que estado se encuentra el ticket, la prioridad, asunto, descripción, fecha de apertura.</w:t>
            </w:r>
          </w:p>
          <w:p w:rsidR="004D4F69" w:rsidRDefault="004D4F69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Descargar el ticket en formato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pdf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C63260" w:rsidRPr="004D4F69" w:rsidRDefault="00C63260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Podrá responder desde el seguimiento.</w:t>
            </w:r>
          </w:p>
        </w:tc>
      </w:tr>
      <w:tr w:rsidR="0086102C" w:rsidRPr="00C960B6" w:rsidTr="00DA061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86102C" w:rsidRDefault="0086102C" w:rsidP="00344575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Gerente. Usuarios</w:t>
            </w:r>
          </w:p>
        </w:tc>
        <w:tc>
          <w:tcPr>
            <w:tcW w:w="7008" w:type="dxa"/>
          </w:tcPr>
          <w:p w:rsidR="0086102C" w:rsidRDefault="0086102C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 listara los registros para determinar si es usuario o administrador.</w:t>
            </w:r>
          </w:p>
          <w:p w:rsidR="0086102C" w:rsidRDefault="0086102C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 es administrador darle el nivel que puede manejar.</w:t>
            </w:r>
          </w:p>
        </w:tc>
      </w:tr>
      <w:tr w:rsidR="004D4F69" w:rsidRPr="00C960B6" w:rsidTr="00DA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361EEE" w:rsidRDefault="00361EEE" w:rsidP="00344575">
            <w:pPr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361EEE" w:rsidRDefault="00361EEE" w:rsidP="00344575">
            <w:pPr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361EEE" w:rsidRDefault="00361EEE" w:rsidP="00344575">
            <w:pPr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4D4F69" w:rsidRDefault="00012D37" w:rsidP="00344575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Gerente</w:t>
            </w:r>
            <w:r w:rsidR="004D4F69"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. Niveles</w:t>
            </w:r>
          </w:p>
        </w:tc>
        <w:tc>
          <w:tcPr>
            <w:tcW w:w="7008" w:type="dxa"/>
          </w:tcPr>
          <w:p w:rsidR="004D4F69" w:rsidRDefault="004D4F69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Los tickets serán catalogados por diferentes niveles </w:t>
            </w:r>
            <w:r w:rsidR="00012D37">
              <w:rPr>
                <w:rFonts w:ascii="Arial Narrow" w:hAnsi="Arial Narrow"/>
                <w:sz w:val="24"/>
                <w:szCs w:val="24"/>
              </w:rPr>
              <w:t>y estos serán dados por el gerente a los administradores.</w:t>
            </w:r>
          </w:p>
          <w:p w:rsidR="004D4F69" w:rsidRDefault="004D4F69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N1 </w:t>
            </w:r>
            <w:r w:rsidR="00012D37">
              <w:rPr>
                <w:rFonts w:ascii="Arial Narrow" w:hAnsi="Arial Narrow"/>
                <w:sz w:val="24"/>
                <w:szCs w:val="24"/>
              </w:rPr>
              <w:t>problemas de entendimiento</w:t>
            </w:r>
            <w:r w:rsidR="00AF2224">
              <w:rPr>
                <w:rFonts w:ascii="Arial Narrow" w:hAnsi="Arial Narrow"/>
                <w:sz w:val="24"/>
                <w:szCs w:val="24"/>
              </w:rPr>
              <w:t xml:space="preserve"> del sistema</w:t>
            </w:r>
            <w:r w:rsidR="00012D37">
              <w:rPr>
                <w:rFonts w:ascii="Arial Narrow" w:hAnsi="Arial Narrow"/>
                <w:sz w:val="24"/>
                <w:szCs w:val="24"/>
              </w:rPr>
              <w:t xml:space="preserve"> (cualquiera).</w:t>
            </w:r>
          </w:p>
          <w:p w:rsidR="00012D37" w:rsidRDefault="00012D37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N2 problemas técnicos (apoyo de un técnico).</w:t>
            </w:r>
          </w:p>
          <w:p w:rsidR="00012D37" w:rsidRDefault="00012D37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N3 Bug en el sistema y desarrollo de software (desarrollador).</w:t>
            </w:r>
          </w:p>
          <w:p w:rsidR="00012D37" w:rsidRDefault="00012D37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N4 todos los anteriores.</w:t>
            </w:r>
          </w:p>
        </w:tc>
      </w:tr>
      <w:tr w:rsidR="00012D37" w:rsidRPr="00C960B6" w:rsidTr="00DA061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361EEE" w:rsidRDefault="00361EEE" w:rsidP="00344575">
            <w:pPr>
              <w:rPr>
                <w:rFonts w:ascii="Arial Narrow" w:eastAsia="Times New Roman" w:hAnsi="Arial Narrow" w:cs="Times New Roman"/>
                <w:bCs w:val="0"/>
                <w:sz w:val="24"/>
                <w:szCs w:val="24"/>
              </w:rPr>
            </w:pPr>
          </w:p>
          <w:p w:rsidR="00361EEE" w:rsidRDefault="00361EEE" w:rsidP="00344575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</w:p>
          <w:p w:rsidR="00361EEE" w:rsidRDefault="00361EEE" w:rsidP="00344575">
            <w:pP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</w:pPr>
          </w:p>
          <w:p w:rsidR="00E244E4" w:rsidRDefault="00E244E4" w:rsidP="00344575">
            <w:pPr>
              <w:rPr>
                <w:rFonts w:ascii="Arial Narrow" w:eastAsia="Times New Roman" w:hAnsi="Arial Narrow" w:cs="Times New Roman"/>
                <w:b w:val="0"/>
                <w:bCs w:val="0"/>
                <w:sz w:val="24"/>
                <w:szCs w:val="24"/>
              </w:rPr>
            </w:pPr>
          </w:p>
          <w:p w:rsidR="00E244E4" w:rsidRPr="00E244E4" w:rsidRDefault="00E244E4" w:rsidP="00344575">
            <w:pPr>
              <w:rPr>
                <w:rFonts w:ascii="Arial Narrow" w:eastAsia="Times New Roman" w:hAnsi="Arial Narrow" w:cs="Times New Roman"/>
                <w:bCs w:val="0"/>
                <w:sz w:val="24"/>
                <w:szCs w:val="24"/>
                <w:u w:val="single"/>
              </w:rPr>
            </w:pPr>
          </w:p>
          <w:p w:rsidR="00012D37" w:rsidRDefault="00012D37" w:rsidP="00344575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 xml:space="preserve">Gerente. Tickets  </w:t>
            </w:r>
          </w:p>
        </w:tc>
        <w:tc>
          <w:tcPr>
            <w:tcW w:w="7008" w:type="dxa"/>
          </w:tcPr>
          <w:p w:rsidR="00361EEE" w:rsidRPr="00361EEE" w:rsidRDefault="00361EEE" w:rsidP="00361EEE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visualizarán los tickets dependiendo del filtrado (Abierto, Cerrado, Atrasado) mostrara la el asunto una pequeña descripción y fecha de apertura.</w:t>
            </w:r>
          </w:p>
          <w:p w:rsidR="00012D37" w:rsidRDefault="00012D37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mostrarán</w:t>
            </w:r>
            <w:r w:rsidR="00361EEE">
              <w:rPr>
                <w:rFonts w:ascii="Arial Narrow" w:hAnsi="Arial Narrow"/>
                <w:sz w:val="24"/>
                <w:szCs w:val="24"/>
              </w:rPr>
              <w:t xml:space="preserve"> todos</w:t>
            </w:r>
            <w:r>
              <w:rPr>
                <w:rFonts w:ascii="Arial Narrow" w:hAnsi="Arial Narrow"/>
                <w:sz w:val="24"/>
                <w:szCs w:val="24"/>
              </w:rPr>
              <w:t xml:space="preserve"> los tickets por fecha y se podrá hacer un filtrado por mes o por año que sea requerido</w:t>
            </w:r>
            <w:r w:rsidR="00361EEE">
              <w:rPr>
                <w:rFonts w:ascii="Arial Narrow" w:hAnsi="Arial Narrow"/>
                <w:sz w:val="24"/>
                <w:szCs w:val="24"/>
              </w:rPr>
              <w:t xml:space="preserve"> los tickets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012D37" w:rsidRPr="00361EEE" w:rsidRDefault="00012D37" w:rsidP="00361EEE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asignará a un administrador el ticket dependiendo el nivel que este maneje</w:t>
            </w:r>
            <w:r w:rsidR="0086102C">
              <w:rPr>
                <w:rFonts w:ascii="Arial Narrow" w:hAnsi="Arial Narrow"/>
                <w:sz w:val="24"/>
                <w:szCs w:val="24"/>
              </w:rPr>
              <w:t xml:space="preserve"> en caso de que el administrador no cuente con el nivel necesario arrojara una aleta de que ese administrador no tiene el nivel suficiente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4D4F69" w:rsidRPr="00C960B6" w:rsidTr="00DA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4D4F69" w:rsidRDefault="004D4F69" w:rsidP="00344575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Admin. Alertas</w:t>
            </w:r>
          </w:p>
        </w:tc>
        <w:tc>
          <w:tcPr>
            <w:tcW w:w="7008" w:type="dxa"/>
          </w:tcPr>
          <w:p w:rsidR="004D4F69" w:rsidRDefault="004D4F69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 le notificara al administrador perteneciente del ticket que tiene un ticket atrasado o que esta a punto de caducar. </w:t>
            </w:r>
          </w:p>
        </w:tc>
      </w:tr>
      <w:tr w:rsidR="004D4F69" w:rsidRPr="00C960B6" w:rsidTr="00DA061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4D4F69" w:rsidRDefault="004D4F69" w:rsidP="00344575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 xml:space="preserve">Admin. Tickets </w:t>
            </w:r>
          </w:p>
        </w:tc>
        <w:tc>
          <w:tcPr>
            <w:tcW w:w="7008" w:type="dxa"/>
          </w:tcPr>
          <w:p w:rsidR="004D4F69" w:rsidRDefault="004D4F69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</w:t>
            </w:r>
            <w:r w:rsidR="0028330E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listara los tickets por prioridad y por fecha.</w:t>
            </w:r>
          </w:p>
          <w:p w:rsidR="004D4F69" w:rsidRDefault="004D4F69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 están atrasados se mostrarán con rojo y si están cerrados con verde.</w:t>
            </w:r>
          </w:p>
        </w:tc>
      </w:tr>
      <w:tr w:rsidR="00287224" w:rsidRPr="00C960B6" w:rsidTr="00DA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287224" w:rsidRDefault="00287224" w:rsidP="00344575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lastRenderedPageBreak/>
              <w:t>Admin. Responder</w:t>
            </w:r>
          </w:p>
        </w:tc>
        <w:tc>
          <w:tcPr>
            <w:tcW w:w="7008" w:type="dxa"/>
          </w:tcPr>
          <w:p w:rsidR="00C63260" w:rsidRDefault="00287224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 Administrador solo podrá responder los tickets que se l</w:t>
            </w:r>
            <w:r w:rsidR="00E244E4">
              <w:rPr>
                <w:rFonts w:ascii="Arial Narrow" w:hAnsi="Arial Narrow"/>
                <w:sz w:val="24"/>
                <w:szCs w:val="24"/>
              </w:rPr>
              <w:t>e otorguen</w:t>
            </w:r>
          </w:p>
          <w:p w:rsidR="00287224" w:rsidRDefault="00C63260" w:rsidP="004D4F69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Cuando un administrador responda se le mandara un mensaje al propietario del ticket </w:t>
            </w:r>
            <w:r w:rsidR="00E244E4"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</w:tr>
      <w:tr w:rsidR="00361EEE" w:rsidRPr="00C960B6" w:rsidTr="00DA061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361EEE" w:rsidRDefault="00361EEE" w:rsidP="00344575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Admin. Reporte</w:t>
            </w:r>
          </w:p>
        </w:tc>
        <w:tc>
          <w:tcPr>
            <w:tcW w:w="7008" w:type="dxa"/>
          </w:tcPr>
          <w:p w:rsidR="00361EEE" w:rsidRPr="00361EEE" w:rsidRDefault="00361EEE" w:rsidP="00361EEE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realizará un reporte en Excel ya sea por semana, mes o por años marcando las rojas en atrasado y en verde los cerrados.</w:t>
            </w:r>
          </w:p>
        </w:tc>
      </w:tr>
      <w:tr w:rsidR="00344575" w:rsidRPr="00C960B6" w:rsidTr="00DA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344575" w:rsidRPr="002A3D3F" w:rsidRDefault="00344575" w:rsidP="00DA0619">
            <w:pP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 w:val="0"/>
                <w:sz w:val="24"/>
                <w:szCs w:val="24"/>
              </w:rPr>
              <w:t>API</w:t>
            </w:r>
          </w:p>
        </w:tc>
        <w:tc>
          <w:tcPr>
            <w:tcW w:w="7008" w:type="dxa"/>
          </w:tcPr>
          <w:p w:rsidR="00344575" w:rsidRDefault="00344575" w:rsidP="00C960B6">
            <w:pPr>
              <w:pStyle w:val="Sinespaciado"/>
              <w:numPr>
                <w:ilvl w:val="0"/>
                <w:numId w:val="28"/>
              </w:numPr>
              <w:spacing w:line="276" w:lineRule="auto"/>
              <w:ind w:left="520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Realizar mensajes hacia la página de Facebook</w:t>
            </w:r>
          </w:p>
        </w:tc>
      </w:tr>
      <w:tr w:rsidR="0028330E" w:rsidRPr="00C960B6" w:rsidTr="00DA061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</w:tcPr>
          <w:p w:rsidR="0028330E" w:rsidRPr="0028330E" w:rsidRDefault="0028330E" w:rsidP="00DA0619">
            <w:pPr>
              <w:rPr>
                <w:rFonts w:ascii="Arial Narrow" w:eastAsia="Times New Roman" w:hAnsi="Arial Narrow" w:cs="Times New Roman"/>
                <w:sz w:val="24"/>
                <w:szCs w:val="24"/>
                <w:highlight w:val="yellow"/>
              </w:rPr>
            </w:pPr>
            <w:r w:rsidRPr="0028330E">
              <w:rPr>
                <w:rFonts w:ascii="Arial Narrow" w:eastAsia="Times New Roman" w:hAnsi="Arial Narrow" w:cs="Times New Roman"/>
                <w:sz w:val="24"/>
                <w:szCs w:val="24"/>
                <w:highlight w:val="yellow"/>
              </w:rPr>
              <w:t>Usuarios</w:t>
            </w:r>
          </w:p>
        </w:tc>
        <w:tc>
          <w:tcPr>
            <w:tcW w:w="7008" w:type="dxa"/>
          </w:tcPr>
          <w:p w:rsidR="0028330E" w:rsidRPr="0028330E" w:rsidRDefault="0028330E" w:rsidP="0028330E">
            <w:pPr>
              <w:pStyle w:val="Sinespaciado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28330E">
              <w:rPr>
                <w:rFonts w:ascii="Arial Narrow" w:hAnsi="Arial Narrow"/>
                <w:sz w:val="24"/>
                <w:szCs w:val="24"/>
                <w:highlight w:val="yellow"/>
              </w:rPr>
              <w:t>Administrador general</w:t>
            </w:r>
          </w:p>
          <w:p w:rsidR="0028330E" w:rsidRPr="0028330E" w:rsidRDefault="0028330E" w:rsidP="0028330E">
            <w:pPr>
              <w:pStyle w:val="Sinespaciado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28330E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Responsable de </w:t>
            </w:r>
            <w:proofErr w:type="spellStart"/>
            <w:r w:rsidRPr="0028330E">
              <w:rPr>
                <w:rFonts w:ascii="Arial Narrow" w:hAnsi="Arial Narrow"/>
                <w:sz w:val="24"/>
                <w:szCs w:val="24"/>
                <w:highlight w:val="yellow"/>
              </w:rPr>
              <w:t>Call</w:t>
            </w:r>
            <w:proofErr w:type="spellEnd"/>
            <w:r w:rsidRPr="0028330E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 Center</w:t>
            </w:r>
          </w:p>
          <w:p w:rsidR="0028330E" w:rsidRPr="0028330E" w:rsidRDefault="0028330E" w:rsidP="0028330E">
            <w:pPr>
              <w:pStyle w:val="Sinespaciado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highlight w:val="yellow"/>
              </w:rPr>
            </w:pPr>
            <w:r w:rsidRPr="0028330E">
              <w:rPr>
                <w:rFonts w:ascii="Arial Narrow" w:hAnsi="Arial Narrow"/>
                <w:sz w:val="24"/>
                <w:szCs w:val="24"/>
                <w:highlight w:val="yellow"/>
              </w:rPr>
              <w:t>Usuario General.</w:t>
            </w:r>
            <w:r w:rsidR="008940B0">
              <w:rPr>
                <w:rFonts w:ascii="Arial Narrow" w:hAnsi="Arial Narrow"/>
                <w:sz w:val="24"/>
                <w:szCs w:val="24"/>
                <w:highlight w:val="yellow"/>
              </w:rPr>
              <w:t xml:space="preserve"> (Cliente)</w:t>
            </w:r>
          </w:p>
        </w:tc>
      </w:tr>
    </w:tbl>
    <w:p w:rsidR="00231E21" w:rsidRDefault="00231E21" w:rsidP="00FE104E">
      <w:pPr>
        <w:pStyle w:val="Sinespaciado"/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231E21" w:rsidRDefault="00231E21" w:rsidP="00FE104E">
      <w:pPr>
        <w:pStyle w:val="Sinespaciado"/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595C75" w:rsidRDefault="00595C75" w:rsidP="00FE104E">
      <w:pPr>
        <w:pStyle w:val="Sinespaciado"/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595C75" w:rsidRDefault="00595C75" w:rsidP="00FE104E">
      <w:pPr>
        <w:pStyle w:val="Sinespaciado"/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C960B6" w:rsidRDefault="00784750" w:rsidP="008A6D13">
      <w:pPr>
        <w:pStyle w:val="Sinespaciado"/>
        <w:spacing w:line="360" w:lineRule="auto"/>
        <w:ind w:left="360"/>
        <w:jc w:val="both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C</w:t>
      </w:r>
      <w:r w:rsidR="008A6D13">
        <w:rPr>
          <w:rFonts w:ascii="Arial Narrow" w:hAnsi="Arial Narrow"/>
          <w:color w:val="000000" w:themeColor="text1"/>
          <w:sz w:val="24"/>
          <w:szCs w:val="24"/>
        </w:rPr>
        <w:t>ualquier duda comunicarse al teléfono 961 123 6817.</w:t>
      </w:r>
      <w:r w:rsidR="00C960B6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</w:p>
    <w:p w:rsidR="008A6D13" w:rsidRDefault="00C960B6" w:rsidP="008A6D13">
      <w:pPr>
        <w:pStyle w:val="Sinespaciado"/>
        <w:spacing w:line="360" w:lineRule="auto"/>
        <w:ind w:left="360"/>
        <w:jc w:val="both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Email: walter@mwc.com.mx</w:t>
      </w:r>
    </w:p>
    <w:p w:rsidR="008A6D13" w:rsidRDefault="008A6D13" w:rsidP="008A6D13">
      <w:pPr>
        <w:pStyle w:val="Sinespaciado"/>
        <w:spacing w:line="360" w:lineRule="auto"/>
        <w:ind w:left="360"/>
        <w:jc w:val="both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Contacto: Dr. Walter Enrique Pérez Castillejos</w:t>
      </w:r>
      <w:r w:rsidR="00C960B6">
        <w:rPr>
          <w:rFonts w:ascii="Arial Narrow" w:hAnsi="Arial Narrow"/>
          <w:color w:val="000000" w:themeColor="text1"/>
          <w:sz w:val="24"/>
          <w:szCs w:val="24"/>
        </w:rPr>
        <w:t>.</w:t>
      </w:r>
    </w:p>
    <w:p w:rsidR="00CC3CE1" w:rsidRDefault="00CC3CE1" w:rsidP="009228E9">
      <w:pPr>
        <w:pStyle w:val="Sinespaciado"/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B27669" w:rsidRDefault="00B27669" w:rsidP="009228E9">
      <w:pPr>
        <w:pStyle w:val="Sinespaciado"/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6F1479" w:rsidRPr="00CC3CE1" w:rsidRDefault="006F1479" w:rsidP="009228E9">
      <w:pPr>
        <w:pStyle w:val="Sinespaciado"/>
        <w:spacing w:line="360" w:lineRule="auto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0D7213" w:rsidRPr="00CC3CE1" w:rsidRDefault="000D7213" w:rsidP="000D7213">
      <w:pPr>
        <w:jc w:val="center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_________________________Fin del documento _________________________</w:t>
      </w:r>
    </w:p>
    <w:sectPr w:rsidR="000D7213" w:rsidRPr="00CC3CE1" w:rsidSect="00567C36">
      <w:headerReference w:type="default" r:id="rId8"/>
      <w:footerReference w:type="default" r:id="rId9"/>
      <w:pgSz w:w="12240" w:h="15840"/>
      <w:pgMar w:top="1417" w:right="1701" w:bottom="43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0E5" w:rsidRDefault="00B420E5" w:rsidP="00D76B93">
      <w:pPr>
        <w:spacing w:after="0" w:line="240" w:lineRule="auto"/>
      </w:pPr>
      <w:r>
        <w:separator/>
      </w:r>
    </w:p>
  </w:endnote>
  <w:endnote w:type="continuationSeparator" w:id="0">
    <w:p w:rsidR="00B420E5" w:rsidRDefault="00B420E5" w:rsidP="00D7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B93" w:rsidRDefault="00D76B93" w:rsidP="00D76B93"/>
  <w:tbl>
    <w:tblPr>
      <w:tblStyle w:val="Tablaconcuadrcula"/>
      <w:tblW w:w="10065" w:type="dxa"/>
      <w:tblInd w:w="-459" w:type="dxa"/>
      <w:tblLook w:val="04A0" w:firstRow="1" w:lastRow="0" w:firstColumn="1" w:lastColumn="0" w:noHBand="0" w:noVBand="1"/>
    </w:tblPr>
    <w:tblGrid>
      <w:gridCol w:w="3279"/>
      <w:gridCol w:w="3412"/>
      <w:gridCol w:w="3374"/>
    </w:tblGrid>
    <w:tr w:rsidR="000B6BC6" w:rsidRPr="00E94EB9" w:rsidTr="000B6BC6">
      <w:tc>
        <w:tcPr>
          <w:tcW w:w="10065" w:type="dxa"/>
          <w:gridSpan w:val="3"/>
        </w:tcPr>
        <w:p w:rsidR="000B6BC6" w:rsidRPr="00E94EB9" w:rsidRDefault="00A5306C" w:rsidP="00556FC6">
          <w:pPr>
            <w:pStyle w:val="Piedepgina"/>
            <w:tabs>
              <w:tab w:val="left" w:pos="3645"/>
              <w:tab w:val="center" w:pos="4924"/>
            </w:tabs>
            <w:spacing w:line="360" w:lineRule="auto"/>
            <w:rPr>
              <w:rFonts w:ascii="Arial Narrow" w:hAnsi="Arial Narrow"/>
              <w:b/>
              <w:sz w:val="20"/>
              <w:szCs w:val="20"/>
            </w:rPr>
          </w:pPr>
          <w:r>
            <w:rPr>
              <w:rFonts w:ascii="Arial Narrow" w:hAnsi="Arial Narrow"/>
              <w:b/>
              <w:sz w:val="20"/>
              <w:szCs w:val="20"/>
            </w:rPr>
            <w:tab/>
          </w:r>
          <w:r w:rsidR="00A339C6">
            <w:rPr>
              <w:rFonts w:ascii="Arial Narrow" w:hAnsi="Arial Narrow"/>
              <w:b/>
              <w:sz w:val="20"/>
              <w:szCs w:val="20"/>
            </w:rPr>
            <w:t xml:space="preserve">Fecha de revisión: </w:t>
          </w:r>
          <w:r w:rsidR="00556FC6">
            <w:rPr>
              <w:rFonts w:ascii="Arial Narrow" w:hAnsi="Arial Narrow"/>
              <w:b/>
              <w:sz w:val="20"/>
              <w:szCs w:val="20"/>
            </w:rPr>
            <w:t>28/02/2019</w:t>
          </w:r>
        </w:p>
      </w:tc>
    </w:tr>
    <w:tr w:rsidR="000B6BC6" w:rsidRPr="00E94EB9" w:rsidTr="00C960B6">
      <w:tc>
        <w:tcPr>
          <w:tcW w:w="3279" w:type="dxa"/>
        </w:tcPr>
        <w:p w:rsidR="000B6BC6" w:rsidRPr="00E94EB9" w:rsidRDefault="000B6BC6" w:rsidP="000B6BC6">
          <w:pPr>
            <w:pStyle w:val="Piedepgina"/>
            <w:spacing w:line="360" w:lineRule="auto"/>
            <w:rPr>
              <w:rFonts w:ascii="Arial Narrow" w:hAnsi="Arial Narrow"/>
              <w:b/>
              <w:sz w:val="20"/>
              <w:szCs w:val="20"/>
            </w:rPr>
          </w:pPr>
          <w:r w:rsidRPr="00E94EB9">
            <w:rPr>
              <w:rFonts w:ascii="Arial Narrow" w:hAnsi="Arial Narrow"/>
              <w:b/>
              <w:sz w:val="20"/>
              <w:szCs w:val="20"/>
            </w:rPr>
            <w:t>Elaboró:</w:t>
          </w:r>
        </w:p>
        <w:p w:rsidR="000B6BC6" w:rsidRPr="00E94EB9" w:rsidRDefault="000B6BC6" w:rsidP="000B6BC6">
          <w:pPr>
            <w:pStyle w:val="Piedepgina"/>
            <w:spacing w:line="360" w:lineRule="auto"/>
            <w:rPr>
              <w:rFonts w:ascii="Arial Narrow" w:hAnsi="Arial Narrow"/>
              <w:sz w:val="20"/>
              <w:szCs w:val="20"/>
            </w:rPr>
          </w:pPr>
          <w:r w:rsidRPr="00E94EB9">
            <w:rPr>
              <w:rFonts w:ascii="Arial Narrow" w:hAnsi="Arial Narrow"/>
              <w:sz w:val="20"/>
              <w:szCs w:val="20"/>
            </w:rPr>
            <w:t>MW Consultores</w:t>
          </w:r>
          <w:r w:rsidR="00A5306C">
            <w:rPr>
              <w:rFonts w:ascii="Arial Narrow" w:hAnsi="Arial Narrow"/>
              <w:sz w:val="20"/>
              <w:szCs w:val="20"/>
            </w:rPr>
            <w:t xml:space="preserve"> de México</w:t>
          </w:r>
        </w:p>
      </w:tc>
      <w:tc>
        <w:tcPr>
          <w:tcW w:w="3412" w:type="dxa"/>
        </w:tcPr>
        <w:p w:rsidR="000B6BC6" w:rsidRPr="00E94EB9" w:rsidRDefault="000B6BC6" w:rsidP="000B6BC6">
          <w:pPr>
            <w:pStyle w:val="Piedepgina"/>
            <w:jc w:val="center"/>
            <w:rPr>
              <w:rFonts w:ascii="Arial Narrow" w:hAnsi="Arial Narrow"/>
              <w:b/>
              <w:color w:val="FF0000"/>
              <w:sz w:val="20"/>
              <w:szCs w:val="20"/>
            </w:rPr>
          </w:pPr>
        </w:p>
        <w:p w:rsidR="000B6BC6" w:rsidRPr="00E94EB9" w:rsidRDefault="000B6BC6" w:rsidP="000B6BC6">
          <w:pPr>
            <w:pStyle w:val="Piedepgina"/>
            <w:jc w:val="center"/>
            <w:rPr>
              <w:rFonts w:ascii="Arial Narrow" w:hAnsi="Arial Narrow"/>
              <w:b/>
              <w:color w:val="FF0000"/>
              <w:sz w:val="20"/>
              <w:szCs w:val="20"/>
            </w:rPr>
          </w:pPr>
        </w:p>
      </w:tc>
      <w:tc>
        <w:tcPr>
          <w:tcW w:w="3374" w:type="dxa"/>
        </w:tcPr>
        <w:p w:rsidR="000B6BC6" w:rsidRPr="00E94EB9" w:rsidRDefault="000B6BC6" w:rsidP="000B6BC6">
          <w:pPr>
            <w:pStyle w:val="Piedepgina"/>
            <w:spacing w:line="360" w:lineRule="auto"/>
            <w:rPr>
              <w:rFonts w:ascii="Arial Narrow" w:hAnsi="Arial Narrow"/>
              <w:b/>
              <w:sz w:val="20"/>
              <w:szCs w:val="20"/>
            </w:rPr>
          </w:pPr>
          <w:r w:rsidRPr="00E94EB9">
            <w:rPr>
              <w:rFonts w:ascii="Arial Narrow" w:hAnsi="Arial Narrow"/>
              <w:b/>
              <w:sz w:val="20"/>
              <w:szCs w:val="20"/>
            </w:rPr>
            <w:t>Recibió:</w:t>
          </w:r>
        </w:p>
        <w:p w:rsidR="000B6BC6" w:rsidRPr="00E94EB9" w:rsidRDefault="000B6BC6" w:rsidP="0028330E">
          <w:pPr>
            <w:pStyle w:val="Piedepgina"/>
            <w:spacing w:line="360" w:lineRule="auto"/>
            <w:rPr>
              <w:rFonts w:ascii="Arial Narrow" w:hAnsi="Arial Narrow"/>
              <w:sz w:val="20"/>
              <w:szCs w:val="20"/>
            </w:rPr>
          </w:pPr>
        </w:p>
      </w:tc>
    </w:tr>
  </w:tbl>
  <w:p w:rsidR="00D76B93" w:rsidRDefault="00D76B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0E5" w:rsidRDefault="00B420E5" w:rsidP="00D76B93">
      <w:pPr>
        <w:spacing w:after="0" w:line="240" w:lineRule="auto"/>
      </w:pPr>
      <w:r>
        <w:separator/>
      </w:r>
    </w:p>
  </w:footnote>
  <w:footnote w:type="continuationSeparator" w:id="0">
    <w:p w:rsidR="00B420E5" w:rsidRDefault="00B420E5" w:rsidP="00D76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79" w:type="dxa"/>
      <w:tblInd w:w="-459" w:type="dxa"/>
      <w:tblBorders>
        <w:top w:val="thickThinSmallGap" w:sz="12" w:space="0" w:color="auto"/>
        <w:left w:val="thickThinSmallGap" w:sz="12" w:space="0" w:color="auto"/>
        <w:bottom w:val="thinThickSmallGap" w:sz="12" w:space="0" w:color="auto"/>
        <w:right w:val="thinThickSmallGap" w:sz="12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2"/>
      <w:gridCol w:w="6092"/>
      <w:gridCol w:w="2015"/>
    </w:tblGrid>
    <w:tr w:rsidR="000B6BC6" w:rsidRPr="000B6BC6" w:rsidTr="000B6BC6">
      <w:trPr>
        <w:trHeight w:val="360"/>
      </w:trPr>
      <w:tc>
        <w:tcPr>
          <w:tcW w:w="1972" w:type="dxa"/>
          <w:vMerge w:val="restart"/>
          <w:tcBorders>
            <w:right w:val="single" w:sz="4" w:space="0" w:color="auto"/>
          </w:tcBorders>
        </w:tcPr>
        <w:p w:rsidR="000B6BC6" w:rsidRPr="000B6BC6" w:rsidRDefault="00226858" w:rsidP="00BF5F0A">
          <w:pPr>
            <w:pStyle w:val="Encabezado"/>
            <w:jc w:val="right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216" behindDoc="0" locked="0" layoutInCell="1" allowOverlap="1" wp14:anchorId="372440EF" wp14:editId="04DBEB1E">
                <wp:simplePos x="0" y="0"/>
                <wp:positionH relativeFrom="margin">
                  <wp:posOffset>67945</wp:posOffset>
                </wp:positionH>
                <wp:positionV relativeFrom="paragraph">
                  <wp:posOffset>-2540</wp:posOffset>
                </wp:positionV>
                <wp:extent cx="962025" cy="710105"/>
                <wp:effectExtent l="0" t="0" r="0" b="0"/>
                <wp:wrapNone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710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6BC6" w:rsidRPr="000B6BC6" w:rsidRDefault="000B6BC6" w:rsidP="00BF5F0A">
          <w:pPr>
            <w:pStyle w:val="Encabezado"/>
            <w:jc w:val="right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</w:p>
        <w:p w:rsidR="000B6BC6" w:rsidRPr="000B6BC6" w:rsidRDefault="000B6BC6" w:rsidP="00BF5F0A">
          <w:pPr>
            <w:pStyle w:val="Encabezado"/>
            <w:jc w:val="right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</w:p>
      </w:tc>
      <w:tc>
        <w:tcPr>
          <w:tcW w:w="6092" w:type="dxa"/>
          <w:vMerge w:val="restart"/>
          <w:tcBorders>
            <w:left w:val="single" w:sz="4" w:space="0" w:color="auto"/>
            <w:right w:val="single" w:sz="4" w:space="0" w:color="auto"/>
          </w:tcBorders>
        </w:tcPr>
        <w:p w:rsidR="000B6BC6" w:rsidRPr="000B6BC6" w:rsidRDefault="000B6BC6" w:rsidP="00BF5F0A">
          <w:pPr>
            <w:pStyle w:val="Encabezado"/>
            <w:jc w:val="center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</w:p>
        <w:p w:rsidR="000B6BC6" w:rsidRDefault="000B6BC6" w:rsidP="000B6BC6">
          <w:pPr>
            <w:pStyle w:val="Sinespaciado"/>
            <w:jc w:val="center"/>
            <w:rPr>
              <w:rFonts w:ascii="Arial Narrow" w:hAnsi="Arial Narrow"/>
              <w:sz w:val="24"/>
              <w:szCs w:val="24"/>
            </w:rPr>
          </w:pPr>
          <w:r w:rsidRPr="000B6BC6">
            <w:rPr>
              <w:rFonts w:ascii="Arial Narrow" w:hAnsi="Arial Narrow"/>
              <w:sz w:val="24"/>
              <w:szCs w:val="24"/>
            </w:rPr>
            <w:t>MW Consultores</w:t>
          </w:r>
          <w:r w:rsidR="00F3458A">
            <w:rPr>
              <w:rFonts w:ascii="Arial Narrow" w:hAnsi="Arial Narrow"/>
              <w:sz w:val="24"/>
              <w:szCs w:val="24"/>
            </w:rPr>
            <w:t xml:space="preserve"> de México</w:t>
          </w:r>
        </w:p>
        <w:p w:rsidR="00B46874" w:rsidRPr="000B6BC6" w:rsidRDefault="0028330E" w:rsidP="000B6BC6">
          <w:pPr>
            <w:pStyle w:val="Sinespaciado"/>
            <w:jc w:val="center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  <w:proofErr w:type="spellStart"/>
          <w:r>
            <w:rPr>
              <w:rFonts w:ascii="Arial Narrow" w:hAnsi="Arial Narrow"/>
              <w:sz w:val="24"/>
              <w:szCs w:val="24"/>
            </w:rPr>
            <w:t>Call</w:t>
          </w:r>
          <w:proofErr w:type="spellEnd"/>
          <w:r>
            <w:rPr>
              <w:rFonts w:ascii="Arial Narrow" w:hAnsi="Arial Narrow"/>
              <w:sz w:val="24"/>
              <w:szCs w:val="24"/>
            </w:rPr>
            <w:t xml:space="preserve"> Center</w:t>
          </w:r>
        </w:p>
        <w:p w:rsidR="000B6BC6" w:rsidRPr="000B6BC6" w:rsidRDefault="000B6BC6" w:rsidP="00253176">
          <w:pPr>
            <w:pStyle w:val="Encabezado"/>
            <w:jc w:val="center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</w:p>
      </w:tc>
      <w:tc>
        <w:tcPr>
          <w:tcW w:w="2015" w:type="dxa"/>
          <w:tcBorders>
            <w:left w:val="single" w:sz="4" w:space="0" w:color="auto"/>
          </w:tcBorders>
        </w:tcPr>
        <w:p w:rsidR="000B6BC6" w:rsidRPr="000B6BC6" w:rsidRDefault="000B6BC6" w:rsidP="000B6BC6">
          <w:pPr>
            <w:pStyle w:val="Encabezado"/>
            <w:jc w:val="center"/>
            <w:rPr>
              <w:rFonts w:ascii="Arial Narrow" w:hAnsi="Arial Narrow" w:cs="Arial"/>
              <w:b/>
              <w:color w:val="000000" w:themeColor="text1"/>
              <w:sz w:val="16"/>
              <w:szCs w:val="16"/>
            </w:rPr>
          </w:pPr>
          <w:r w:rsidRPr="000B6BC6">
            <w:rPr>
              <w:rFonts w:ascii="Arial Narrow" w:hAnsi="Arial Narrow" w:cs="Arial"/>
              <w:b/>
              <w:color w:val="000000" w:themeColor="text1"/>
              <w:sz w:val="16"/>
              <w:szCs w:val="16"/>
            </w:rPr>
            <w:t>FECHA</w:t>
          </w:r>
        </w:p>
        <w:p w:rsidR="000B6BC6" w:rsidRPr="000B6BC6" w:rsidRDefault="0028330E" w:rsidP="0028330E">
          <w:pPr>
            <w:pStyle w:val="Encabezado"/>
            <w:jc w:val="center"/>
            <w:rPr>
              <w:rFonts w:ascii="Arial Narrow" w:hAnsi="Arial Narrow" w:cs="Arial"/>
              <w:color w:val="000000" w:themeColor="text1"/>
              <w:sz w:val="16"/>
              <w:szCs w:val="16"/>
            </w:rPr>
          </w:pPr>
          <w:r>
            <w:rPr>
              <w:rFonts w:ascii="Arial Narrow" w:hAnsi="Arial Narrow" w:cs="Arial"/>
              <w:color w:val="000000" w:themeColor="text1"/>
              <w:sz w:val="16"/>
              <w:szCs w:val="16"/>
            </w:rPr>
            <w:t>15</w:t>
          </w:r>
          <w:r w:rsidR="00DF4507">
            <w:rPr>
              <w:rFonts w:ascii="Arial Narrow" w:hAnsi="Arial Narrow" w:cs="Arial"/>
              <w:color w:val="000000" w:themeColor="text1"/>
              <w:sz w:val="16"/>
              <w:szCs w:val="16"/>
            </w:rPr>
            <w:t>/0</w:t>
          </w:r>
          <w:r>
            <w:rPr>
              <w:rFonts w:ascii="Arial Narrow" w:hAnsi="Arial Narrow" w:cs="Arial"/>
              <w:color w:val="000000" w:themeColor="text1"/>
              <w:sz w:val="16"/>
              <w:szCs w:val="16"/>
            </w:rPr>
            <w:t>5</w:t>
          </w:r>
          <w:r w:rsidR="000B6BC6" w:rsidRPr="000B6BC6">
            <w:rPr>
              <w:rFonts w:ascii="Arial Narrow" w:hAnsi="Arial Narrow" w:cs="Arial"/>
              <w:color w:val="000000" w:themeColor="text1"/>
              <w:sz w:val="16"/>
              <w:szCs w:val="16"/>
            </w:rPr>
            <w:t>/201</w:t>
          </w:r>
          <w:r w:rsidR="00556FC6">
            <w:rPr>
              <w:rFonts w:ascii="Arial Narrow" w:hAnsi="Arial Narrow" w:cs="Arial"/>
              <w:color w:val="000000" w:themeColor="text1"/>
              <w:sz w:val="16"/>
              <w:szCs w:val="16"/>
            </w:rPr>
            <w:t>9</w:t>
          </w:r>
        </w:p>
      </w:tc>
    </w:tr>
    <w:tr w:rsidR="000B6BC6" w:rsidRPr="000B6BC6" w:rsidTr="000B6BC6">
      <w:trPr>
        <w:trHeight w:val="90"/>
      </w:trPr>
      <w:tc>
        <w:tcPr>
          <w:tcW w:w="1972" w:type="dxa"/>
          <w:vMerge/>
          <w:tcBorders>
            <w:right w:val="single" w:sz="4" w:space="0" w:color="auto"/>
          </w:tcBorders>
        </w:tcPr>
        <w:p w:rsidR="000B6BC6" w:rsidRPr="000B6BC6" w:rsidRDefault="000B6BC6" w:rsidP="00BF5F0A">
          <w:pPr>
            <w:pStyle w:val="Encabezado"/>
            <w:jc w:val="right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</w:p>
      </w:tc>
      <w:tc>
        <w:tcPr>
          <w:tcW w:w="609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6BC6" w:rsidRPr="000B6BC6" w:rsidRDefault="000B6BC6" w:rsidP="00BF5F0A">
          <w:pPr>
            <w:pStyle w:val="Encabezado"/>
            <w:jc w:val="center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B6BC6" w:rsidRPr="000B6BC6" w:rsidRDefault="000B6BC6" w:rsidP="000B6BC6">
          <w:pPr>
            <w:pStyle w:val="Encabezado"/>
            <w:jc w:val="center"/>
            <w:rPr>
              <w:rFonts w:ascii="Arial Narrow" w:hAnsi="Arial Narrow" w:cs="Arial"/>
              <w:b/>
              <w:color w:val="000000" w:themeColor="text1"/>
              <w:sz w:val="16"/>
              <w:szCs w:val="16"/>
            </w:rPr>
          </w:pPr>
          <w:r w:rsidRPr="000B6BC6">
            <w:rPr>
              <w:rFonts w:ascii="Arial Narrow" w:hAnsi="Arial Narrow" w:cs="Arial"/>
              <w:b/>
              <w:color w:val="000000" w:themeColor="text1"/>
              <w:sz w:val="16"/>
              <w:szCs w:val="16"/>
            </w:rPr>
            <w:t>REVISIÓN</w:t>
          </w:r>
        </w:p>
        <w:p w:rsidR="000B6BC6" w:rsidRPr="000B6BC6" w:rsidRDefault="0028330E" w:rsidP="000B6BC6">
          <w:pPr>
            <w:pStyle w:val="Encabezado"/>
            <w:jc w:val="center"/>
            <w:rPr>
              <w:rFonts w:ascii="Arial Narrow" w:hAnsi="Arial Narrow" w:cs="Arial"/>
              <w:color w:val="000000" w:themeColor="text1"/>
              <w:sz w:val="16"/>
              <w:szCs w:val="16"/>
            </w:rPr>
          </w:pPr>
          <w:r>
            <w:rPr>
              <w:rFonts w:ascii="Arial Narrow" w:hAnsi="Arial Narrow" w:cs="Arial"/>
              <w:color w:val="000000" w:themeColor="text1"/>
              <w:sz w:val="16"/>
              <w:szCs w:val="16"/>
            </w:rPr>
            <w:t>1</w:t>
          </w:r>
        </w:p>
      </w:tc>
    </w:tr>
    <w:tr w:rsidR="000B6BC6" w:rsidRPr="000B6BC6" w:rsidTr="000B6BC6">
      <w:trPr>
        <w:trHeight w:val="308"/>
      </w:trPr>
      <w:tc>
        <w:tcPr>
          <w:tcW w:w="1972" w:type="dxa"/>
          <w:vMerge/>
          <w:tcBorders>
            <w:right w:val="single" w:sz="4" w:space="0" w:color="auto"/>
          </w:tcBorders>
        </w:tcPr>
        <w:p w:rsidR="000B6BC6" w:rsidRPr="000B6BC6" w:rsidRDefault="000B6BC6" w:rsidP="00BF5F0A">
          <w:pPr>
            <w:pStyle w:val="Encabezado"/>
            <w:jc w:val="right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</w:p>
      </w:tc>
      <w:tc>
        <w:tcPr>
          <w:tcW w:w="609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6BC6" w:rsidRPr="000B6BC6" w:rsidRDefault="000B6BC6" w:rsidP="00BF5F0A">
          <w:pPr>
            <w:pStyle w:val="Encabezado"/>
            <w:jc w:val="center"/>
            <w:rPr>
              <w:rFonts w:ascii="Arial Narrow" w:hAnsi="Arial Narrow" w:cs="Arial"/>
              <w:color w:val="000000" w:themeColor="text1"/>
              <w:sz w:val="20"/>
              <w:szCs w:val="20"/>
            </w:rPr>
          </w:pPr>
        </w:p>
      </w:tc>
      <w:tc>
        <w:tcPr>
          <w:tcW w:w="2015" w:type="dxa"/>
          <w:tcBorders>
            <w:top w:val="single" w:sz="4" w:space="0" w:color="auto"/>
            <w:left w:val="single" w:sz="4" w:space="0" w:color="auto"/>
          </w:tcBorders>
        </w:tcPr>
        <w:p w:rsidR="000B6BC6" w:rsidRPr="000B6BC6" w:rsidRDefault="000B6BC6" w:rsidP="000B6BC6">
          <w:pPr>
            <w:pStyle w:val="Encabezado"/>
            <w:jc w:val="center"/>
            <w:rPr>
              <w:rFonts w:ascii="Arial Narrow" w:hAnsi="Arial Narrow" w:cs="Arial"/>
              <w:b/>
              <w:color w:val="000000" w:themeColor="text1"/>
              <w:sz w:val="16"/>
              <w:szCs w:val="16"/>
            </w:rPr>
          </w:pPr>
          <w:r w:rsidRPr="000B6BC6">
            <w:rPr>
              <w:rFonts w:ascii="Arial Narrow" w:hAnsi="Arial Narrow" w:cs="Arial"/>
              <w:b/>
              <w:color w:val="000000" w:themeColor="text1"/>
              <w:sz w:val="16"/>
              <w:szCs w:val="16"/>
            </w:rPr>
            <w:t>PÁGINA</w:t>
          </w:r>
        </w:p>
        <w:p w:rsidR="000B6BC6" w:rsidRPr="000B6BC6" w:rsidRDefault="000B6BC6" w:rsidP="000B6BC6">
          <w:pPr>
            <w:pStyle w:val="Encabezado"/>
            <w:jc w:val="center"/>
            <w:rPr>
              <w:rFonts w:ascii="Arial Narrow" w:hAnsi="Arial Narrow" w:cs="Arial"/>
              <w:color w:val="000000" w:themeColor="text1"/>
              <w:sz w:val="16"/>
              <w:szCs w:val="16"/>
            </w:rPr>
          </w:pPr>
          <w:r w:rsidRPr="000B6BC6">
            <w:rPr>
              <w:rFonts w:ascii="Arial Narrow" w:hAnsi="Arial Narrow" w:cs="Arial"/>
              <w:color w:val="000000" w:themeColor="text1"/>
              <w:sz w:val="16"/>
              <w:szCs w:val="16"/>
            </w:rPr>
            <w:fldChar w:fldCharType="begin"/>
          </w:r>
          <w:r w:rsidRPr="000B6BC6">
            <w:rPr>
              <w:rFonts w:ascii="Arial Narrow" w:hAnsi="Arial Narrow" w:cs="Arial"/>
              <w:color w:val="000000" w:themeColor="text1"/>
              <w:sz w:val="16"/>
              <w:szCs w:val="16"/>
            </w:rPr>
            <w:instrText>PAGE   \* MERGEFORMAT</w:instrText>
          </w:r>
          <w:r w:rsidRPr="000B6BC6">
            <w:rPr>
              <w:rFonts w:ascii="Arial Narrow" w:hAnsi="Arial Narrow" w:cs="Arial"/>
              <w:color w:val="000000" w:themeColor="text1"/>
              <w:sz w:val="16"/>
              <w:szCs w:val="16"/>
            </w:rPr>
            <w:fldChar w:fldCharType="separate"/>
          </w:r>
          <w:r w:rsidR="008940B0">
            <w:rPr>
              <w:rFonts w:ascii="Arial Narrow" w:hAnsi="Arial Narrow" w:cs="Arial"/>
              <w:noProof/>
              <w:color w:val="000000" w:themeColor="text1"/>
              <w:sz w:val="16"/>
              <w:szCs w:val="16"/>
            </w:rPr>
            <w:t>2</w:t>
          </w:r>
          <w:r w:rsidRPr="000B6BC6">
            <w:rPr>
              <w:rFonts w:ascii="Arial Narrow" w:hAnsi="Arial Narrow" w:cs="Arial"/>
              <w:color w:val="000000" w:themeColor="text1"/>
              <w:sz w:val="16"/>
              <w:szCs w:val="16"/>
            </w:rPr>
            <w:fldChar w:fldCharType="end"/>
          </w:r>
        </w:p>
      </w:tc>
    </w:tr>
  </w:tbl>
  <w:p w:rsidR="0024315C" w:rsidRPr="000B6BC6" w:rsidRDefault="0024315C">
    <w:pPr>
      <w:pStyle w:val="Encabezado"/>
    </w:pPr>
  </w:p>
  <w:p w:rsidR="00D76B93" w:rsidRDefault="00CD5EA1">
    <w:pPr>
      <w:pStyle w:val="Encabezado"/>
    </w:pPr>
    <w:r>
      <w:rPr>
        <w:rFonts w:ascii="Arial" w:hAnsi="Arial" w:cs="Arial"/>
        <w:b/>
        <w:noProof/>
        <w:color w:val="000000" w:themeColor="text1"/>
        <w:sz w:val="16"/>
        <w:szCs w:val="1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-282693</wp:posOffset>
              </wp:positionH>
              <wp:positionV relativeFrom="paragraph">
                <wp:posOffset>80128</wp:posOffset>
              </wp:positionV>
              <wp:extent cx="6411432" cy="7056120"/>
              <wp:effectExtent l="19050" t="19050" r="27940" b="1143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11432" cy="7056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4925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7224" w:rsidRDefault="00287224" w:rsidP="002872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22.25pt;margin-top:6.3pt;width:504.85pt;height:555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" strokeweight="2.75pt">
              <v:stroke linestyle="thinThick"/>
              <v:textbox>
                <w:txbxContent>
                  <w:p w:rsidR="00287224" w:rsidRDefault="00287224" w:rsidP="00287224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E9F"/>
    <w:multiLevelType w:val="hybridMultilevel"/>
    <w:tmpl w:val="8C24CF4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5912"/>
    <w:multiLevelType w:val="hybridMultilevel"/>
    <w:tmpl w:val="15C200C0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5D6884"/>
    <w:multiLevelType w:val="hybridMultilevel"/>
    <w:tmpl w:val="D376101C"/>
    <w:lvl w:ilvl="0" w:tplc="080A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3" w15:restartNumberingAfterBreak="0">
    <w:nsid w:val="19BC76FE"/>
    <w:multiLevelType w:val="hybridMultilevel"/>
    <w:tmpl w:val="A5A8C0D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539E6"/>
    <w:multiLevelType w:val="hybridMultilevel"/>
    <w:tmpl w:val="7A98B280"/>
    <w:lvl w:ilvl="0" w:tplc="78E4393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309F5"/>
    <w:multiLevelType w:val="hybridMultilevel"/>
    <w:tmpl w:val="73B44496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8D143C"/>
    <w:multiLevelType w:val="hybridMultilevel"/>
    <w:tmpl w:val="F9ACBCF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6119A"/>
    <w:multiLevelType w:val="hybridMultilevel"/>
    <w:tmpl w:val="CB1479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1F4DE8"/>
    <w:multiLevelType w:val="hybridMultilevel"/>
    <w:tmpl w:val="F7F8B1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AE1E9B"/>
    <w:multiLevelType w:val="hybridMultilevel"/>
    <w:tmpl w:val="9050E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3739D"/>
    <w:multiLevelType w:val="hybridMultilevel"/>
    <w:tmpl w:val="2480BFA0"/>
    <w:lvl w:ilvl="0" w:tplc="3FD4014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177EA"/>
    <w:multiLevelType w:val="hybridMultilevel"/>
    <w:tmpl w:val="5A82A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343D2"/>
    <w:multiLevelType w:val="hybridMultilevel"/>
    <w:tmpl w:val="00FCFE2C"/>
    <w:lvl w:ilvl="0" w:tplc="080A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393F63CA"/>
    <w:multiLevelType w:val="hybridMultilevel"/>
    <w:tmpl w:val="181060A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055DBE"/>
    <w:multiLevelType w:val="hybridMultilevel"/>
    <w:tmpl w:val="288014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E3600"/>
    <w:multiLevelType w:val="hybridMultilevel"/>
    <w:tmpl w:val="DDACCEA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EA62FC"/>
    <w:multiLevelType w:val="hybridMultilevel"/>
    <w:tmpl w:val="3CEA3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847A1"/>
    <w:multiLevelType w:val="hybridMultilevel"/>
    <w:tmpl w:val="74FC4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D6C30"/>
    <w:multiLevelType w:val="hybridMultilevel"/>
    <w:tmpl w:val="8D6A92A2"/>
    <w:lvl w:ilvl="0" w:tplc="13FE480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830C6"/>
    <w:multiLevelType w:val="hybridMultilevel"/>
    <w:tmpl w:val="D2409376"/>
    <w:lvl w:ilvl="0" w:tplc="6AAA6B34">
      <w:start w:val="23"/>
      <w:numFmt w:val="bullet"/>
      <w:lvlText w:val=""/>
      <w:lvlJc w:val="left"/>
      <w:pPr>
        <w:ind w:left="2430" w:hanging="207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B4680"/>
    <w:multiLevelType w:val="hybridMultilevel"/>
    <w:tmpl w:val="A6F6DD00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2F1144"/>
    <w:multiLevelType w:val="hybridMultilevel"/>
    <w:tmpl w:val="2CAC2C2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C2212"/>
    <w:multiLevelType w:val="hybridMultilevel"/>
    <w:tmpl w:val="B4D6193C"/>
    <w:lvl w:ilvl="0" w:tplc="EE18A21C">
      <w:numFmt w:val="bullet"/>
      <w:lvlText w:val="-"/>
      <w:lvlJc w:val="left"/>
      <w:pPr>
        <w:ind w:left="180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8B4747"/>
    <w:multiLevelType w:val="hybridMultilevel"/>
    <w:tmpl w:val="43C8D54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EC398D"/>
    <w:multiLevelType w:val="hybridMultilevel"/>
    <w:tmpl w:val="5AD884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528E9"/>
    <w:multiLevelType w:val="hybridMultilevel"/>
    <w:tmpl w:val="7B085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E2E0A"/>
    <w:multiLevelType w:val="hybridMultilevel"/>
    <w:tmpl w:val="15C200C0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F852F2"/>
    <w:multiLevelType w:val="hybridMultilevel"/>
    <w:tmpl w:val="BF3E2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330F7"/>
    <w:multiLevelType w:val="hybridMultilevel"/>
    <w:tmpl w:val="5AC0D7F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9"/>
  </w:num>
  <w:num w:numId="3">
    <w:abstractNumId w:val="7"/>
  </w:num>
  <w:num w:numId="4">
    <w:abstractNumId w:val="5"/>
  </w:num>
  <w:num w:numId="5">
    <w:abstractNumId w:val="12"/>
  </w:num>
  <w:num w:numId="6">
    <w:abstractNumId w:val="14"/>
  </w:num>
  <w:num w:numId="7">
    <w:abstractNumId w:val="9"/>
  </w:num>
  <w:num w:numId="8">
    <w:abstractNumId w:val="27"/>
  </w:num>
  <w:num w:numId="9">
    <w:abstractNumId w:val="17"/>
  </w:num>
  <w:num w:numId="10">
    <w:abstractNumId w:val="11"/>
  </w:num>
  <w:num w:numId="11">
    <w:abstractNumId w:val="16"/>
  </w:num>
  <w:num w:numId="12">
    <w:abstractNumId w:val="2"/>
  </w:num>
  <w:num w:numId="13">
    <w:abstractNumId w:val="8"/>
  </w:num>
  <w:num w:numId="14">
    <w:abstractNumId w:val="25"/>
  </w:num>
  <w:num w:numId="15">
    <w:abstractNumId w:val="21"/>
  </w:num>
  <w:num w:numId="16">
    <w:abstractNumId w:val="23"/>
  </w:num>
  <w:num w:numId="17">
    <w:abstractNumId w:val="15"/>
  </w:num>
  <w:num w:numId="18">
    <w:abstractNumId w:val="26"/>
  </w:num>
  <w:num w:numId="19">
    <w:abstractNumId w:val="13"/>
  </w:num>
  <w:num w:numId="20">
    <w:abstractNumId w:val="28"/>
  </w:num>
  <w:num w:numId="21">
    <w:abstractNumId w:val="20"/>
  </w:num>
  <w:num w:numId="22">
    <w:abstractNumId w:val="22"/>
  </w:num>
  <w:num w:numId="23">
    <w:abstractNumId w:val="1"/>
  </w:num>
  <w:num w:numId="24">
    <w:abstractNumId w:val="4"/>
  </w:num>
  <w:num w:numId="25">
    <w:abstractNumId w:val="0"/>
  </w:num>
  <w:num w:numId="26">
    <w:abstractNumId w:val="10"/>
  </w:num>
  <w:num w:numId="27">
    <w:abstractNumId w:val="6"/>
  </w:num>
  <w:num w:numId="28">
    <w:abstractNumId w:val="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93"/>
    <w:rsid w:val="0000200A"/>
    <w:rsid w:val="00007964"/>
    <w:rsid w:val="00012479"/>
    <w:rsid w:val="00012D37"/>
    <w:rsid w:val="00020431"/>
    <w:rsid w:val="00022CB1"/>
    <w:rsid w:val="00034E9B"/>
    <w:rsid w:val="00042285"/>
    <w:rsid w:val="00054781"/>
    <w:rsid w:val="00057018"/>
    <w:rsid w:val="000605A9"/>
    <w:rsid w:val="000673B4"/>
    <w:rsid w:val="00070FAA"/>
    <w:rsid w:val="00073A12"/>
    <w:rsid w:val="00084E5F"/>
    <w:rsid w:val="000871FD"/>
    <w:rsid w:val="0009415E"/>
    <w:rsid w:val="000A029B"/>
    <w:rsid w:val="000A3038"/>
    <w:rsid w:val="000A46BB"/>
    <w:rsid w:val="000A6A80"/>
    <w:rsid w:val="000B5DC4"/>
    <w:rsid w:val="000B6BC6"/>
    <w:rsid w:val="000B7172"/>
    <w:rsid w:val="000B7CEA"/>
    <w:rsid w:val="000D7213"/>
    <w:rsid w:val="000E450B"/>
    <w:rsid w:val="000E7A89"/>
    <w:rsid w:val="00112BD0"/>
    <w:rsid w:val="00125407"/>
    <w:rsid w:val="00131667"/>
    <w:rsid w:val="0014616B"/>
    <w:rsid w:val="00152C5C"/>
    <w:rsid w:val="001612CB"/>
    <w:rsid w:val="0018456B"/>
    <w:rsid w:val="001958B1"/>
    <w:rsid w:val="001A2507"/>
    <w:rsid w:val="001B4110"/>
    <w:rsid w:val="001B7A05"/>
    <w:rsid w:val="001D301A"/>
    <w:rsid w:val="001D57B4"/>
    <w:rsid w:val="001D7460"/>
    <w:rsid w:val="001F08AC"/>
    <w:rsid w:val="001F4E6B"/>
    <w:rsid w:val="00203943"/>
    <w:rsid w:val="00220DF6"/>
    <w:rsid w:val="00223366"/>
    <w:rsid w:val="00226858"/>
    <w:rsid w:val="0023189A"/>
    <w:rsid w:val="00231E21"/>
    <w:rsid w:val="0024315C"/>
    <w:rsid w:val="002463AD"/>
    <w:rsid w:val="00250C35"/>
    <w:rsid w:val="00253176"/>
    <w:rsid w:val="00274553"/>
    <w:rsid w:val="0028330E"/>
    <w:rsid w:val="00287224"/>
    <w:rsid w:val="002A3D3F"/>
    <w:rsid w:val="002C18B7"/>
    <w:rsid w:val="002C5C9E"/>
    <w:rsid w:val="002C7082"/>
    <w:rsid w:val="002F34DF"/>
    <w:rsid w:val="00322067"/>
    <w:rsid w:val="0033091F"/>
    <w:rsid w:val="00333800"/>
    <w:rsid w:val="00334266"/>
    <w:rsid w:val="00344575"/>
    <w:rsid w:val="00347B22"/>
    <w:rsid w:val="003506A5"/>
    <w:rsid w:val="0035385E"/>
    <w:rsid w:val="00361EEE"/>
    <w:rsid w:val="00376E76"/>
    <w:rsid w:val="00380D81"/>
    <w:rsid w:val="003A5055"/>
    <w:rsid w:val="003B7459"/>
    <w:rsid w:val="003C71F5"/>
    <w:rsid w:val="003D2558"/>
    <w:rsid w:val="003D4604"/>
    <w:rsid w:val="003E7EB5"/>
    <w:rsid w:val="003F3634"/>
    <w:rsid w:val="003F50CE"/>
    <w:rsid w:val="003F63F0"/>
    <w:rsid w:val="003F673F"/>
    <w:rsid w:val="004011BF"/>
    <w:rsid w:val="00411907"/>
    <w:rsid w:val="00421D85"/>
    <w:rsid w:val="00423636"/>
    <w:rsid w:val="00424D8D"/>
    <w:rsid w:val="00434DF6"/>
    <w:rsid w:val="004443B2"/>
    <w:rsid w:val="0045290D"/>
    <w:rsid w:val="00460CF7"/>
    <w:rsid w:val="004679BB"/>
    <w:rsid w:val="00491709"/>
    <w:rsid w:val="004A7396"/>
    <w:rsid w:val="004C5DE8"/>
    <w:rsid w:val="004D393F"/>
    <w:rsid w:val="004D4F69"/>
    <w:rsid w:val="004E2356"/>
    <w:rsid w:val="004F4C69"/>
    <w:rsid w:val="004F4E38"/>
    <w:rsid w:val="005026E5"/>
    <w:rsid w:val="00515F6C"/>
    <w:rsid w:val="0052572D"/>
    <w:rsid w:val="00541F5E"/>
    <w:rsid w:val="005546A6"/>
    <w:rsid w:val="00556FC6"/>
    <w:rsid w:val="00567C36"/>
    <w:rsid w:val="00586A0A"/>
    <w:rsid w:val="00587AFB"/>
    <w:rsid w:val="00594FBE"/>
    <w:rsid w:val="005953A7"/>
    <w:rsid w:val="00595C75"/>
    <w:rsid w:val="005A03B8"/>
    <w:rsid w:val="005A079F"/>
    <w:rsid w:val="005A11A3"/>
    <w:rsid w:val="005A6D3A"/>
    <w:rsid w:val="005A78CB"/>
    <w:rsid w:val="005C63CE"/>
    <w:rsid w:val="005D3214"/>
    <w:rsid w:val="005D6A99"/>
    <w:rsid w:val="005E043D"/>
    <w:rsid w:val="005E3153"/>
    <w:rsid w:val="005F6ADA"/>
    <w:rsid w:val="00600727"/>
    <w:rsid w:val="0060416D"/>
    <w:rsid w:val="00643E56"/>
    <w:rsid w:val="006657DA"/>
    <w:rsid w:val="00667E11"/>
    <w:rsid w:val="00690D5B"/>
    <w:rsid w:val="006A7A1D"/>
    <w:rsid w:val="006B1D72"/>
    <w:rsid w:val="006C5E4C"/>
    <w:rsid w:val="006C61DA"/>
    <w:rsid w:val="006D6DD1"/>
    <w:rsid w:val="006F1479"/>
    <w:rsid w:val="006F2763"/>
    <w:rsid w:val="006F383B"/>
    <w:rsid w:val="006F77D0"/>
    <w:rsid w:val="007014B0"/>
    <w:rsid w:val="0070351A"/>
    <w:rsid w:val="00715466"/>
    <w:rsid w:val="00715925"/>
    <w:rsid w:val="007170FC"/>
    <w:rsid w:val="00743B8A"/>
    <w:rsid w:val="0075272D"/>
    <w:rsid w:val="00754951"/>
    <w:rsid w:val="00765ACA"/>
    <w:rsid w:val="00766637"/>
    <w:rsid w:val="007764BE"/>
    <w:rsid w:val="0078150A"/>
    <w:rsid w:val="00784750"/>
    <w:rsid w:val="00784B82"/>
    <w:rsid w:val="007856B1"/>
    <w:rsid w:val="00793B8E"/>
    <w:rsid w:val="00797FCE"/>
    <w:rsid w:val="007C56FD"/>
    <w:rsid w:val="007C59B9"/>
    <w:rsid w:val="007D27CE"/>
    <w:rsid w:val="007D682F"/>
    <w:rsid w:val="00811322"/>
    <w:rsid w:val="00814CCA"/>
    <w:rsid w:val="008312F1"/>
    <w:rsid w:val="0083332E"/>
    <w:rsid w:val="008349FE"/>
    <w:rsid w:val="0083543A"/>
    <w:rsid w:val="00843EA8"/>
    <w:rsid w:val="0085465F"/>
    <w:rsid w:val="00860D67"/>
    <w:rsid w:val="0086102C"/>
    <w:rsid w:val="00861E98"/>
    <w:rsid w:val="00866DC8"/>
    <w:rsid w:val="00881A1C"/>
    <w:rsid w:val="008940B0"/>
    <w:rsid w:val="008A2CA2"/>
    <w:rsid w:val="008A6D13"/>
    <w:rsid w:val="008C3EE8"/>
    <w:rsid w:val="008C52CC"/>
    <w:rsid w:val="008C7BD2"/>
    <w:rsid w:val="008D37B5"/>
    <w:rsid w:val="0090380E"/>
    <w:rsid w:val="00914DE0"/>
    <w:rsid w:val="00921054"/>
    <w:rsid w:val="009228E9"/>
    <w:rsid w:val="00927423"/>
    <w:rsid w:val="0093333A"/>
    <w:rsid w:val="00937E3B"/>
    <w:rsid w:val="00973ED0"/>
    <w:rsid w:val="00982D7B"/>
    <w:rsid w:val="009A179C"/>
    <w:rsid w:val="009B75B2"/>
    <w:rsid w:val="009F066D"/>
    <w:rsid w:val="009F7A2D"/>
    <w:rsid w:val="00A00D2F"/>
    <w:rsid w:val="00A119FA"/>
    <w:rsid w:val="00A1365E"/>
    <w:rsid w:val="00A3087F"/>
    <w:rsid w:val="00A339C6"/>
    <w:rsid w:val="00A41263"/>
    <w:rsid w:val="00A5306C"/>
    <w:rsid w:val="00A60B6C"/>
    <w:rsid w:val="00A61FA3"/>
    <w:rsid w:val="00A71601"/>
    <w:rsid w:val="00A849FB"/>
    <w:rsid w:val="00A94315"/>
    <w:rsid w:val="00AA2E54"/>
    <w:rsid w:val="00AC7086"/>
    <w:rsid w:val="00AD043F"/>
    <w:rsid w:val="00AF2224"/>
    <w:rsid w:val="00AF3B05"/>
    <w:rsid w:val="00AF7427"/>
    <w:rsid w:val="00B04980"/>
    <w:rsid w:val="00B05BAC"/>
    <w:rsid w:val="00B06674"/>
    <w:rsid w:val="00B10F77"/>
    <w:rsid w:val="00B24BFB"/>
    <w:rsid w:val="00B27669"/>
    <w:rsid w:val="00B420E5"/>
    <w:rsid w:val="00B46874"/>
    <w:rsid w:val="00B47AC7"/>
    <w:rsid w:val="00B66464"/>
    <w:rsid w:val="00B91401"/>
    <w:rsid w:val="00BA1372"/>
    <w:rsid w:val="00BF3ED2"/>
    <w:rsid w:val="00C07DA2"/>
    <w:rsid w:val="00C36F45"/>
    <w:rsid w:val="00C377D0"/>
    <w:rsid w:val="00C53289"/>
    <w:rsid w:val="00C555C3"/>
    <w:rsid w:val="00C63260"/>
    <w:rsid w:val="00C65524"/>
    <w:rsid w:val="00C83662"/>
    <w:rsid w:val="00C960B6"/>
    <w:rsid w:val="00CB15F9"/>
    <w:rsid w:val="00CC1F77"/>
    <w:rsid w:val="00CC3C0B"/>
    <w:rsid w:val="00CC3CE1"/>
    <w:rsid w:val="00CD289E"/>
    <w:rsid w:val="00CD2FCA"/>
    <w:rsid w:val="00CD3C56"/>
    <w:rsid w:val="00CD5EA1"/>
    <w:rsid w:val="00CD66B7"/>
    <w:rsid w:val="00CD7C19"/>
    <w:rsid w:val="00D20D51"/>
    <w:rsid w:val="00D46324"/>
    <w:rsid w:val="00D54312"/>
    <w:rsid w:val="00D71BEC"/>
    <w:rsid w:val="00D76B93"/>
    <w:rsid w:val="00D85A4E"/>
    <w:rsid w:val="00D9741B"/>
    <w:rsid w:val="00DA0619"/>
    <w:rsid w:val="00DA216E"/>
    <w:rsid w:val="00DB45FA"/>
    <w:rsid w:val="00DD2893"/>
    <w:rsid w:val="00DD431D"/>
    <w:rsid w:val="00DD45C0"/>
    <w:rsid w:val="00DE5B3F"/>
    <w:rsid w:val="00DE7490"/>
    <w:rsid w:val="00DF4507"/>
    <w:rsid w:val="00DF6451"/>
    <w:rsid w:val="00DF73FE"/>
    <w:rsid w:val="00E0559F"/>
    <w:rsid w:val="00E244E4"/>
    <w:rsid w:val="00E31601"/>
    <w:rsid w:val="00E42B8D"/>
    <w:rsid w:val="00E74966"/>
    <w:rsid w:val="00E87B57"/>
    <w:rsid w:val="00E94EB9"/>
    <w:rsid w:val="00E95C4F"/>
    <w:rsid w:val="00E96329"/>
    <w:rsid w:val="00EB55D9"/>
    <w:rsid w:val="00ED22C4"/>
    <w:rsid w:val="00ED23E2"/>
    <w:rsid w:val="00EE509D"/>
    <w:rsid w:val="00EF2F24"/>
    <w:rsid w:val="00EF3142"/>
    <w:rsid w:val="00EF5659"/>
    <w:rsid w:val="00EF5E73"/>
    <w:rsid w:val="00F216B1"/>
    <w:rsid w:val="00F23D6E"/>
    <w:rsid w:val="00F26FA8"/>
    <w:rsid w:val="00F300FF"/>
    <w:rsid w:val="00F3458A"/>
    <w:rsid w:val="00F407D8"/>
    <w:rsid w:val="00F4356B"/>
    <w:rsid w:val="00F43F45"/>
    <w:rsid w:val="00F51D68"/>
    <w:rsid w:val="00F52A94"/>
    <w:rsid w:val="00F72362"/>
    <w:rsid w:val="00F917C5"/>
    <w:rsid w:val="00FB5846"/>
    <w:rsid w:val="00FE104E"/>
    <w:rsid w:val="00FE223D"/>
    <w:rsid w:val="00FE5979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A11E4"/>
  <w15:docId w15:val="{7722467A-1E9E-4143-B769-051B12A9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76B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rsid w:val="00D76B9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76B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76B93"/>
    <w:rPr>
      <w:lang w:val="es-ES"/>
    </w:rPr>
  </w:style>
  <w:style w:type="table" w:styleId="Tablaconcuadrcula">
    <w:name w:val="Table Grid"/>
    <w:basedOn w:val="Tablanormal"/>
    <w:rsid w:val="00D76B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41F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1F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1F5E"/>
    <w:rPr>
      <w:rFonts w:eastAsiaTheme="minorEastAsia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1F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1F5E"/>
    <w:rPr>
      <w:rFonts w:eastAsiaTheme="minorEastAsia"/>
      <w:b/>
      <w:bCs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F5E"/>
    <w:rPr>
      <w:rFonts w:ascii="Tahoma" w:eastAsiaTheme="minorEastAsia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0B5DC4"/>
    <w:pPr>
      <w:ind w:left="720"/>
      <w:contextualSpacing/>
    </w:pPr>
  </w:style>
  <w:style w:type="paragraph" w:styleId="Sinespaciado">
    <w:name w:val="No Spacing"/>
    <w:uiPriority w:val="1"/>
    <w:qFormat/>
    <w:rsid w:val="0070351A"/>
    <w:pPr>
      <w:spacing w:after="0" w:line="240" w:lineRule="auto"/>
    </w:pPr>
  </w:style>
  <w:style w:type="paragraph" w:customStyle="1" w:styleId="num-pol">
    <w:name w:val="num-pol"/>
    <w:basedOn w:val="Normal"/>
    <w:rsid w:val="00D9741B"/>
    <w:pPr>
      <w:keepNext/>
      <w:keepLines/>
      <w:spacing w:before="360" w:after="0" w:line="240" w:lineRule="auto"/>
      <w:ind w:left="720" w:hanging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table" w:styleId="Listamedia2-nfasis5">
    <w:name w:val="Medium List 2 Accent 5"/>
    <w:basedOn w:val="Tablanormal"/>
    <w:uiPriority w:val="66"/>
    <w:rsid w:val="00AC70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4-nfasis4">
    <w:name w:val="Grid Table 4 Accent 4"/>
    <w:basedOn w:val="Tablanormal"/>
    <w:uiPriority w:val="49"/>
    <w:rsid w:val="00A5306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A6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243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31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C3C0C-F899-43D2-9DE9-3EDA9E51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Perez Castillejos</dc:creator>
  <cp:lastModifiedBy>joni contreras</cp:lastModifiedBy>
  <cp:revision>29</cp:revision>
  <cp:lastPrinted>2019-02-28T17:26:00Z</cp:lastPrinted>
  <dcterms:created xsi:type="dcterms:W3CDTF">2019-01-30T22:19:00Z</dcterms:created>
  <dcterms:modified xsi:type="dcterms:W3CDTF">2019-06-03T15:27:00Z</dcterms:modified>
</cp:coreProperties>
</file>