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766B76"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766B76">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766B76">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766B76" w:rsidP="00766B76">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766B76" w:rsidP="00766B76">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766B76">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766B76">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766B76">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w:t>
      </w:r>
      <w:r w:rsidR="004D0111">
        <w:t xml:space="preserve">either AutoFit is true or </w:t>
      </w:r>
      <w:r>
        <w:t xml:space="preserve">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9F4BC9" w:rsidRDefault="009F4BC9" w:rsidP="009608E7">
      <w:pPr>
        <w:pStyle w:val="ListParagraph"/>
        <w:numPr>
          <w:ilvl w:val="0"/>
          <w:numId w:val="4"/>
        </w:numPr>
      </w:pPr>
      <w:proofErr w:type="spellStart"/>
      <w:r>
        <w:rPr>
          <w:color w:val="833C0B" w:themeColor="accent2" w:themeShade="80"/>
        </w:rPr>
        <w:t>AutoShowLabel</w:t>
      </w:r>
      <w:proofErr w:type="spellEnd"/>
      <w:r w:rsidRPr="00517C6E">
        <w:rPr>
          <w:color w:val="833C0B" w:themeColor="accent2" w:themeShade="80"/>
        </w:rPr>
        <w:t>:</w:t>
      </w:r>
      <w:r>
        <w:t xml:space="preserve"> Show the label as the map is first rendered</w:t>
      </w:r>
    </w:p>
    <w:p w:rsidR="00C623EB" w:rsidRDefault="00C623EB" w:rsidP="00C623EB">
      <w:pPr>
        <w:pStyle w:val="ListParagraph"/>
        <w:numPr>
          <w:ilvl w:val="0"/>
          <w:numId w:val="4"/>
        </w:numPr>
      </w:pPr>
      <w:proofErr w:type="spellStart"/>
      <w:r>
        <w:rPr>
          <w:color w:val="833C0B" w:themeColor="accent2" w:themeShade="80"/>
        </w:rPr>
        <w:t>AutoRecenterAfterRefresh</w:t>
      </w:r>
      <w:proofErr w:type="spellEnd"/>
      <w:r w:rsidRPr="00517C6E">
        <w:rPr>
          <w:color w:val="833C0B" w:themeColor="accent2" w:themeShade="80"/>
        </w:rPr>
        <w:t>:</w:t>
      </w:r>
      <w:r>
        <w:t xml:space="preserve"> Each time the map refreshes re-centre back to original position</w:t>
      </w:r>
    </w:p>
    <w:p w:rsidR="00C623EB" w:rsidRDefault="00C623EB" w:rsidP="00C623EB">
      <w:pPr>
        <w:pStyle w:val="ListParagraph"/>
        <w:numPr>
          <w:ilvl w:val="0"/>
          <w:numId w:val="4"/>
        </w:numPr>
      </w:pPr>
      <w:r>
        <w:rPr>
          <w:color w:val="833C0B" w:themeColor="accent2" w:themeShade="80"/>
        </w:rPr>
        <w:t>AutoFit</w:t>
      </w:r>
      <w:r w:rsidRPr="00517C6E">
        <w:rPr>
          <w:color w:val="833C0B" w:themeColor="accent2" w:themeShade="80"/>
        </w:rPr>
        <w:t>:</w:t>
      </w:r>
      <w:r>
        <w:t xml:space="preserve"> Try and display all markers on the map</w:t>
      </w:r>
      <w:r w:rsidR="00BB13AB">
        <w:t xml:space="preserve">. This will </w:t>
      </w:r>
      <w:proofErr w:type="spellStart"/>
      <w:r w:rsidR="00BB13AB">
        <w:t>center</w:t>
      </w:r>
      <w:proofErr w:type="spellEnd"/>
      <w:r w:rsidR="00BB13AB">
        <w:t xml:space="preserve"> the map and calculate the appropriate zoom level required to show all markers at once</w:t>
      </w:r>
      <w:bookmarkStart w:id="0" w:name="_GoBack"/>
      <w:bookmarkEnd w:id="0"/>
    </w:p>
    <w:p w:rsidR="004D0111" w:rsidRDefault="004D0111" w:rsidP="004D0111">
      <w:pPr>
        <w:pStyle w:val="ListParagraph"/>
        <w:numPr>
          <w:ilvl w:val="0"/>
          <w:numId w:val="4"/>
        </w:numPr>
      </w:pPr>
      <w:r>
        <w:rPr>
          <w:color w:val="833C0B" w:themeColor="accent2" w:themeShade="80"/>
        </w:rPr>
        <w:t>Tag</w:t>
      </w:r>
      <w:r w:rsidRPr="00517C6E">
        <w:rPr>
          <w:color w:val="833C0B" w:themeColor="accent2" w:themeShade="80"/>
        </w:rPr>
        <w:t>:</w:t>
      </w:r>
      <w:r>
        <w:t xml:space="preserve"> Reference value returned </w:t>
      </w:r>
      <w:r w:rsidR="00ED37D3">
        <w:t xml:space="preserve">for a position when monitoring </w:t>
      </w:r>
      <w:proofErr w:type="spellStart"/>
      <w:r w:rsidR="00ED37D3">
        <w:t>onClick</w:t>
      </w:r>
      <w:proofErr w:type="spellEnd"/>
      <w:r w:rsidR="00ED37D3">
        <w:t>() event</w:t>
      </w:r>
    </w:p>
    <w:p w:rsidR="00E06DE3" w:rsidRDefault="00E52E2C" w:rsidP="00766B76">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rsidRPr="004D0111">
        <w:rPr>
          <w:b/>
        </w:rPr>
        <w:t>Dynamics</w:t>
      </w:r>
      <w:r>
        <w:t xml:space="preserve">: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4D0111" w:rsidP="001D7BBB">
      <w:pPr>
        <w:ind w:left="1440"/>
      </w:pPr>
      <w:proofErr w:type="gramStart"/>
      <w:r>
        <w:t>a</w:t>
      </w:r>
      <w:r w:rsidR="001D7BBB">
        <w:t>t</w:t>
      </w:r>
      <w:proofErr w:type="gramEnd"/>
      <w:r w:rsidR="001D7BBB">
        <w:t xml:space="preserve"> the top of the Razor page, then any or the following </w:t>
      </w:r>
      <w:r w:rsidR="00E06DE3">
        <w:t xml:space="preserve">string, </w:t>
      </w:r>
      <w:proofErr w:type="spellStart"/>
      <w:r w:rsidR="00E06DE3">
        <w:t>IPropertyProperty</w:t>
      </w:r>
      <w:proofErr w:type="spellEnd"/>
      <w:r w:rsidR="00E06DE3">
        <w:t xml:space="preserve"> or object </w:t>
      </w:r>
      <w:r w:rsidR="001D7BBB">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br/>
      </w:r>
      <w:r w:rsidRPr="004D0111">
        <w:rPr>
          <w:b/>
        </w:rPr>
        <w:t>Strongly Type</w:t>
      </w:r>
      <w:r>
        <w:t>: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1515CB" w:rsidRDefault="001515CB" w:rsidP="00F55D22">
      <w:pPr>
        <w:rPr>
          <w:color w:val="833C0B" w:themeColor="accent2" w:themeShade="80"/>
        </w:rPr>
      </w:pPr>
      <w:proofErr w:type="spellStart"/>
      <w:r>
        <w:rPr>
          <w:color w:val="833C0B" w:themeColor="accent2" w:themeShade="80"/>
        </w:rPr>
        <w:lastRenderedPageBreak/>
        <w:t>Javascript</w:t>
      </w:r>
      <w:proofErr w:type="spellEnd"/>
      <w:r>
        <w:rPr>
          <w:color w:val="833C0B" w:themeColor="accent2" w:themeShade="80"/>
        </w:rPr>
        <w:t xml:space="preserve"> </w:t>
      </w:r>
      <w:r w:rsidR="00AA0783">
        <w:rPr>
          <w:color w:val="833C0B" w:themeColor="accent2" w:themeShade="80"/>
        </w:rPr>
        <w:t>Events</w:t>
      </w:r>
    </w:p>
    <w:p w:rsidR="001515CB" w:rsidRDefault="001515CB" w:rsidP="00F55D22">
      <w:r>
        <w:t>There are six globally accessible events that you can hook into when a map is rendered</w:t>
      </w:r>
      <w:r w:rsidR="00433CC1">
        <w:t>. These have to be used in a script tag at the bottom of your page</w:t>
      </w:r>
      <w:r w:rsidR="00BB13AB">
        <w:t xml:space="preserve"> (After all </w:t>
      </w:r>
      <w:proofErr w:type="spellStart"/>
      <w:proofErr w:type="gramStart"/>
      <w:r w:rsidR="00BB13AB">
        <w:t>Html.Terratype</w:t>
      </w:r>
      <w:proofErr w:type="spellEnd"/>
      <w:r w:rsidR="00BB13AB">
        <w:t>(</w:t>
      </w:r>
      <w:proofErr w:type="gramEnd"/>
      <w:r w:rsidR="00BB13AB">
        <w:t>) methods)</w:t>
      </w:r>
    </w:p>
    <w:p w:rsidR="001515CB" w:rsidRDefault="001515CB" w:rsidP="001515CB">
      <w:pPr>
        <w:pStyle w:val="ListParagraph"/>
        <w:numPr>
          <w:ilvl w:val="0"/>
          <w:numId w:val="8"/>
        </w:numPr>
      </w:pPr>
      <w:proofErr w:type="spellStart"/>
      <w:proofErr w:type="gramStart"/>
      <w:r>
        <w:rPr>
          <w:color w:val="833C0B" w:themeColor="accent2" w:themeShade="80"/>
        </w:rPr>
        <w:t>terratype.onInit</w:t>
      </w:r>
      <w:proofErr w:type="spellEnd"/>
      <w:r>
        <w:rPr>
          <w:color w:val="833C0B" w:themeColor="accent2" w:themeShade="80"/>
        </w:rPr>
        <w:t>(</w:t>
      </w:r>
      <w:proofErr w:type="gramEnd"/>
      <w:r>
        <w:rPr>
          <w:color w:val="833C0B" w:themeColor="accent2" w:themeShade="80"/>
        </w:rPr>
        <w:t>function (provider) { alert(provider.id) } )</w:t>
      </w:r>
      <w:r w:rsidRPr="00517C6E">
        <w:rPr>
          <w:color w:val="833C0B" w:themeColor="accent2" w:themeShade="80"/>
        </w:rPr>
        <w:t>:</w:t>
      </w:r>
      <w:r>
        <w:rPr>
          <w:color w:val="833C0B" w:themeColor="accent2" w:themeShade="80"/>
        </w:rPr>
        <w:t xml:space="preserve">  </w:t>
      </w:r>
      <w:r>
        <w:rPr>
          <w:color w:val="833C0B" w:themeColor="accent2" w:themeShade="80"/>
        </w:rPr>
        <w:br/>
      </w:r>
      <w:r>
        <w:t>This is called once for each map provider used, so once for Google Maps, once for Bing Maps, once for Leaflet, etc.</w:t>
      </w:r>
    </w:p>
    <w:p w:rsidR="001515CB" w:rsidRDefault="001515CB" w:rsidP="001515CB">
      <w:pPr>
        <w:pStyle w:val="ListParagraph"/>
        <w:numPr>
          <w:ilvl w:val="0"/>
          <w:numId w:val="8"/>
        </w:numPr>
      </w:pPr>
      <w:proofErr w:type="spellStart"/>
      <w:r>
        <w:rPr>
          <w:color w:val="833C0B" w:themeColor="accent2" w:themeShade="80"/>
        </w:rPr>
        <w:t>terratype.onLoad</w:t>
      </w:r>
      <w:proofErr w:type="spellEnd"/>
      <w:r>
        <w:rPr>
          <w:color w:val="833C0B" w:themeColor="accent2" w:themeShade="80"/>
        </w:rPr>
        <w:t>(function (provider, map) { alert(provider.id + ‘,’ + map.id) } )</w:t>
      </w:r>
      <w:r w:rsidRPr="00517C6E">
        <w:rPr>
          <w:color w:val="833C0B" w:themeColor="accent2" w:themeShade="80"/>
        </w:rPr>
        <w:t>:</w:t>
      </w:r>
      <w:r>
        <w:rPr>
          <w:color w:val="833C0B" w:themeColor="accent2" w:themeShade="80"/>
        </w:rPr>
        <w:t xml:space="preserve">  </w:t>
      </w:r>
      <w:r>
        <w:rPr>
          <w:color w:val="833C0B" w:themeColor="accent2" w:themeShade="80"/>
        </w:rPr>
        <w:br/>
      </w:r>
      <w:r>
        <w:t>This is called once for each map present</w:t>
      </w:r>
    </w:p>
    <w:p w:rsidR="001515CB" w:rsidRDefault="001515CB" w:rsidP="00766B76">
      <w:pPr>
        <w:pStyle w:val="ListParagraph"/>
        <w:numPr>
          <w:ilvl w:val="0"/>
          <w:numId w:val="8"/>
        </w:numPr>
      </w:pPr>
      <w:proofErr w:type="spellStart"/>
      <w:r w:rsidRPr="001515CB">
        <w:rPr>
          <w:color w:val="833C0B" w:themeColor="accent2" w:themeShade="80"/>
        </w:rPr>
        <w:t>terratype.onRender</w:t>
      </w:r>
      <w:proofErr w:type="spellEnd"/>
      <w:r w:rsidRPr="001515CB">
        <w:rPr>
          <w:color w:val="833C0B" w:themeColor="accent2" w:themeShade="80"/>
        </w:rPr>
        <w:t xml:space="preserve">(function (provider, map) { alert(provider.id + ‘,’ + map.id) } ):  </w:t>
      </w:r>
      <w:r w:rsidRPr="001515CB">
        <w:rPr>
          <w:color w:val="833C0B" w:themeColor="accent2" w:themeShade="80"/>
        </w:rPr>
        <w:br/>
      </w:r>
      <w:r>
        <w:t xml:space="preserve">This is called once the map has actually rendered on the screen, this only happens if the map scrolls into view or some event allows the map to be displayed, </w:t>
      </w:r>
      <w:proofErr w:type="spellStart"/>
      <w:r>
        <w:t>eg</w:t>
      </w:r>
      <w:proofErr w:type="spellEnd"/>
      <w:r>
        <w:t>. The tab the map is on becomes visible.</w:t>
      </w:r>
    </w:p>
    <w:p w:rsidR="007157C0" w:rsidRDefault="007157C0" w:rsidP="00766B76">
      <w:pPr>
        <w:pStyle w:val="ListParagraph"/>
        <w:numPr>
          <w:ilvl w:val="0"/>
          <w:numId w:val="8"/>
        </w:numPr>
      </w:pPr>
      <w:proofErr w:type="spellStart"/>
      <w:r w:rsidRPr="001515CB">
        <w:rPr>
          <w:color w:val="833C0B" w:themeColor="accent2" w:themeShade="80"/>
        </w:rPr>
        <w:t>terratype.onR</w:t>
      </w:r>
      <w:r>
        <w:rPr>
          <w:color w:val="833C0B" w:themeColor="accent2" w:themeShade="80"/>
        </w:rPr>
        <w:t>efresh</w:t>
      </w:r>
      <w:proofErr w:type="spellEnd"/>
      <w:r w:rsidRPr="001515CB">
        <w:rPr>
          <w:color w:val="833C0B" w:themeColor="accent2" w:themeShade="80"/>
        </w:rPr>
        <w:t xml:space="preserve">(function (provider, map) { alert(provider.id + ‘,’ + map.id) } ):  </w:t>
      </w:r>
      <w:r w:rsidRPr="001515CB">
        <w:rPr>
          <w:color w:val="833C0B" w:themeColor="accent2" w:themeShade="80"/>
        </w:rPr>
        <w:br/>
      </w:r>
      <w:r>
        <w:t>This is called whenever the map needs to refresh itself, this might be because the map is resized or the tab the map is on has returned into view</w:t>
      </w:r>
    </w:p>
    <w:p w:rsidR="007157C0" w:rsidRDefault="007157C0" w:rsidP="007157C0">
      <w:pPr>
        <w:pStyle w:val="ListParagraph"/>
        <w:numPr>
          <w:ilvl w:val="0"/>
          <w:numId w:val="8"/>
        </w:numPr>
      </w:pPr>
      <w:proofErr w:type="spellStart"/>
      <w:r w:rsidRPr="001515CB">
        <w:rPr>
          <w:color w:val="833C0B" w:themeColor="accent2" w:themeShade="80"/>
        </w:rPr>
        <w:t>terratype.on</w:t>
      </w:r>
      <w:r>
        <w:rPr>
          <w:color w:val="833C0B" w:themeColor="accent2" w:themeShade="80"/>
        </w:rPr>
        <w:t>Zoom</w:t>
      </w:r>
      <w:proofErr w:type="spellEnd"/>
      <w:r w:rsidRPr="001515CB">
        <w:rPr>
          <w:color w:val="833C0B" w:themeColor="accent2" w:themeShade="80"/>
        </w:rPr>
        <w:t>(function (provider, map</w:t>
      </w:r>
      <w:r>
        <w:rPr>
          <w:color w:val="833C0B" w:themeColor="accent2" w:themeShade="80"/>
        </w:rPr>
        <w:t>, zoom</w:t>
      </w:r>
      <w:r w:rsidRPr="001515CB">
        <w:rPr>
          <w:color w:val="833C0B" w:themeColor="accent2" w:themeShade="80"/>
        </w:rPr>
        <w:t>) { alert(</w:t>
      </w:r>
      <w:r>
        <w:rPr>
          <w:color w:val="833C0B" w:themeColor="accent2" w:themeShade="80"/>
        </w:rPr>
        <w:t>zoom</w:t>
      </w:r>
      <w:r w:rsidRPr="001515CB">
        <w:rPr>
          <w:color w:val="833C0B" w:themeColor="accent2" w:themeShade="80"/>
        </w:rPr>
        <w:t xml:space="preserve">) } ):  </w:t>
      </w:r>
      <w:r w:rsidRPr="001515CB">
        <w:rPr>
          <w:color w:val="833C0B" w:themeColor="accent2" w:themeShade="80"/>
        </w:rPr>
        <w:br/>
      </w:r>
      <w:r>
        <w:t>This is called whenever the map changes zoom level</w:t>
      </w:r>
    </w:p>
    <w:p w:rsidR="007157C0" w:rsidRDefault="007157C0" w:rsidP="00766B76">
      <w:pPr>
        <w:pStyle w:val="ListParagraph"/>
        <w:numPr>
          <w:ilvl w:val="0"/>
          <w:numId w:val="8"/>
        </w:numPr>
      </w:pPr>
      <w:proofErr w:type="spellStart"/>
      <w:r w:rsidRPr="001515CB">
        <w:rPr>
          <w:color w:val="833C0B" w:themeColor="accent2" w:themeShade="80"/>
        </w:rPr>
        <w:t>terratype.on</w:t>
      </w:r>
      <w:r>
        <w:rPr>
          <w:color w:val="833C0B" w:themeColor="accent2" w:themeShade="80"/>
        </w:rPr>
        <w:t>Click</w:t>
      </w:r>
      <w:proofErr w:type="spellEnd"/>
      <w:r w:rsidRPr="001515CB">
        <w:rPr>
          <w:color w:val="833C0B" w:themeColor="accent2" w:themeShade="80"/>
        </w:rPr>
        <w:t>(function (provider, map</w:t>
      </w:r>
      <w:r>
        <w:rPr>
          <w:color w:val="833C0B" w:themeColor="accent2" w:themeShade="80"/>
        </w:rPr>
        <w:t>, marker</w:t>
      </w:r>
      <w:r w:rsidRPr="001515CB">
        <w:rPr>
          <w:color w:val="833C0B" w:themeColor="accent2" w:themeShade="80"/>
        </w:rPr>
        <w:t>) { alert(</w:t>
      </w:r>
      <w:proofErr w:type="spellStart"/>
      <w:r>
        <w:rPr>
          <w:color w:val="833C0B" w:themeColor="accent2" w:themeShade="80"/>
        </w:rPr>
        <w:t>marker.tag</w:t>
      </w:r>
      <w:proofErr w:type="spellEnd"/>
      <w:r w:rsidRPr="001515CB">
        <w:rPr>
          <w:color w:val="833C0B" w:themeColor="accent2" w:themeShade="80"/>
        </w:rPr>
        <w:t xml:space="preserve">) } ):  </w:t>
      </w:r>
      <w:r w:rsidRPr="001515CB">
        <w:rPr>
          <w:color w:val="833C0B" w:themeColor="accent2" w:themeShade="80"/>
        </w:rPr>
        <w:br/>
      </w:r>
      <w:r>
        <w:t>This is called every time an map icon is clicked that has a label attached</w:t>
      </w:r>
    </w:p>
    <w:p w:rsidR="007157C0" w:rsidRDefault="007157C0" w:rsidP="00766B76">
      <w:pPr>
        <w:pStyle w:val="ListParagraph"/>
        <w:numPr>
          <w:ilvl w:val="0"/>
          <w:numId w:val="8"/>
        </w:numPr>
      </w:pPr>
      <w:proofErr w:type="spellStart"/>
      <w:proofErr w:type="gramStart"/>
      <w:r w:rsidRPr="007157C0">
        <w:rPr>
          <w:color w:val="833C0B" w:themeColor="accent2" w:themeShade="80"/>
        </w:rPr>
        <w:t>terratype.init</w:t>
      </w:r>
      <w:proofErr w:type="spellEnd"/>
      <w:r w:rsidRPr="007157C0">
        <w:rPr>
          <w:color w:val="833C0B" w:themeColor="accent2" w:themeShade="80"/>
        </w:rPr>
        <w:t>(</w:t>
      </w:r>
      <w:proofErr w:type="gramEnd"/>
      <w:r w:rsidRPr="007157C0">
        <w:rPr>
          <w:color w:val="833C0B" w:themeColor="accent2" w:themeShade="80"/>
        </w:rPr>
        <w:t>)</w:t>
      </w:r>
      <w:r w:rsidRPr="007157C0">
        <w:rPr>
          <w:color w:val="833C0B" w:themeColor="accent2" w:themeShade="80"/>
        </w:rPr>
        <w:br/>
      </w:r>
      <w:r w:rsidR="00BB0DD1">
        <w:t>Call</w:t>
      </w:r>
      <w:r>
        <w:t xml:space="preserve"> to load any maps that are added to the page </w:t>
      </w:r>
      <w:r w:rsidR="00BB0DD1">
        <w:t>after the</w:t>
      </w:r>
      <w:r>
        <w:t xml:space="preserve"> </w:t>
      </w:r>
      <w:r w:rsidR="00BB0DD1">
        <w:t xml:space="preserve">initial render. Useful for pages that are created using </w:t>
      </w:r>
      <w:proofErr w:type="spellStart"/>
      <w:r w:rsidR="00BB0DD1">
        <w:t>js</w:t>
      </w:r>
      <w:proofErr w:type="spellEnd"/>
      <w:r w:rsidR="00BB0DD1">
        <w:t xml:space="preserve"> frameworks like Angular or React</w:t>
      </w:r>
    </w:p>
    <w:p w:rsidR="006364D8" w:rsidRDefault="00433CC1" w:rsidP="006364D8">
      <w:pPr>
        <w:rPr>
          <w:rFonts w:ascii="Consolas" w:hAnsi="Consolas" w:cs="Consolas"/>
          <w:color w:val="A31515"/>
          <w:sz w:val="19"/>
          <w:szCs w:val="19"/>
        </w:rPr>
      </w:pPr>
      <w:r>
        <w:br/>
      </w:r>
      <w:r w:rsidR="007157C0">
        <w:t>The passed arguments in the call backs are</w:t>
      </w:r>
      <w:r w:rsidR="009F7AD8">
        <w:br/>
      </w:r>
    </w:p>
    <w:p w:rsidR="006364D8" w:rsidRPr="006364D8" w:rsidRDefault="006364D8" w:rsidP="006364D8">
      <w:pPr>
        <w:pStyle w:val="ListParagraph"/>
        <w:numPr>
          <w:ilvl w:val="0"/>
          <w:numId w:val="8"/>
        </w:numPr>
      </w:pPr>
      <w:r>
        <w:rPr>
          <w:color w:val="833C0B" w:themeColor="accent2" w:themeShade="80"/>
        </w:rPr>
        <w:t>provider</w:t>
      </w:r>
    </w:p>
    <w:p w:rsidR="006364D8" w:rsidRDefault="006364D8" w:rsidP="006364D8">
      <w:pPr>
        <w:pStyle w:val="ListParagraph"/>
        <w:ind w:left="360" w:firstLine="720"/>
        <w:rPr>
          <w:rFonts w:ascii="Consolas" w:hAnsi="Consolas" w:cs="Consolas"/>
          <w:color w:val="A31515"/>
          <w:sz w:val="19"/>
          <w:szCs w:val="19"/>
        </w:rPr>
      </w:pPr>
      <w:proofErr w:type="gramStart"/>
      <w:r>
        <w:rPr>
          <w:color w:val="833C0B" w:themeColor="accent2" w:themeShade="80"/>
        </w:rPr>
        <w:t>id</w:t>
      </w:r>
      <w:proofErr w:type="gramEnd"/>
      <w:r>
        <w:rPr>
          <w:color w:val="833C0B" w:themeColor="accent2" w:themeShade="80"/>
        </w:rPr>
        <w:t xml:space="preserve">: </w:t>
      </w:r>
      <w:r>
        <w:t xml:space="preserve">String. Unique identifier for this provider. </w:t>
      </w:r>
      <w:proofErr w:type="spellStart"/>
      <w:r>
        <w:t>Eg</w:t>
      </w:r>
      <w:proofErr w:type="spellEnd"/>
      <w:r>
        <w:t xml:space="preserve">. </w:t>
      </w:r>
      <w:r w:rsidRPr="009F7AD8">
        <w:rPr>
          <w:rFonts w:ascii="Consolas" w:hAnsi="Consolas" w:cs="Consolas"/>
          <w:color w:val="A31515"/>
          <w:sz w:val="19"/>
          <w:szCs w:val="19"/>
        </w:rPr>
        <w:t>'Terratype.GoogleMapsV3'</w:t>
      </w:r>
    </w:p>
    <w:p w:rsidR="006364D8" w:rsidRDefault="006364D8" w:rsidP="006364D8">
      <w:pPr>
        <w:pStyle w:val="ListParagraph"/>
        <w:ind w:left="360" w:firstLine="720"/>
      </w:pPr>
      <w:proofErr w:type="gramStart"/>
      <w:r>
        <w:rPr>
          <w:color w:val="833C0B" w:themeColor="accent2" w:themeShade="80"/>
        </w:rPr>
        <w:t>maps</w:t>
      </w:r>
      <w:proofErr w:type="gramEnd"/>
      <w:r>
        <w:rPr>
          <w:color w:val="833C0B" w:themeColor="accent2" w:themeShade="80"/>
        </w:rPr>
        <w:t xml:space="preserve">: </w:t>
      </w:r>
      <w:r>
        <w:t xml:space="preserve">Array of </w:t>
      </w:r>
      <w:r>
        <w:rPr>
          <w:color w:val="833C0B" w:themeColor="accent2" w:themeShade="80"/>
        </w:rPr>
        <w:t>map</w:t>
      </w:r>
      <w:r>
        <w:t xml:space="preserve"> objects. </w:t>
      </w:r>
      <w:r w:rsidR="00EC4C19">
        <w:br/>
      </w:r>
    </w:p>
    <w:p w:rsidR="006364D8" w:rsidRPr="006364D8" w:rsidRDefault="006364D8" w:rsidP="006364D8">
      <w:pPr>
        <w:pStyle w:val="ListParagraph"/>
        <w:numPr>
          <w:ilvl w:val="0"/>
          <w:numId w:val="8"/>
        </w:numPr>
      </w:pPr>
      <w:r>
        <w:rPr>
          <w:color w:val="833C0B" w:themeColor="accent2" w:themeShade="80"/>
        </w:rPr>
        <w:t>map</w:t>
      </w:r>
    </w:p>
    <w:p w:rsidR="006364D8" w:rsidRDefault="006364D8" w:rsidP="006364D8">
      <w:pPr>
        <w:pStyle w:val="ListParagraph"/>
        <w:ind w:left="360" w:firstLine="720"/>
      </w:pPr>
      <w:proofErr w:type="gramStart"/>
      <w:r>
        <w:rPr>
          <w:color w:val="833C0B" w:themeColor="accent2" w:themeShade="80"/>
        </w:rPr>
        <w:t>id</w:t>
      </w:r>
      <w:proofErr w:type="gramEnd"/>
      <w:r>
        <w:rPr>
          <w:color w:val="833C0B" w:themeColor="accent2" w:themeShade="80"/>
        </w:rPr>
        <w:t xml:space="preserve">: </w:t>
      </w:r>
      <w:r>
        <w:t xml:space="preserve">String. </w:t>
      </w:r>
      <w:proofErr w:type="spellStart"/>
      <w:r>
        <w:t>Mapset</w:t>
      </w:r>
      <w:proofErr w:type="spellEnd"/>
      <w:r>
        <w:t xml:space="preserve"> of this map, as set in Options</w:t>
      </w:r>
    </w:p>
    <w:p w:rsidR="006364D8" w:rsidRDefault="006364D8" w:rsidP="006364D8">
      <w:pPr>
        <w:pStyle w:val="ListParagraph"/>
        <w:ind w:left="360" w:firstLine="720"/>
      </w:pPr>
      <w:proofErr w:type="gramStart"/>
      <w:r>
        <w:rPr>
          <w:color w:val="833C0B" w:themeColor="accent2" w:themeShade="80"/>
        </w:rPr>
        <w:t>zoom</w:t>
      </w:r>
      <w:proofErr w:type="gramEnd"/>
      <w:r>
        <w:rPr>
          <w:color w:val="833C0B" w:themeColor="accent2" w:themeShade="80"/>
        </w:rPr>
        <w:t xml:space="preserve">: </w:t>
      </w:r>
      <w:r>
        <w:t>Int. Current zoom level of map</w:t>
      </w:r>
    </w:p>
    <w:p w:rsidR="00033F7B" w:rsidRDefault="006364D8" w:rsidP="00033F7B">
      <w:pPr>
        <w:pStyle w:val="ListParagraph"/>
        <w:ind w:left="1080"/>
      </w:pPr>
      <w:proofErr w:type="gramStart"/>
      <w:r>
        <w:rPr>
          <w:rFonts w:ascii="Consolas" w:hAnsi="Consolas" w:cs="Consolas"/>
          <w:color w:val="A31515"/>
          <w:sz w:val="19"/>
          <w:szCs w:val="19"/>
        </w:rPr>
        <w:t>handle</w:t>
      </w:r>
      <w:proofErr w:type="gramEnd"/>
      <w:r w:rsidR="00033F7B">
        <w:rPr>
          <w:rFonts w:ascii="Consolas" w:hAnsi="Consolas" w:cs="Consolas"/>
          <w:color w:val="A31515"/>
          <w:sz w:val="19"/>
          <w:szCs w:val="19"/>
        </w:rPr>
        <w:t xml:space="preserve">: </w:t>
      </w:r>
      <w:r>
        <w:t xml:space="preserve">Object. Handle to the </w:t>
      </w:r>
      <w:r w:rsidR="00033F7B">
        <w:t xml:space="preserve">internal </w:t>
      </w:r>
      <w:r>
        <w:t xml:space="preserve">map provider object. </w:t>
      </w:r>
    </w:p>
    <w:p w:rsidR="006364D8" w:rsidRDefault="00033F7B" w:rsidP="00033F7B">
      <w:pPr>
        <w:pStyle w:val="ListParagraph"/>
        <w:ind w:left="1080"/>
        <w:rPr>
          <w:rFonts w:ascii="Consolas" w:hAnsi="Consolas" w:cs="Consolas"/>
          <w:color w:val="A31515"/>
          <w:sz w:val="19"/>
          <w:szCs w:val="19"/>
        </w:rPr>
      </w:pPr>
      <w:r>
        <w:rPr>
          <w:rFonts w:ascii="Consolas" w:hAnsi="Consolas" w:cs="Consolas"/>
          <w:color w:val="A31515"/>
          <w:sz w:val="19"/>
          <w:szCs w:val="19"/>
        </w:rPr>
        <w:t xml:space="preserve">  </w:t>
      </w:r>
      <w:r>
        <w:t xml:space="preserve">Either a </w:t>
      </w:r>
      <w:proofErr w:type="spellStart"/>
      <w:r>
        <w:rPr>
          <w:rFonts w:ascii="Courier New" w:hAnsi="Courier New" w:cs="Courier New"/>
          <w:color w:val="37474F"/>
        </w:rPr>
        <w:t>google.maps</w:t>
      </w:r>
      <w:r>
        <w:rPr>
          <w:rFonts w:ascii="Courier New" w:hAnsi="Courier New" w:cs="Courier New"/>
          <w:color w:val="37474F"/>
          <w:shd w:val="clear" w:color="auto" w:fill="F7F7F7"/>
        </w:rPr>
        <w:t>.</w:t>
      </w:r>
      <w:r>
        <w:rPr>
          <w:rFonts w:ascii="Courier New" w:hAnsi="Courier New" w:cs="Courier New"/>
          <w:color w:val="37474F"/>
        </w:rPr>
        <w:t>Map</w:t>
      </w:r>
      <w:proofErr w:type="spellEnd"/>
      <w:r>
        <w:rPr>
          <w:rFonts w:ascii="Courier New" w:hAnsi="Courier New" w:cs="Courier New"/>
          <w:color w:val="37474F"/>
        </w:rPr>
        <w:t xml:space="preserve">, </w:t>
      </w:r>
      <w:proofErr w:type="spellStart"/>
      <w:r>
        <w:rPr>
          <w:rFonts w:ascii="Consolas" w:hAnsi="Consolas" w:cs="Consolas"/>
          <w:color w:val="000000"/>
          <w:sz w:val="19"/>
          <w:szCs w:val="19"/>
        </w:rPr>
        <w:t>Microsoft.Maps.Map</w:t>
      </w:r>
      <w:proofErr w:type="spellEnd"/>
      <w:r>
        <w:rPr>
          <w:rFonts w:ascii="Consolas" w:hAnsi="Consolas" w:cs="Consolas"/>
          <w:color w:val="000000"/>
          <w:sz w:val="19"/>
          <w:szCs w:val="19"/>
        </w:rPr>
        <w:t xml:space="preserve"> or </w:t>
      </w:r>
      <w:proofErr w:type="spellStart"/>
      <w:r>
        <w:rPr>
          <w:rFonts w:ascii="Consolas" w:hAnsi="Consolas"/>
          <w:color w:val="333333"/>
          <w:sz w:val="21"/>
          <w:szCs w:val="21"/>
          <w:shd w:val="clear" w:color="auto" w:fill="F8F8F8"/>
        </w:rPr>
        <w:t>L.map</w:t>
      </w:r>
      <w:proofErr w:type="spellEnd"/>
      <w:r>
        <w:rPr>
          <w:rFonts w:ascii="Consolas" w:hAnsi="Consolas"/>
          <w:color w:val="333333"/>
          <w:sz w:val="21"/>
          <w:szCs w:val="21"/>
          <w:shd w:val="clear" w:color="auto" w:fill="F8F8F8"/>
        </w:rPr>
        <w:t xml:space="preserve"> object</w:t>
      </w:r>
    </w:p>
    <w:p w:rsidR="00EC669A" w:rsidRDefault="00C017DF" w:rsidP="00EC669A">
      <w:pPr>
        <w:pStyle w:val="ListParagraph"/>
      </w:pPr>
      <w:r>
        <w:rPr>
          <w:rFonts w:ascii="Consolas" w:hAnsi="Consolas" w:cs="Consolas"/>
          <w:color w:val="A31515"/>
          <w:sz w:val="19"/>
          <w:szCs w:val="19"/>
        </w:rPr>
        <w:t xml:space="preserve">    </w:t>
      </w:r>
      <w:proofErr w:type="spellStart"/>
      <w:proofErr w:type="gramStart"/>
      <w:r w:rsidR="00EC669A">
        <w:rPr>
          <w:rFonts w:ascii="Consolas" w:hAnsi="Consolas" w:cs="Consolas"/>
          <w:color w:val="A31515"/>
          <w:sz w:val="19"/>
          <w:szCs w:val="19"/>
        </w:rPr>
        <w:t>isVisible</w:t>
      </w:r>
      <w:proofErr w:type="spellEnd"/>
      <w:r w:rsidR="00EC669A">
        <w:rPr>
          <w:rFonts w:ascii="Consolas" w:hAnsi="Consolas" w:cs="Consolas"/>
          <w:color w:val="A31515"/>
          <w:sz w:val="19"/>
          <w:szCs w:val="19"/>
        </w:rPr>
        <w:t>(</w:t>
      </w:r>
      <w:proofErr w:type="gramEnd"/>
      <w:r w:rsidR="00EC669A">
        <w:rPr>
          <w:rFonts w:ascii="Consolas" w:hAnsi="Consolas" w:cs="Consolas"/>
          <w:color w:val="A31515"/>
          <w:sz w:val="19"/>
          <w:szCs w:val="19"/>
        </w:rPr>
        <w:t>):</w:t>
      </w:r>
      <w:r w:rsidR="00EC669A">
        <w:t xml:space="preserve">Function. Return </w:t>
      </w:r>
      <w:r w:rsidR="00EC669A">
        <w:rPr>
          <w:rFonts w:ascii="Consolas" w:hAnsi="Consolas" w:cs="Consolas"/>
          <w:color w:val="A31515"/>
          <w:sz w:val="19"/>
          <w:szCs w:val="19"/>
        </w:rPr>
        <w:t>true</w:t>
      </w:r>
      <w:r w:rsidR="00EC669A">
        <w:t xml:space="preserve"> if the map is currently in view</w:t>
      </w:r>
      <w:r w:rsidR="00EC4C19">
        <w:br/>
      </w:r>
      <w:r w:rsidR="00EC4C19">
        <w:rPr>
          <w:rFonts w:ascii="Consolas" w:hAnsi="Consolas" w:cs="Consolas"/>
          <w:color w:val="A31515"/>
          <w:sz w:val="19"/>
          <w:szCs w:val="19"/>
        </w:rPr>
        <w:t xml:space="preserve">    </w:t>
      </w:r>
      <w:proofErr w:type="gramStart"/>
      <w:r w:rsidR="00EC4C19">
        <w:rPr>
          <w:rFonts w:ascii="Consolas" w:hAnsi="Consolas" w:cs="Consolas"/>
          <w:color w:val="A31515"/>
          <w:sz w:val="19"/>
          <w:szCs w:val="19"/>
        </w:rPr>
        <w:t>refresh(</w:t>
      </w:r>
      <w:proofErr w:type="gramEnd"/>
      <w:r w:rsidR="00EC4C19">
        <w:rPr>
          <w:rFonts w:ascii="Consolas" w:hAnsi="Consolas" w:cs="Consolas"/>
          <w:color w:val="A31515"/>
          <w:sz w:val="19"/>
          <w:szCs w:val="19"/>
        </w:rPr>
        <w:t>):</w:t>
      </w:r>
      <w:r w:rsidR="00EC4C19">
        <w:t>Function. Call to redisplay the map</w:t>
      </w:r>
      <w:r w:rsidR="00EC4C19">
        <w:br/>
      </w:r>
      <w:r w:rsidR="00EC4C19">
        <w:rPr>
          <w:rFonts w:ascii="Consolas" w:hAnsi="Consolas" w:cs="Consolas"/>
          <w:color w:val="A31515"/>
          <w:sz w:val="19"/>
          <w:szCs w:val="19"/>
        </w:rPr>
        <w:t xml:space="preserve">    </w:t>
      </w:r>
      <w:proofErr w:type="spellStart"/>
      <w:proofErr w:type="gramStart"/>
      <w:r w:rsidR="00EC4C19">
        <w:rPr>
          <w:rFonts w:ascii="Consolas" w:hAnsi="Consolas" w:cs="Consolas"/>
          <w:color w:val="A31515"/>
          <w:sz w:val="19"/>
          <w:szCs w:val="19"/>
        </w:rPr>
        <w:t>getPosition</w:t>
      </w:r>
      <w:proofErr w:type="spellEnd"/>
      <w:r w:rsidR="00EC4C19">
        <w:rPr>
          <w:rFonts w:ascii="Consolas" w:hAnsi="Consolas" w:cs="Consolas"/>
          <w:color w:val="A31515"/>
          <w:sz w:val="19"/>
          <w:szCs w:val="19"/>
        </w:rPr>
        <w:t>(</w:t>
      </w:r>
      <w:proofErr w:type="gramEnd"/>
      <w:r w:rsidR="00EC4C19">
        <w:rPr>
          <w:rFonts w:ascii="Consolas" w:hAnsi="Consolas" w:cs="Consolas"/>
          <w:color w:val="A31515"/>
          <w:sz w:val="19"/>
          <w:szCs w:val="19"/>
        </w:rPr>
        <w:t>tag):</w:t>
      </w:r>
      <w:r w:rsidR="00EC4C19">
        <w:t xml:space="preserve">Function. Returns a </w:t>
      </w:r>
      <w:r w:rsidR="00EC4C19" w:rsidRPr="00EC669A">
        <w:rPr>
          <w:color w:val="833C0B" w:themeColor="accent2" w:themeShade="80"/>
        </w:rPr>
        <w:t>position</w:t>
      </w:r>
      <w:r w:rsidR="00EC4C19">
        <w:rPr>
          <w:color w:val="833C0B" w:themeColor="accent2" w:themeShade="80"/>
        </w:rPr>
        <w:t xml:space="preserve"> </w:t>
      </w:r>
      <w:r w:rsidR="00EC4C19">
        <w:t xml:space="preserve">object with the matching </w:t>
      </w:r>
      <w:r w:rsidR="00EC4C19">
        <w:rPr>
          <w:rFonts w:ascii="Consolas" w:hAnsi="Consolas" w:cs="Consolas"/>
          <w:color w:val="A31515"/>
          <w:sz w:val="19"/>
          <w:szCs w:val="19"/>
        </w:rPr>
        <w:t>tag</w:t>
      </w:r>
      <w:r w:rsidR="00EC4C19">
        <w:t xml:space="preserve"> value</w:t>
      </w:r>
    </w:p>
    <w:p w:rsidR="00EC669A" w:rsidRDefault="00EC669A" w:rsidP="00EC669A">
      <w:pPr>
        <w:pStyle w:val="ListParagraph"/>
        <w:ind w:left="360" w:firstLine="720"/>
      </w:pPr>
      <w:r>
        <w:t xml:space="preserve"> </w:t>
      </w:r>
      <w:proofErr w:type="gramStart"/>
      <w:r>
        <w:rPr>
          <w:color w:val="833C0B" w:themeColor="accent2" w:themeShade="80"/>
        </w:rPr>
        <w:t>positions</w:t>
      </w:r>
      <w:proofErr w:type="gramEnd"/>
      <w:r>
        <w:rPr>
          <w:color w:val="833C0B" w:themeColor="accent2" w:themeShade="80"/>
        </w:rPr>
        <w:t xml:space="preserve">: </w:t>
      </w:r>
      <w:r>
        <w:t xml:space="preserve">Array of </w:t>
      </w:r>
      <w:r>
        <w:rPr>
          <w:color w:val="833C0B" w:themeColor="accent2" w:themeShade="80"/>
        </w:rPr>
        <w:t xml:space="preserve">position </w:t>
      </w:r>
      <w:r>
        <w:t>objects</w:t>
      </w:r>
    </w:p>
    <w:p w:rsidR="00EC4C19" w:rsidRDefault="00EC4C19" w:rsidP="00EC669A">
      <w:pPr>
        <w:pStyle w:val="ListParagraph"/>
        <w:ind w:left="360" w:firstLine="720"/>
      </w:pPr>
    </w:p>
    <w:p w:rsidR="00EC4C19" w:rsidRDefault="00EC669A" w:rsidP="00766B76">
      <w:pPr>
        <w:pStyle w:val="ListParagraph"/>
        <w:numPr>
          <w:ilvl w:val="0"/>
          <w:numId w:val="8"/>
        </w:numPr>
      </w:pPr>
      <w:proofErr w:type="gramStart"/>
      <w:r w:rsidRPr="00EC669A">
        <w:rPr>
          <w:color w:val="833C0B" w:themeColor="accent2" w:themeShade="80"/>
        </w:rPr>
        <w:t>position</w:t>
      </w:r>
      <w:proofErr w:type="gramEnd"/>
      <w:r w:rsidRPr="00EC669A">
        <w:rPr>
          <w:color w:val="833C0B" w:themeColor="accent2" w:themeShade="80"/>
        </w:rPr>
        <w:br/>
      </w:r>
      <w:r>
        <w:rPr>
          <w:color w:val="833C0B" w:themeColor="accent2" w:themeShade="80"/>
        </w:rPr>
        <w:t xml:space="preserve">         tag</w:t>
      </w:r>
      <w:r w:rsidRPr="00EC669A">
        <w:rPr>
          <w:color w:val="833C0B" w:themeColor="accent2" w:themeShade="80"/>
        </w:rPr>
        <w:t xml:space="preserve">: </w:t>
      </w:r>
      <w:r>
        <w:t>String. Tag set in options</w:t>
      </w:r>
    </w:p>
    <w:p w:rsidR="00766B76" w:rsidRDefault="00EC4C19" w:rsidP="00EC4C19">
      <w:pPr>
        <w:pStyle w:val="ListParagraph"/>
      </w:pPr>
      <w:r>
        <w:t xml:space="preserve">         </w:t>
      </w:r>
      <w:proofErr w:type="gramStart"/>
      <w:r>
        <w:rPr>
          <w:color w:val="833C0B" w:themeColor="accent2" w:themeShade="80"/>
        </w:rPr>
        <w:t>handle</w:t>
      </w:r>
      <w:proofErr w:type="gramEnd"/>
      <w:r w:rsidRPr="00EC669A">
        <w:rPr>
          <w:color w:val="833C0B" w:themeColor="accent2" w:themeShade="80"/>
        </w:rPr>
        <w:t xml:space="preserve">: </w:t>
      </w:r>
      <w:r>
        <w:t>object. Underlying object that references an internal map marker</w:t>
      </w:r>
    </w:p>
    <w:p w:rsidR="00766B76" w:rsidRDefault="00766B76" w:rsidP="00766B76">
      <w:pPr>
        <w:pStyle w:val="ListParagraph"/>
        <w:ind w:left="1080"/>
        <w:rPr>
          <w:rFonts w:ascii="Consolas" w:hAnsi="Consolas" w:cs="Consolas"/>
          <w:color w:val="A31515"/>
          <w:sz w:val="19"/>
          <w:szCs w:val="19"/>
        </w:rPr>
      </w:pPr>
      <w:r>
        <w:rPr>
          <w:color w:val="833C0B" w:themeColor="accent2" w:themeShade="80"/>
        </w:rPr>
        <w:tab/>
      </w:r>
      <w:r>
        <w:t xml:space="preserve">Either a </w:t>
      </w:r>
      <w:proofErr w:type="spellStart"/>
      <w:r>
        <w:rPr>
          <w:rFonts w:ascii="Courier New" w:hAnsi="Courier New" w:cs="Courier New"/>
          <w:color w:val="37474F"/>
        </w:rPr>
        <w:t>google.maps</w:t>
      </w:r>
      <w:r>
        <w:rPr>
          <w:rFonts w:ascii="Courier New" w:hAnsi="Courier New" w:cs="Courier New"/>
          <w:color w:val="37474F"/>
          <w:shd w:val="clear" w:color="auto" w:fill="F7F7F7"/>
        </w:rPr>
        <w:t>.</w:t>
      </w:r>
      <w:r>
        <w:rPr>
          <w:rFonts w:ascii="Courier New" w:hAnsi="Courier New" w:cs="Courier New"/>
          <w:color w:val="37474F"/>
        </w:rPr>
        <w:t>Marker</w:t>
      </w:r>
      <w:proofErr w:type="spellEnd"/>
      <w:r>
        <w:rPr>
          <w:rFonts w:ascii="Courier New" w:hAnsi="Courier New" w:cs="Courier New"/>
          <w:color w:val="37474F"/>
        </w:rPr>
        <w:t xml:space="preserve">, </w:t>
      </w:r>
      <w:proofErr w:type="spellStart"/>
      <w:r>
        <w:rPr>
          <w:rFonts w:ascii="Consolas" w:hAnsi="Consolas" w:cs="Consolas"/>
          <w:color w:val="000000"/>
          <w:sz w:val="19"/>
          <w:szCs w:val="19"/>
        </w:rPr>
        <w:t>Microsoft.Maps.Pushpin</w:t>
      </w:r>
      <w:proofErr w:type="spellEnd"/>
      <w:r>
        <w:rPr>
          <w:rFonts w:ascii="Consolas" w:hAnsi="Consolas" w:cs="Consolas"/>
          <w:color w:val="000000"/>
          <w:sz w:val="19"/>
          <w:szCs w:val="19"/>
        </w:rPr>
        <w:t xml:space="preserve"> or </w:t>
      </w:r>
      <w:proofErr w:type="spellStart"/>
      <w:r>
        <w:rPr>
          <w:rFonts w:ascii="Consolas" w:hAnsi="Consolas"/>
          <w:color w:val="333333"/>
          <w:sz w:val="21"/>
          <w:szCs w:val="21"/>
          <w:shd w:val="clear" w:color="auto" w:fill="F8F8F8"/>
        </w:rPr>
        <w:t>L.icon</w:t>
      </w:r>
      <w:proofErr w:type="spellEnd"/>
      <w:r>
        <w:rPr>
          <w:rFonts w:ascii="Consolas" w:hAnsi="Consolas"/>
          <w:color w:val="333333"/>
          <w:sz w:val="21"/>
          <w:szCs w:val="21"/>
          <w:shd w:val="clear" w:color="auto" w:fill="F8F8F8"/>
        </w:rPr>
        <w:t xml:space="preserve"> object</w:t>
      </w:r>
    </w:p>
    <w:p w:rsidR="00C017DF" w:rsidRDefault="00EC669A" w:rsidP="00C017DF">
      <w:pPr>
        <w:pStyle w:val="ListParagraph"/>
      </w:pPr>
      <w:r>
        <w:br/>
      </w:r>
    </w:p>
    <w:p w:rsidR="00C017DF" w:rsidRDefault="00C017DF" w:rsidP="00C017DF">
      <w:r>
        <w:br w:type="page"/>
      </w:r>
    </w:p>
    <w:p w:rsidR="00F55D22" w:rsidRDefault="00F55D22" w:rsidP="00F55D22">
      <w:r w:rsidRPr="00DB731E">
        <w:rPr>
          <w:color w:val="833C0B" w:themeColor="accent2" w:themeShade="80"/>
        </w:rPr>
        <w:lastRenderedPageBreak/>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 xml:space="preserve">Displays a map with a new Map icon, as defined in </w:t>
      </w:r>
      <w:proofErr w:type="gramStart"/>
      <w:r>
        <w:t>Url</w:t>
      </w:r>
      <w:proofErr w:type="gramEnd"/>
    </w:p>
    <w:p w:rsidR="00013330" w:rsidRDefault="00013330" w:rsidP="00283EC1"/>
    <w:p w:rsidR="00013330" w:rsidRDefault="00013330" w:rsidP="00013330">
      <w:r w:rsidRPr="00DB731E">
        <w:rPr>
          <w:color w:val="833C0B" w:themeColor="accent2" w:themeShade="80"/>
        </w:rPr>
        <w:t xml:space="preserve">Example </w:t>
      </w:r>
      <w:r w:rsidR="00252C9F">
        <w:rPr>
          <w:color w:val="833C0B" w:themeColor="accent2" w:themeShade="80"/>
        </w:rPr>
        <w:t>5</w:t>
      </w:r>
      <w:r w:rsidRPr="00DB731E">
        <w:rPr>
          <w:color w:val="833C0B" w:themeColor="accent2" w:themeShade="80"/>
        </w:rPr>
        <w:t xml:space="preserve"> </w:t>
      </w:r>
      <w:r>
        <w:t xml:space="preserve">– Map listening to click events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rPr>
        <w:t>Html.Terratype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Options</w:t>
      </w:r>
      <w:r>
        <w:rPr>
          <w:rFonts w:ascii="Consolas" w:hAnsi="Consolas" w:cs="Consolas"/>
          <w:color w:val="000000"/>
          <w:sz w:val="19"/>
          <w:szCs w:val="19"/>
        </w:rPr>
        <w:t xml:space="preserve"> { </w:t>
      </w:r>
      <w:proofErr w:type="spellStart"/>
      <w:r>
        <w:rPr>
          <w:rFonts w:ascii="Consolas" w:hAnsi="Consolas" w:cs="Consolas"/>
          <w:color w:val="000000"/>
          <w:sz w:val="19"/>
          <w:szCs w:val="19"/>
        </w:rPr>
        <w:t>MapSetId</w:t>
      </w:r>
      <w:proofErr w:type="spellEnd"/>
      <w:r>
        <w:rPr>
          <w:rFonts w:ascii="Consolas" w:hAnsi="Consolas" w:cs="Consolas"/>
          <w:color w:val="000000"/>
          <w:sz w:val="19"/>
          <w:szCs w:val="19"/>
        </w:rPr>
        <w:t xml:space="preserve"> = </w:t>
      </w:r>
      <w:r>
        <w:rPr>
          <w:rFonts w:ascii="Consolas" w:hAnsi="Consolas" w:cs="Consolas"/>
          <w:color w:val="A31515"/>
          <w:sz w:val="19"/>
          <w:szCs w:val="19"/>
        </w:rPr>
        <w:t>66</w:t>
      </w:r>
      <w:r>
        <w:rPr>
          <w:rFonts w:ascii="Consolas" w:hAnsi="Consolas" w:cs="Consolas"/>
          <w:color w:val="000000"/>
          <w:sz w:val="19"/>
          <w:szCs w:val="19"/>
        </w:rPr>
        <w:t xml:space="preserve">, </w:t>
      </w:r>
      <w:proofErr w:type="spellStart"/>
      <w:r>
        <w:rPr>
          <w:rFonts w:ascii="Consolas" w:hAnsi="Consolas" w:cs="Consolas"/>
          <w:color w:val="000000"/>
          <w:sz w:val="19"/>
          <w:szCs w:val="19"/>
        </w:rPr>
        <w:t>AutoShowLabel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Tag = </w:t>
      </w:r>
      <w:r>
        <w:rPr>
          <w:rFonts w:ascii="Consolas" w:hAnsi="Consolas" w:cs="Consolas"/>
          <w:color w:val="A31515"/>
          <w:sz w:val="19"/>
          <w:szCs w:val="19"/>
        </w:rPr>
        <w:t>"marker1"</w:t>
      </w:r>
      <w:r>
        <w:rPr>
          <w:rFonts w:ascii="Consolas" w:hAnsi="Consolas" w:cs="Consolas"/>
          <w:color w:val="000000"/>
          <w:sz w:val="19"/>
          <w:szCs w:val="19"/>
        </w:rPr>
        <w:t xml:space="preserve"> }, Map,</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@&lt;text&gt;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Popup text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&lt;/text&gt;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FF"/>
          <w:sz w:val="19"/>
          <w:szCs w:val="19"/>
        </w:rPr>
        <w: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terratype.onClick</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marker)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onClick</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marker.tag</w:t>
      </w:r>
      <w:proofErr w:type="spellEnd"/>
      <w:r>
        <w:rPr>
          <w:rFonts w:ascii="Consolas" w:hAnsi="Consolas" w:cs="Consolas"/>
          <w:color w:val="000000"/>
          <w:sz w:val="19"/>
          <w:szCs w:val="19"/>
        </w:rPr>
        <w: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013330" w:rsidRDefault="00013330" w:rsidP="00013330">
      <w:pPr>
        <w:ind w:left="360"/>
      </w:pPr>
      <w:r>
        <w:br/>
      </w:r>
      <w:r w:rsidR="00252C9F">
        <w:t>Console o</w:t>
      </w:r>
      <w:r>
        <w:t xml:space="preserve">utput would be </w:t>
      </w:r>
    </w:p>
    <w:p w:rsidR="00013330" w:rsidRDefault="00013330" w:rsidP="00013330">
      <w:pPr>
        <w:ind w:left="360"/>
      </w:pPr>
      <w:r w:rsidRPr="00013330">
        <w:rPr>
          <w:color w:val="7030A0"/>
        </w:rPr>
        <w:t xml:space="preserve">  </w:t>
      </w:r>
      <w:proofErr w:type="spellStart"/>
      <w:proofErr w:type="gramStart"/>
      <w:r w:rsidRPr="00013330">
        <w:rPr>
          <w:color w:val="7030A0"/>
        </w:rPr>
        <w:t>onClick</w:t>
      </w:r>
      <w:proofErr w:type="spellEnd"/>
      <w:proofErr w:type="gramEnd"/>
      <w:r w:rsidRPr="00013330">
        <w:rPr>
          <w:color w:val="7030A0"/>
        </w:rPr>
        <w:t>: Terratype.GoogleMapsV3, 66, marker1</w:t>
      </w:r>
      <w:r>
        <w:br/>
      </w:r>
    </w:p>
    <w:p w:rsidR="00013330" w:rsidRDefault="00013330" w:rsidP="00283EC1"/>
    <w:p w:rsidR="00433CC1" w:rsidRDefault="00433CC1">
      <w:r>
        <w:br w:type="page"/>
      </w:r>
    </w:p>
    <w:p w:rsidR="00013330" w:rsidRDefault="00013330"/>
    <w:p w:rsidR="00013330" w:rsidRDefault="00013330"/>
    <w:p w:rsidR="00F55D22" w:rsidRDefault="00504C60" w:rsidP="00CA4F33">
      <w:r w:rsidRPr="00DB731E">
        <w:rPr>
          <w:color w:val="833C0B" w:themeColor="accent2" w:themeShade="80"/>
        </w:rPr>
        <w:t xml:space="preserve">Example </w:t>
      </w:r>
      <w:r w:rsidR="00013330">
        <w:rPr>
          <w:color w:val="833C0B" w:themeColor="accent2" w:themeShade="80"/>
        </w:rPr>
        <w:t>6</w:t>
      </w:r>
      <w:r w:rsidR="00C81A9D" w:rsidRPr="00DB731E">
        <w:rPr>
          <w:color w:val="833C0B" w:themeColor="accent2" w:themeShade="80"/>
        </w:rPr>
        <w:t xml:space="preserve"> </w:t>
      </w:r>
      <w:r w:rsidR="00C81A9D">
        <w:t>– Nested Content map with lots of icons</w:t>
      </w:r>
      <w:r w:rsidR="00DB731E">
        <w:t xml:space="preserve"> </w:t>
      </w:r>
      <w:r w:rsidR="00433CC1">
        <w:t>and hooks into events and displays reaction in console log</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D07B1" w:rsidRDefault="00D975B7"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highlight w:val="white"/>
        </w:rPr>
        <w:t xml:space="preserve">    }</w:t>
      </w:r>
      <w:r w:rsidR="00DD07B1">
        <w:rPr>
          <w:rFonts w:ascii="Consolas" w:hAnsi="Consolas" w:cs="Consolas"/>
          <w:noProof/>
          <w:color w:val="000000"/>
          <w:sz w:val="19"/>
          <w:szCs w:val="19"/>
        </w:rPr>
        <w:br/>
      </w:r>
      <w:r w:rsidR="00DD07B1">
        <w:rPr>
          <w:rFonts w:ascii="Consolas" w:hAnsi="Consolas" w:cs="Consolas"/>
          <w:noProof/>
          <w:color w:val="000000"/>
          <w:sz w:val="19"/>
          <w:szCs w:val="19"/>
        </w:rPr>
        <w:br/>
      </w:r>
      <w:r w:rsidR="00DD07B1">
        <w:rPr>
          <w:rFonts w:ascii="Consolas" w:hAnsi="Consolas" w:cs="Consolas"/>
          <w:color w:val="0000FF"/>
          <w:sz w:val="19"/>
          <w:szCs w:val="19"/>
        </w:rPr>
        <w:t>&lt;</w:t>
      </w:r>
      <w:r w:rsidR="00DD07B1">
        <w:rPr>
          <w:rFonts w:ascii="Consolas" w:hAnsi="Consolas" w:cs="Consolas"/>
          <w:color w:val="800000"/>
          <w:sz w:val="19"/>
          <w:szCs w:val="19"/>
        </w:rPr>
        <w:t>script</w:t>
      </w:r>
      <w:r w:rsidR="00DD07B1">
        <w:rPr>
          <w:rFonts w:ascii="Consolas" w:hAnsi="Consolas" w:cs="Consolas"/>
          <w:color w:val="0000FF"/>
          <w:sz w:val="19"/>
          <w:szCs w:val="19"/>
        </w:rPr>
        <w:t>&gt;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terratype.onInit</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onInit</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terratype.onLoad</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onLoad</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terratype.onRender</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onRender</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terratype.onRefresh</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onRefresh</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terratype.onZoom</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zoom)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onZoom</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zoom);</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terratype.onClick</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marker)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onClick</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marker.tag</w:t>
      </w:r>
      <w:proofErr w:type="spellEnd"/>
      <w:r>
        <w:rPr>
          <w:rFonts w:ascii="Consolas" w:hAnsi="Consolas" w:cs="Consolas"/>
          <w:color w:val="000000"/>
          <w:sz w:val="19"/>
          <w:szCs w:val="19"/>
        </w:rPr>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A4F33" w:rsidRDefault="00CA4F33" w:rsidP="00366493">
      <w:pPr>
        <w:rPr>
          <w:noProof/>
        </w:rPr>
      </w:pP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Default="00D26C4E" w:rsidP="00C72877"/>
    <w:sectPr w:rsidR="00D26C4E"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7A50DB"/>
    <w:multiLevelType w:val="hybridMultilevel"/>
    <w:tmpl w:val="4A88C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9370A7"/>
    <w:multiLevelType w:val="hybridMultilevel"/>
    <w:tmpl w:val="021E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3330"/>
    <w:rsid w:val="00033F7B"/>
    <w:rsid w:val="000427A5"/>
    <w:rsid w:val="00046605"/>
    <w:rsid w:val="000C217A"/>
    <w:rsid w:val="001515CB"/>
    <w:rsid w:val="001B5BBD"/>
    <w:rsid w:val="001C19E4"/>
    <w:rsid w:val="001D7BBB"/>
    <w:rsid w:val="001F15D7"/>
    <w:rsid w:val="00226F77"/>
    <w:rsid w:val="00232609"/>
    <w:rsid w:val="00252C9F"/>
    <w:rsid w:val="00283EC1"/>
    <w:rsid w:val="002F7192"/>
    <w:rsid w:val="00366493"/>
    <w:rsid w:val="0039162F"/>
    <w:rsid w:val="003B0A64"/>
    <w:rsid w:val="003B1C05"/>
    <w:rsid w:val="00406229"/>
    <w:rsid w:val="00433CC1"/>
    <w:rsid w:val="004C1C4C"/>
    <w:rsid w:val="004D0111"/>
    <w:rsid w:val="004E72EE"/>
    <w:rsid w:val="00504C60"/>
    <w:rsid w:val="0050729B"/>
    <w:rsid w:val="00517C6E"/>
    <w:rsid w:val="005352E6"/>
    <w:rsid w:val="00577ED5"/>
    <w:rsid w:val="0058751E"/>
    <w:rsid w:val="005E505A"/>
    <w:rsid w:val="006364D8"/>
    <w:rsid w:val="006A787B"/>
    <w:rsid w:val="006D11D8"/>
    <w:rsid w:val="007040BB"/>
    <w:rsid w:val="007157C0"/>
    <w:rsid w:val="00744B2F"/>
    <w:rsid w:val="00753440"/>
    <w:rsid w:val="0075348B"/>
    <w:rsid w:val="00766B76"/>
    <w:rsid w:val="007C1DE6"/>
    <w:rsid w:val="007F7E70"/>
    <w:rsid w:val="00812378"/>
    <w:rsid w:val="008234AF"/>
    <w:rsid w:val="0083424B"/>
    <w:rsid w:val="00877E55"/>
    <w:rsid w:val="00886C32"/>
    <w:rsid w:val="008C7A9E"/>
    <w:rsid w:val="008F32D8"/>
    <w:rsid w:val="00944092"/>
    <w:rsid w:val="009608E7"/>
    <w:rsid w:val="009B74C6"/>
    <w:rsid w:val="009D58DE"/>
    <w:rsid w:val="009F4BC9"/>
    <w:rsid w:val="009F7AD8"/>
    <w:rsid w:val="00A032F3"/>
    <w:rsid w:val="00A62F50"/>
    <w:rsid w:val="00A87387"/>
    <w:rsid w:val="00AA0783"/>
    <w:rsid w:val="00AB4C69"/>
    <w:rsid w:val="00AD027C"/>
    <w:rsid w:val="00B201D9"/>
    <w:rsid w:val="00B340FC"/>
    <w:rsid w:val="00B34FCC"/>
    <w:rsid w:val="00B707F7"/>
    <w:rsid w:val="00BA6441"/>
    <w:rsid w:val="00BB0DD1"/>
    <w:rsid w:val="00BB13AB"/>
    <w:rsid w:val="00BD1830"/>
    <w:rsid w:val="00BD5BAC"/>
    <w:rsid w:val="00C017DF"/>
    <w:rsid w:val="00C52C98"/>
    <w:rsid w:val="00C623EB"/>
    <w:rsid w:val="00C72877"/>
    <w:rsid w:val="00C81A9D"/>
    <w:rsid w:val="00C85653"/>
    <w:rsid w:val="00CA4F33"/>
    <w:rsid w:val="00CC7BC3"/>
    <w:rsid w:val="00CD3460"/>
    <w:rsid w:val="00CF26A5"/>
    <w:rsid w:val="00D14AF3"/>
    <w:rsid w:val="00D26C4E"/>
    <w:rsid w:val="00D85018"/>
    <w:rsid w:val="00D975B7"/>
    <w:rsid w:val="00DA044A"/>
    <w:rsid w:val="00DB731E"/>
    <w:rsid w:val="00DC3F0B"/>
    <w:rsid w:val="00DD07B1"/>
    <w:rsid w:val="00E06DE3"/>
    <w:rsid w:val="00E23E54"/>
    <w:rsid w:val="00E52E2C"/>
    <w:rsid w:val="00E604B9"/>
    <w:rsid w:val="00E84CE0"/>
    <w:rsid w:val="00EC4C19"/>
    <w:rsid w:val="00EC669A"/>
    <w:rsid w:val="00ED37D3"/>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TotalTime>
  <Pages>18</Pages>
  <Words>3690</Words>
  <Characters>21038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66</cp:revision>
  <cp:lastPrinted>2017-03-07T15:37:00Z</cp:lastPrinted>
  <dcterms:created xsi:type="dcterms:W3CDTF">2017-02-06T22:13:00Z</dcterms:created>
  <dcterms:modified xsi:type="dcterms:W3CDTF">2018-01-07T18:18:00Z</dcterms:modified>
</cp:coreProperties>
</file>