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7AEAA" w14:textId="09DA9370" w:rsidR="00380051" w:rsidRDefault="00015CA3">
      <w:hyperlink r:id="rId4" w:history="1">
        <w:r w:rsidRPr="00862888">
          <w:rPr>
            <w:rStyle w:val="Hyperlink"/>
          </w:rPr>
          <w:t>https://link.springer.com/rwe/10.1007/978-3-319-67905-1_20-1</w:t>
        </w:r>
      </w:hyperlink>
    </w:p>
    <w:p w14:paraId="4FD4CABA" w14:textId="77777777" w:rsidR="00015CA3" w:rsidRDefault="00015CA3"/>
    <w:sectPr w:rsidR="00015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CA3"/>
    <w:rsid w:val="00015CA3"/>
    <w:rsid w:val="00380051"/>
    <w:rsid w:val="007C0B3F"/>
    <w:rsid w:val="00871378"/>
    <w:rsid w:val="00AA239E"/>
    <w:rsid w:val="00FD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4BE930"/>
  <w15:chartTrackingRefBased/>
  <w15:docId w15:val="{3D8CEF7A-16CF-BF4E-84AF-867486524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C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C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C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C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C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C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C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C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C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C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C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C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C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C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C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C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C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C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C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C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C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C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C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C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5C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C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nk.springer.com/rwe/10.1007/978-3-319-67905-1_20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 Jonkman</dc:creator>
  <cp:keywords/>
  <dc:description/>
  <cp:lastModifiedBy>Harrie Jonkman</cp:lastModifiedBy>
  <cp:revision>1</cp:revision>
  <dcterms:created xsi:type="dcterms:W3CDTF">2025-06-21T19:21:00Z</dcterms:created>
  <dcterms:modified xsi:type="dcterms:W3CDTF">2025-06-21T19:22:00Z</dcterms:modified>
</cp:coreProperties>
</file>