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297B2439" w14:textId="1E14CEC4" w:rsidR="00E6315B" w:rsidRDefault="00772340" w:rsidP="009D100B">
      <w:pPr>
        <w:spacing w:line="360" w:lineRule="auto"/>
      </w:pPr>
      <w:r>
        <w:t>Onlangs nam Barend van Heusden afscheid als hoogleraar Cultuur en Cognitie aan de Universiteit van Groningen. In die functie heeft hij zich meer dan 25 jaar bezig</w:t>
      </w:r>
      <w:r w:rsidR="00B54719">
        <w:t>g</w:t>
      </w:r>
      <w:r>
        <w:t xml:space="preserve">ehouden met cultuur en cultuuronderwijs. Hij maakte zich zorgen over het niveau van cultuuronderwijs in Nederland en werkte </w:t>
      </w:r>
      <w:r w:rsidR="00B54719">
        <w:t xml:space="preserve">daarom </w:t>
      </w:r>
      <w:r>
        <w:t xml:space="preserve">aan een samenhangend perspectief op dat cultuuronderwijs. </w:t>
      </w:r>
      <w:r w:rsidR="00E10A21">
        <w:t>Cultuur moest zichzelf in de spiegel zien</w:t>
      </w:r>
      <w:r w:rsidR="000534CD">
        <w:t>. H</w:t>
      </w:r>
      <w:r w:rsidR="00E10A21">
        <w:t>ij</w:t>
      </w:r>
      <w:r>
        <w:t xml:space="preserve"> wilde </w:t>
      </w:r>
      <w:r w:rsidR="00E10A21">
        <w:t xml:space="preserve">het </w:t>
      </w:r>
      <w:r>
        <w:t xml:space="preserve">onderwijs </w:t>
      </w:r>
      <w:r w:rsidR="00E10A21">
        <w:t xml:space="preserve">erover </w:t>
      </w:r>
      <w:r>
        <w:t xml:space="preserve">van een doordachte leerlijn voorzien die bemiddelt tussen </w:t>
      </w:r>
      <w:r w:rsidR="00B54719">
        <w:t xml:space="preserve">enerzijds </w:t>
      </w:r>
      <w:r>
        <w:t xml:space="preserve">cultuur en </w:t>
      </w:r>
      <w:r w:rsidR="00B54719">
        <w:t xml:space="preserve">anderzijds </w:t>
      </w:r>
      <w:r>
        <w:t>de ontwikkeling van kinderen</w:t>
      </w:r>
      <w:r w:rsidR="00E10A21">
        <w:t xml:space="preserve"> en jongeren. In de jaren schreef hij een tweetal praktijkboeken</w:t>
      </w:r>
      <w:r w:rsidR="00B54719">
        <w:t xml:space="preserve"> voor cultuuronderwijs</w:t>
      </w:r>
      <w:r w:rsidR="00E10A21">
        <w:t xml:space="preserve">. Het eerste boek (*Cultuur. Basis voor cultuuronderwijs*) verscheen in 2016 en was geschreven voor het basisonderwijs. Het tweede boek (Cultuur. Cultuuronderwijs in het VO) kwam in 2019 </w:t>
      </w:r>
      <w:r w:rsidR="00B54719">
        <w:t xml:space="preserve">uit </w:t>
      </w:r>
      <w:r w:rsidR="00E10A21">
        <w:t>en was een boek voor het voortgezet onderwijs. In deze boeken laat hij zien dat cultuur veel meer is dan kunst, literatuur, tradities of gewoonten alleen</w:t>
      </w:r>
      <w:r w:rsidR="000534CD">
        <w:t>, zoals zo vaak wordt gedacht</w:t>
      </w:r>
      <w:r w:rsidR="00E10A21">
        <w:t xml:space="preserve">. </w:t>
      </w:r>
      <w:r w:rsidR="000534CD">
        <w:t>Cultuur is meer. V</w:t>
      </w:r>
      <w:r w:rsidR="00B54719">
        <w:t>oor hem</w:t>
      </w:r>
      <w:r w:rsidR="00E10A21">
        <w:t xml:space="preserve"> </w:t>
      </w:r>
      <w:r w:rsidR="000534CD">
        <w:t xml:space="preserve">is cultuur </w:t>
      </w:r>
      <w:r w:rsidR="00E10A21">
        <w:t xml:space="preserve">het vormgeven van de werkelijkheid door </w:t>
      </w:r>
      <w:r w:rsidR="00B54719">
        <w:t xml:space="preserve">met bepaalde vaardigheden </w:t>
      </w:r>
      <w:r w:rsidR="00E10A21">
        <w:t xml:space="preserve">het geheugen te gebruiken en middelen in te zetten die dan weer leiden tot allerlei producten. </w:t>
      </w:r>
      <w:r w:rsidR="000534CD">
        <w:t>I</w:t>
      </w:r>
      <w:r w:rsidR="00E10A21">
        <w:t xml:space="preserve">n beide boeken </w:t>
      </w:r>
      <w:r w:rsidR="000534CD">
        <w:t xml:space="preserve">presenteert hij </w:t>
      </w:r>
      <w:r w:rsidR="00B54719">
        <w:t>zijn</w:t>
      </w:r>
      <w:r w:rsidR="00E10A21">
        <w:t xml:space="preserve"> theoretische uitgangspunten en geeft tegelijk</w:t>
      </w:r>
      <w:r w:rsidR="00B54719">
        <w:t>ertijd</w:t>
      </w:r>
      <w:r w:rsidR="00E10A21">
        <w:t xml:space="preserve"> leerkrachten praktische middelen in handen om cultuuronderwijs te geven in het basis- en voortgezet onderwijs</w:t>
      </w:r>
      <w:r w:rsidR="000534CD">
        <w:t>. Daarmee kunnen</w:t>
      </w:r>
      <w:r w:rsidR="00E10A21">
        <w:t xml:space="preserve"> leerlingen</w:t>
      </w:r>
      <w:r w:rsidR="000534CD">
        <w:t xml:space="preserve"> dan weer</w:t>
      </w:r>
      <w:r w:rsidR="00B54719">
        <w:t>, op hun beurt,</w:t>
      </w:r>
      <w:r w:rsidR="00E10A21">
        <w:t xml:space="preserve"> grip krijgen op hun wereld en zichzelf.</w:t>
      </w:r>
      <w:r w:rsidR="000534CD">
        <w:t xml:space="preserve"> Beide </w:t>
      </w:r>
      <w:r w:rsidR="00E10A21">
        <w:t xml:space="preserve">boeken </w:t>
      </w:r>
      <w:r w:rsidR="000534CD">
        <w:t>zijn</w:t>
      </w:r>
      <w:r w:rsidR="00E10A21">
        <w:t xml:space="preserve"> mooi vormgegeven en </w:t>
      </w:r>
      <w:r w:rsidR="000534CD">
        <w:t>zitten</w:t>
      </w:r>
      <w:r w:rsidR="00E10A21">
        <w:t xml:space="preserve"> vol praktijkvoorbeelden.</w:t>
      </w:r>
    </w:p>
    <w:p w14:paraId="7A229A0E" w14:textId="6A4D879C" w:rsidR="00F37630" w:rsidRDefault="00F37630" w:rsidP="00F37630">
      <w:pPr>
        <w:spacing w:line="360" w:lineRule="auto"/>
        <w:ind w:firstLine="720"/>
      </w:pPr>
      <w:r>
        <w:t>*Theoretische Cultuurwetenschap. Een inleiding*</w:t>
      </w:r>
      <w:r w:rsidR="00B54719">
        <w:t>, dat Van Heusen met zijn afscheid presenteert,</w:t>
      </w:r>
      <w:r>
        <w:t xml:space="preserve"> sluit </w:t>
      </w:r>
      <w:r w:rsidR="000534CD">
        <w:t xml:space="preserve">bij deze twee boeken </w:t>
      </w:r>
      <w:r>
        <w:t xml:space="preserve">aan. Dit keer minder fraai uitgegeven en </w:t>
      </w:r>
      <w:r w:rsidR="00B54719">
        <w:t xml:space="preserve">zonder </w:t>
      </w:r>
      <w:r>
        <w:t xml:space="preserve">praktijkvoorbeelden. Het is een theoretische inleiding </w:t>
      </w:r>
      <w:r w:rsidR="000534CD">
        <w:t xml:space="preserve">waarmee hij </w:t>
      </w:r>
      <w:r>
        <w:t xml:space="preserve">de structuur van cultuur wil </w:t>
      </w:r>
      <w:r w:rsidR="000534CD">
        <w:t xml:space="preserve">bloot </w:t>
      </w:r>
      <w:r>
        <w:t>le</w:t>
      </w:r>
      <w:r w:rsidR="00B54719">
        <w:t>gg</w:t>
      </w:r>
      <w:r>
        <w:t xml:space="preserve">en. </w:t>
      </w:r>
      <w:r w:rsidR="000534CD">
        <w:t>Met deze</w:t>
      </w:r>
      <w:r w:rsidR="00B54719">
        <w:t xml:space="preserve"> inleiding</w:t>
      </w:r>
      <w:r>
        <w:t xml:space="preserve"> ge</w:t>
      </w:r>
      <w:r w:rsidR="000534CD">
        <w:t>eft hij antwoord</w:t>
      </w:r>
      <w:r>
        <w:t xml:space="preserve"> op </w:t>
      </w:r>
      <w:r w:rsidR="000534CD">
        <w:t xml:space="preserve">de vraag </w:t>
      </w:r>
      <w:r>
        <w:t>wat cultuur is, hoe het in elkaar zit, uit welke elementen het bestaat en hoe die elementen zich ten opzichte van elkaar verhouden</w:t>
      </w:r>
      <w:r w:rsidR="00B54719">
        <w:t xml:space="preserve">. Zo’n inleiding </w:t>
      </w:r>
      <w:r w:rsidR="000534CD">
        <w:t xml:space="preserve">op cultuurwetenschap </w:t>
      </w:r>
      <w:r w:rsidR="00B54719">
        <w:t>is er</w:t>
      </w:r>
      <w:r>
        <w:t xml:space="preserve"> volgens </w:t>
      </w:r>
      <w:r w:rsidR="00B54719">
        <w:t xml:space="preserve">hem </w:t>
      </w:r>
      <w:r>
        <w:t xml:space="preserve">helemaal niet. </w:t>
      </w:r>
      <w:r w:rsidR="00B54719">
        <w:t xml:space="preserve">Dat </w:t>
      </w:r>
      <w:r w:rsidR="00B54719">
        <w:lastRenderedPageBreak/>
        <w:t>is een gemis want als</w:t>
      </w:r>
      <w:r>
        <w:t xml:space="preserve"> er niet zo’n theoretische basis is, is er ook geen gemeenschappelijke taal en </w:t>
      </w:r>
      <w:r w:rsidR="000534CD">
        <w:t xml:space="preserve">dan </w:t>
      </w:r>
      <w:r>
        <w:t xml:space="preserve">wordt het </w:t>
      </w:r>
      <w:r w:rsidR="000534CD">
        <w:t xml:space="preserve">wel </w:t>
      </w:r>
      <w:r>
        <w:t xml:space="preserve">heel moeilijk om </w:t>
      </w:r>
      <w:r w:rsidR="00B54719">
        <w:t>overeind te blijven in de samenleving, de</w:t>
      </w:r>
      <w:r>
        <w:t xml:space="preserve"> wetenschap</w:t>
      </w:r>
      <w:r w:rsidR="00B54719">
        <w:t xml:space="preserve"> en het onderwijs</w:t>
      </w:r>
      <w:r>
        <w:t xml:space="preserve">. </w:t>
      </w:r>
    </w:p>
    <w:p w14:paraId="78413F16" w14:textId="77777777" w:rsidR="00FD268A" w:rsidRDefault="00FD268A" w:rsidP="00FD268A">
      <w:pPr>
        <w:spacing w:line="360" w:lineRule="auto"/>
      </w:pPr>
    </w:p>
    <w:p w14:paraId="7286E899" w14:textId="77777777" w:rsidR="00FD268A" w:rsidRDefault="00FD268A" w:rsidP="00FD268A">
      <w:pPr>
        <w:spacing w:line="360" w:lineRule="auto"/>
      </w:pPr>
    </w:p>
    <w:p w14:paraId="6904B87D" w14:textId="02DA7E06" w:rsidR="00FD268A" w:rsidRDefault="008D2E96" w:rsidP="00FD268A">
      <w:pPr>
        <w:spacing w:line="360" w:lineRule="auto"/>
      </w:pPr>
      <w:r>
        <w:t xml:space="preserve">Cultuur zit </w:t>
      </w:r>
      <w:r w:rsidR="006A158E">
        <w:t xml:space="preserve">voor Van Heusden </w:t>
      </w:r>
      <w:r>
        <w:t xml:space="preserve">in het spanningsveld van het geheugen en de actualiteit van het hier en nu. </w:t>
      </w:r>
      <w:r w:rsidR="000534CD">
        <w:t>Dat</w:t>
      </w:r>
      <w:r w:rsidR="00E21AB9">
        <w:t xml:space="preserve"> geheugen is voor hem veel meer dan de herinneringen</w:t>
      </w:r>
      <w:r w:rsidR="000534CD">
        <w:t xml:space="preserve"> alleen</w:t>
      </w:r>
      <w:r w:rsidR="00E21AB9">
        <w:t xml:space="preserve">. Het is het geheel van patronen van activiteiten </w:t>
      </w:r>
      <w:r w:rsidR="000534CD">
        <w:t xml:space="preserve">die </w:t>
      </w:r>
      <w:r w:rsidR="00E21AB9">
        <w:t>aangeboren en aangeleerd</w:t>
      </w:r>
      <w:r w:rsidR="000534CD">
        <w:t xml:space="preserve"> kunnen zijn en</w:t>
      </w:r>
      <w:r w:rsidR="00E21AB9">
        <w:t xml:space="preserve"> waarmee een levend organisme kan overleven in een bepaalde omgeving en zich kan vermenigvuldigen. </w:t>
      </w:r>
      <w:r w:rsidR="000534CD">
        <w:t>Met dat biologische geheel</w:t>
      </w:r>
      <w:r w:rsidR="00E21AB9">
        <w:t xml:space="preserve"> kan </w:t>
      </w:r>
      <w:r w:rsidR="000534CD">
        <w:t xml:space="preserve">het organisme </w:t>
      </w:r>
      <w:r w:rsidR="00E21AB9">
        <w:t xml:space="preserve">zich in beweging zetten (sensorisch) of het kan zelf bewegen (motorisch). Cultuur </w:t>
      </w:r>
      <w:r w:rsidR="00D7644F">
        <w:t xml:space="preserve">is iets van menselijke organisme en </w:t>
      </w:r>
      <w:r w:rsidR="00E21AB9">
        <w:t xml:space="preserve">heeft </w:t>
      </w:r>
      <w:r w:rsidR="00D7644F">
        <w:t>dus</w:t>
      </w:r>
      <w:r w:rsidR="00E21AB9">
        <w:t xml:space="preserve"> een natuurlijke basis. </w:t>
      </w:r>
      <w:r>
        <w:t xml:space="preserve">Het begint eigenlijk wanneer ervaringen niet meer helemaal samenvallen met wat </w:t>
      </w:r>
      <w:r w:rsidR="00D7644F">
        <w:t>mensen</w:t>
      </w:r>
      <w:r>
        <w:t xml:space="preserve"> al weten </w:t>
      </w:r>
      <w:r w:rsidR="006A158E">
        <w:t>of eerder</w:t>
      </w:r>
      <w:r>
        <w:t xml:space="preserve"> hebben meegemaakt. Het andere of het vreemde is </w:t>
      </w:r>
      <w:r w:rsidR="00D7644F">
        <w:t xml:space="preserve">daarmee </w:t>
      </w:r>
      <w:r w:rsidR="006A158E">
        <w:t xml:space="preserve">het resultaat van cultuur en </w:t>
      </w:r>
      <w:r>
        <w:t xml:space="preserve">eigenlijk het verschil tussen </w:t>
      </w:r>
      <w:r w:rsidR="00D7644F">
        <w:t>het</w:t>
      </w:r>
      <w:r>
        <w:t xml:space="preserve"> geheugen en de actualiteit. </w:t>
      </w:r>
      <w:r w:rsidR="00E21AB9">
        <w:t xml:space="preserve">De spanning tussen </w:t>
      </w:r>
      <w:r w:rsidR="00D7644F">
        <w:t>beide vormen</w:t>
      </w:r>
      <w:r w:rsidR="00E21AB9">
        <w:t xml:space="preserve"> voor hem de motor van cultuur.</w:t>
      </w:r>
    </w:p>
    <w:p w14:paraId="4B6BB6C3" w14:textId="45B7BC5B" w:rsidR="0012019B" w:rsidRDefault="00E21AB9" w:rsidP="0064099A">
      <w:pPr>
        <w:spacing w:line="360" w:lineRule="auto"/>
        <w:ind w:firstLine="720"/>
      </w:pPr>
      <w:r>
        <w:t>Aan de ene kant is het een proces van adaptatie. Het geheugen dat zich aan de werkelijkheid aanpast, de werkelijkheid d</w:t>
      </w:r>
      <w:r w:rsidR="00D7644F">
        <w:t>at zich</w:t>
      </w:r>
      <w:r>
        <w:t xml:space="preserve"> bij het geheugen aanpas</w:t>
      </w:r>
      <w:r w:rsidR="00D7644F">
        <w:t>t</w:t>
      </w:r>
      <w:r>
        <w:t xml:space="preserve"> of </w:t>
      </w:r>
      <w:r w:rsidR="00D7644F">
        <w:t xml:space="preserve">het aanpassen van </w:t>
      </w:r>
      <w:r>
        <w:t>beide kanten tegelijk</w:t>
      </w:r>
      <w:r w:rsidR="00D7644F">
        <w:t>er</w:t>
      </w:r>
      <w:r>
        <w:t xml:space="preserve">. Het kan ook zijn dat het geheugen </w:t>
      </w:r>
      <w:r w:rsidR="00D7644F">
        <w:t xml:space="preserve">juist </w:t>
      </w:r>
      <w:r>
        <w:t xml:space="preserve">wordt gebruikt om de actualiteit te begrijpen </w:t>
      </w:r>
      <w:r w:rsidR="00D7644F">
        <w:t>en dan is er sprake van assimilatie</w:t>
      </w:r>
      <w:r>
        <w:t>. Situaties bepalen steeds wat er</w:t>
      </w:r>
      <w:r w:rsidR="00D7644F">
        <w:t xml:space="preserve"> gebeurt</w:t>
      </w:r>
      <w:r>
        <w:t xml:space="preserve">. Verschillen kunnen </w:t>
      </w:r>
      <w:r w:rsidR="00D7644F">
        <w:t xml:space="preserve">natuurlijk </w:t>
      </w:r>
      <w:r>
        <w:t xml:space="preserve">ontkend of </w:t>
      </w:r>
      <w:r w:rsidR="0012019B">
        <w:t xml:space="preserve">vernietigd </w:t>
      </w:r>
      <w:r w:rsidR="00D7644F">
        <w:t>worden, dat laatste bijvoorbeeld door</w:t>
      </w:r>
      <w:r w:rsidR="0012019B">
        <w:t xml:space="preserve"> iets te veroordelen, te vervolgen of op te sluiten. Maar er zijn ook productieve strategieën om het geheugen en de actualiteit met elkaar te verbinden</w:t>
      </w:r>
      <w:r w:rsidR="00D7644F">
        <w:t xml:space="preserve"> en onderdeel zijn gaan uitmaken van de cultuur</w:t>
      </w:r>
      <w:r w:rsidR="0012019B">
        <w:t xml:space="preserve">. </w:t>
      </w:r>
    </w:p>
    <w:p w14:paraId="5309029D" w14:textId="0BF539FE" w:rsidR="00F37630" w:rsidRDefault="00AA26B9" w:rsidP="0064099A">
      <w:pPr>
        <w:spacing w:line="360" w:lineRule="auto"/>
        <w:ind w:firstLine="720"/>
      </w:pPr>
      <w:r>
        <w:t>Waarnemen is de eerste strategie die mensen ter beschikking hebben om het</w:t>
      </w:r>
      <w:r w:rsidR="0064099A">
        <w:t xml:space="preserve"> </w:t>
      </w:r>
      <w:r>
        <w:t xml:space="preserve">geheugen te verbinden met de werkelijkheid. De strategie is accomoderend en concreet. Beelden, geluiden en texturen worden </w:t>
      </w:r>
      <w:r w:rsidR="00D7644F">
        <w:t xml:space="preserve">daarbij </w:t>
      </w:r>
      <w:r>
        <w:t xml:space="preserve">gebruikt om wat we waarnemen te herkennen. Hier </w:t>
      </w:r>
      <w:r w:rsidR="00D7644F">
        <w:t xml:space="preserve">zetten we </w:t>
      </w:r>
      <w:r>
        <w:t xml:space="preserve">onze zintuigen </w:t>
      </w:r>
      <w:r w:rsidR="00D7644F">
        <w:t xml:space="preserve">in </w:t>
      </w:r>
      <w:r>
        <w:t>en het geheugen past zich met inzet van een concreet beeld (icoon)</w:t>
      </w:r>
      <w:r w:rsidR="00D7644F">
        <w:t xml:space="preserve"> aan</w:t>
      </w:r>
      <w:r>
        <w:t xml:space="preserve">. Bij de tweede strategie (verbeelden) wordt het geheugen gemanipuleerd en wordt er iets nieuws gemaakt (artefact). Nu wordt niet het geheugen aangepast maar de actualiteit. Vervolgens neemt de complexiteit toe als we bij de derde strategie (conceptualiseren) zijn aangeland. Hier wordt de actualiteit geduid met gestileerde </w:t>
      </w:r>
      <w:r>
        <w:lastRenderedPageBreak/>
        <w:t>artefacten</w:t>
      </w:r>
      <w:r w:rsidR="00491C19">
        <w:t xml:space="preserve">. Hier worden begrippen en taal gebruikt en de werkelijkheid krijgt een </w:t>
      </w:r>
      <w:r w:rsidR="00D7644F">
        <w:t xml:space="preserve">meer </w:t>
      </w:r>
      <w:r w:rsidR="00491C19">
        <w:t xml:space="preserve">abstracte betekenis. De laatste strategie (analyseren) bouwt voort op de drie andere strategie, zoals elke strategie voortbouwt op wat eraan vooraf is gegaan. </w:t>
      </w:r>
      <w:r w:rsidR="00D7644F">
        <w:t>Dat analyseren</w:t>
      </w:r>
      <w:r w:rsidR="00491C19">
        <w:t xml:space="preserve"> maakt gebruik van de verschillende media (iconen, artefacten en concepten)</w:t>
      </w:r>
      <w:r w:rsidR="00D7644F">
        <w:t>,</w:t>
      </w:r>
      <w:r w:rsidR="00491C19">
        <w:t xml:space="preserve"> maar met de grafische vormen </w:t>
      </w:r>
      <w:r w:rsidR="0064099A">
        <w:t xml:space="preserve">wordt </w:t>
      </w:r>
      <w:r w:rsidR="00491C19">
        <w:t xml:space="preserve">de werkelijkheid </w:t>
      </w:r>
      <w:r w:rsidR="0064099A">
        <w:t>ge</w:t>
      </w:r>
      <w:r w:rsidR="00491C19">
        <w:t>abstrahe</w:t>
      </w:r>
      <w:r w:rsidR="0064099A">
        <w:t xml:space="preserve">erd </w:t>
      </w:r>
      <w:r w:rsidR="00491C19">
        <w:t xml:space="preserve">en alleen zo kan er inzicht in de structuur komen. </w:t>
      </w:r>
      <w:r w:rsidR="0064099A">
        <w:t xml:space="preserve">Analyse geeft </w:t>
      </w:r>
      <w:r w:rsidR="00491C19">
        <w:t xml:space="preserve">de werkelijkheid </w:t>
      </w:r>
      <w:r w:rsidR="0064099A">
        <w:t xml:space="preserve">geen vorm, </w:t>
      </w:r>
      <w:r w:rsidR="00491C19">
        <w:t>maar leg</w:t>
      </w:r>
      <w:r w:rsidR="0064099A">
        <w:t>t</w:t>
      </w:r>
      <w:r w:rsidR="00491C19">
        <w:t xml:space="preserve"> deze eerder bloot. </w:t>
      </w:r>
      <w:r w:rsidR="00487EC0">
        <w:t xml:space="preserve">Met cultuur is er ook altijd sprake van cultureel bewustzijn dat mensen in staat stelt om met elkaar te reflecteren over hoe ze de werkelijkheid vormgeven, wat ze waarderen en hoe ze hun cultuur aanpassen aan de omstandigheden waar ze mee te maken hebben. Zo kunnen ze hun individuele en collectieve identiteit vormgeven. </w:t>
      </w:r>
    </w:p>
    <w:p w14:paraId="34C40905" w14:textId="132B8D28" w:rsidR="0033734F" w:rsidRDefault="00487EC0" w:rsidP="00F37630">
      <w:pPr>
        <w:spacing w:line="360" w:lineRule="auto"/>
      </w:pPr>
      <w:r>
        <w:tab/>
      </w:r>
      <w:r w:rsidR="00751ACF">
        <w:t>Nadat</w:t>
      </w:r>
      <w:r>
        <w:t xml:space="preserve"> Van Heusden </w:t>
      </w:r>
      <w:r w:rsidR="00751ACF">
        <w:t xml:space="preserve">heeft uitgelegd hoe hij </w:t>
      </w:r>
      <w:r>
        <w:t xml:space="preserve">tegen cultuur aankijkt, </w:t>
      </w:r>
      <w:r w:rsidR="00751ACF">
        <w:t>neemt hij de</w:t>
      </w:r>
      <w:r>
        <w:t xml:space="preserve"> cultuurwetenschappen </w:t>
      </w:r>
      <w:r w:rsidR="00751ACF">
        <w:t>onder de loep</w:t>
      </w:r>
      <w:r>
        <w:t xml:space="preserve">. In Nederland </w:t>
      </w:r>
      <w:r w:rsidR="00E71A0A">
        <w:t>word</w:t>
      </w:r>
      <w:r w:rsidR="00751ACF">
        <w:t>t</w:t>
      </w:r>
      <w:r w:rsidR="00E71A0A">
        <w:t xml:space="preserve"> cultuurwetenschap </w:t>
      </w:r>
      <w:r w:rsidR="00751ACF">
        <w:t>op twee manieren</w:t>
      </w:r>
      <w:r w:rsidR="00E71A0A">
        <w:t xml:space="preserve"> bedr</w:t>
      </w:r>
      <w:r w:rsidR="00751ACF">
        <w:t>e</w:t>
      </w:r>
      <w:r w:rsidR="00E71A0A">
        <w:t xml:space="preserve">ven. </w:t>
      </w:r>
      <w:r w:rsidR="00751ACF">
        <w:t>Allereerst is er de</w:t>
      </w:r>
      <w:r w:rsidR="00E71A0A">
        <w:t xml:space="preserve"> hermeneutiek </w:t>
      </w:r>
      <w:r w:rsidR="00751ACF">
        <w:t>di</w:t>
      </w:r>
      <w:r w:rsidR="00E71A0A">
        <w:t>e cultuur</w:t>
      </w:r>
      <w:r w:rsidR="00751ACF">
        <w:t xml:space="preserve"> interpreteert</w:t>
      </w:r>
      <w:r w:rsidR="00E71A0A">
        <w:t xml:space="preserve">, ervaringen, situaties en gebeurtenissen </w:t>
      </w:r>
      <w:r w:rsidR="00751ACF">
        <w:t>duidt</w:t>
      </w:r>
      <w:r w:rsidR="00E71A0A">
        <w:t xml:space="preserve"> en </w:t>
      </w:r>
      <w:r w:rsidR="00751ACF">
        <w:t>er</w:t>
      </w:r>
      <w:r w:rsidR="00E71A0A">
        <w:t xml:space="preserve"> </w:t>
      </w:r>
      <w:r w:rsidR="00751ACF">
        <w:t xml:space="preserve">met </w:t>
      </w:r>
      <w:r w:rsidR="00E71A0A">
        <w:t>taal conceptuele betekenis</w:t>
      </w:r>
      <w:r w:rsidR="00751ACF">
        <w:t xml:space="preserve"> aan verleent</w:t>
      </w:r>
      <w:r w:rsidR="00E71A0A">
        <w:t xml:space="preserve">. De andere vorm van cultuurwetenschap is de empirische cultuurwetenschap, die </w:t>
      </w:r>
      <w:r w:rsidR="00751ACF">
        <w:t xml:space="preserve">op dit moment de overhand heeft in </w:t>
      </w:r>
      <w:proofErr w:type="gramStart"/>
      <w:r w:rsidR="00751ACF">
        <w:t>het wetenschappelijke wereld</w:t>
      </w:r>
      <w:proofErr w:type="gramEnd"/>
      <w:r w:rsidR="0064099A">
        <w:t>. Hier wordt m</w:t>
      </w:r>
      <w:r w:rsidR="00482106">
        <w:t xml:space="preserve">et kwalitatieve, kwantitatieve en of experimentele methoden de structuur van de cultuur </w:t>
      </w:r>
      <w:r w:rsidR="00751ACF">
        <w:t>onderzo</w:t>
      </w:r>
      <w:r w:rsidR="0064099A">
        <w:t>ch</w:t>
      </w:r>
      <w:r w:rsidR="00751ACF">
        <w:t xml:space="preserve">t. Beide </w:t>
      </w:r>
      <w:r w:rsidR="0064099A">
        <w:t xml:space="preserve">cultuurwetenschappelijke benaderingen </w:t>
      </w:r>
      <w:r w:rsidR="00751ACF">
        <w:t xml:space="preserve">hebben </w:t>
      </w:r>
      <w:r w:rsidR="0064099A">
        <w:t xml:space="preserve">zo </w:t>
      </w:r>
      <w:r w:rsidR="00751ACF">
        <w:t>hun tekortkomingen</w:t>
      </w:r>
      <w:r w:rsidR="0064099A">
        <w:t>. T</w:t>
      </w:r>
      <w:r w:rsidR="00751ACF">
        <w:t>ussen de filosofische speculatie van de hermeneuti</w:t>
      </w:r>
      <w:r w:rsidR="0064099A">
        <w:t>ek</w:t>
      </w:r>
      <w:r w:rsidR="00751ACF">
        <w:t xml:space="preserve"> en de </w:t>
      </w:r>
      <w:proofErr w:type="spellStart"/>
      <w:r w:rsidR="00751ACF">
        <w:t>sociaal-wetenschappelijke</w:t>
      </w:r>
      <w:proofErr w:type="spellEnd"/>
      <w:r w:rsidR="00751ACF">
        <w:t xml:space="preserve"> reductie van de empirische cultuurwetenschap</w:t>
      </w:r>
      <w:r w:rsidR="0064099A">
        <w:t xml:space="preserve"> is er volgens Van Heusden ten onrechte een vacuüm ontstaan</w:t>
      </w:r>
      <w:r w:rsidR="00751ACF">
        <w:t xml:space="preserve">. </w:t>
      </w:r>
      <w:r w:rsidR="00473E5F">
        <w:t xml:space="preserve">Ze </w:t>
      </w:r>
      <w:r w:rsidR="0064099A">
        <w:t>moeten elkaar niet uitsluiten, ze</w:t>
      </w:r>
      <w:r w:rsidR="00473E5F">
        <w:t xml:space="preserve"> vullen elkaar aan. </w:t>
      </w:r>
      <w:r w:rsidR="0064099A">
        <w:t xml:space="preserve">Dat tekort binnen de cultuurwetenschappen is nog groter als je op je laat inwerken dat in </w:t>
      </w:r>
      <w:proofErr w:type="gramStart"/>
      <w:r w:rsidR="0064099A">
        <w:t xml:space="preserve">Nederland </w:t>
      </w:r>
      <w:r w:rsidR="00751ACF">
        <w:t xml:space="preserve"> de</w:t>
      </w:r>
      <w:proofErr w:type="gramEnd"/>
      <w:r w:rsidR="00751ACF">
        <w:t xml:space="preserve"> andere vormen van culturele reflectie</w:t>
      </w:r>
      <w:r w:rsidR="0033734F">
        <w:t xml:space="preserve"> </w:t>
      </w:r>
      <w:r w:rsidR="001306E8">
        <w:t xml:space="preserve">helemaal ontbreken. Dan heeft hij het over </w:t>
      </w:r>
      <w:r w:rsidR="0033734F">
        <w:t>d</w:t>
      </w:r>
      <w:r w:rsidR="001306E8">
        <w:t>e benaderingen die</w:t>
      </w:r>
      <w:r w:rsidR="0033734F">
        <w:t xml:space="preserve"> gebruik maken van concrete beelden en verhalen</w:t>
      </w:r>
      <w:r w:rsidR="001306E8">
        <w:t>,</w:t>
      </w:r>
      <w:r w:rsidR="0033734F">
        <w:t xml:space="preserve"> zoals we die in de verbeelding van de kunsten en de verslaglegging van de journalistiek tegen komen</w:t>
      </w:r>
      <w:r w:rsidR="001306E8">
        <w:t>. Die h</w:t>
      </w:r>
      <w:r w:rsidR="0033734F">
        <w:t xml:space="preserve">ebben </w:t>
      </w:r>
      <w:r w:rsidR="001306E8">
        <w:t xml:space="preserve">ten onrechte </w:t>
      </w:r>
      <w:r w:rsidR="0033734F">
        <w:t>helemaal geen plek binnen de culturele wetenschappen van Nederland.</w:t>
      </w:r>
      <w:r w:rsidR="00473E5F">
        <w:t xml:space="preserve"> Het waarnemen en verbeelden m</w:t>
      </w:r>
      <w:r w:rsidR="001306E8">
        <w:t>oeten</w:t>
      </w:r>
      <w:r w:rsidR="00473E5F">
        <w:t xml:space="preserve"> deel uit</w:t>
      </w:r>
      <w:r w:rsidR="001306E8">
        <w:t>maken</w:t>
      </w:r>
      <w:r w:rsidR="00473E5F">
        <w:t xml:space="preserve"> van hoe we tegen de wereld en onszelf aankijken en daarmee van cultuur in het algemeen</w:t>
      </w:r>
      <w:r w:rsidR="001306E8">
        <w:t xml:space="preserve"> en de cultuurwetenschap</w:t>
      </w:r>
      <w:r w:rsidR="0033734F">
        <w:t xml:space="preserve">. </w:t>
      </w:r>
    </w:p>
    <w:p w14:paraId="0378AB1E" w14:textId="016DF64D" w:rsidR="00473E5F" w:rsidRDefault="0033734F" w:rsidP="00F37630">
      <w:pPr>
        <w:spacing w:line="360" w:lineRule="auto"/>
      </w:pPr>
      <w:r>
        <w:tab/>
        <w:t>De eenheid en de systematiek zit</w:t>
      </w:r>
      <w:r w:rsidR="00473E5F">
        <w:t xml:space="preserve"> </w:t>
      </w:r>
      <w:r>
        <w:t xml:space="preserve">’m wat Van Heusden betreft niet alleen in de samenhangende wijze waarop cultuurwetenschap </w:t>
      </w:r>
      <w:r w:rsidR="001306E8">
        <w:t xml:space="preserve">zelf </w:t>
      </w:r>
      <w:r>
        <w:t>bedreven behoort te worden</w:t>
      </w:r>
      <w:r w:rsidR="001306E8">
        <w:t>. Net zo belangrijk is het om te zien</w:t>
      </w:r>
      <w:r>
        <w:t xml:space="preserve"> hoe cultuurwetenschap </w:t>
      </w:r>
      <w:r w:rsidR="002E157C">
        <w:t>in het gehele wetenschappelijke landschap moet worden</w:t>
      </w:r>
      <w:r w:rsidR="001306E8">
        <w:t xml:space="preserve"> geplaatst</w:t>
      </w:r>
      <w:r w:rsidR="002E157C">
        <w:t xml:space="preserve">. </w:t>
      </w:r>
      <w:r w:rsidR="001306E8">
        <w:t>Ook wetenschappelijk zijn er</w:t>
      </w:r>
      <w:r w:rsidR="002E157C">
        <w:t xml:space="preserve"> vier systemen om </w:t>
      </w:r>
      <w:r w:rsidR="001306E8">
        <w:t xml:space="preserve">onze </w:t>
      </w:r>
      <w:r w:rsidR="001306E8">
        <w:lastRenderedPageBreak/>
        <w:t>omgeving te onderzoeken. Het zijn d</w:t>
      </w:r>
      <w:r w:rsidR="00473E5F">
        <w:t xml:space="preserve">e manieren waarop we de natuur, het leven, het gedrag en de cultuur onderzoeken. </w:t>
      </w:r>
      <w:r w:rsidR="001306E8">
        <w:t xml:space="preserve">Die systemen bouwen op elkaar voort, werken met </w:t>
      </w:r>
      <w:r w:rsidR="00473E5F">
        <w:t xml:space="preserve">bepaalde vaardigheden en media en </w:t>
      </w:r>
      <w:r w:rsidR="001306E8">
        <w:t>bij elk systeem komen we</w:t>
      </w:r>
      <w:r w:rsidR="00473E5F">
        <w:t xml:space="preserve"> het waarnemen, het verbeelden, het conceptualiseren en het analyseren. Zijn inleiding is </w:t>
      </w:r>
      <w:r w:rsidR="001306E8">
        <w:t>éé</w:t>
      </w:r>
      <w:r w:rsidR="00473E5F">
        <w:t xml:space="preserve">n </w:t>
      </w:r>
      <w:r w:rsidR="001306E8">
        <w:t xml:space="preserve">groot </w:t>
      </w:r>
      <w:r w:rsidR="00473E5F">
        <w:t>pleidooi om naar de eenheid van wetenschap te kijken, dat genuanceerd te doen en daarop met elkaar samen te werken.</w:t>
      </w:r>
    </w:p>
    <w:p w14:paraId="60ACF99A" w14:textId="77777777" w:rsidR="00473E5F" w:rsidRDefault="00473E5F" w:rsidP="00F37630">
      <w:pPr>
        <w:spacing w:line="360" w:lineRule="auto"/>
      </w:pPr>
    </w:p>
    <w:p w14:paraId="2EDC8CC3" w14:textId="77777777" w:rsidR="00473E5F" w:rsidRDefault="00473E5F" w:rsidP="00F37630">
      <w:pPr>
        <w:spacing w:line="360" w:lineRule="auto"/>
      </w:pPr>
    </w:p>
    <w:p w14:paraId="5504EF8B" w14:textId="585000D4" w:rsidR="00487EC0" w:rsidRDefault="00473E5F" w:rsidP="00F37630">
      <w:pPr>
        <w:spacing w:line="360" w:lineRule="auto"/>
      </w:pPr>
      <w:r>
        <w:t xml:space="preserve">Niet alleen dat voortdurende proces van assimileren en </w:t>
      </w:r>
      <w:r w:rsidR="00761D7C">
        <w:t>accommoderen</w:t>
      </w:r>
      <w:r>
        <w:t xml:space="preserve"> van geheugen en werkelijkheid en dat steeds opnieuw zoeken naar een mentale balans daarin </w:t>
      </w:r>
      <w:r w:rsidR="007319C6">
        <w:t xml:space="preserve">doet mij denken aan Piaget, waar Van Heusden ook naar refereert. Maar ook zijn vier strategieën van waarnemen, verbeelden, conceptualiseren en analyseren doet mij denken aan de vier ontwikkelingsfasen van Piaget: sensomotorische fase, de pre-operationele fase, de concreet operationele fase en de formeel operationele fase van intelligentie, steeds complexer en er gaat niets vanaf. Bij Piaget gaat het om de individuele ontwikkeling. Van Heusden is </w:t>
      </w:r>
      <w:r w:rsidR="00317651">
        <w:t>geïnteresseerd</w:t>
      </w:r>
      <w:r w:rsidR="007319C6">
        <w:t xml:space="preserve"> in de onderliggende </w:t>
      </w:r>
      <w:r w:rsidR="00761D7C">
        <w:t xml:space="preserve">culturele patronen en de structuur daarvan en hoe je dat het beste kunt bestuderen. Met passen en meten worden de stukjes van de puzzel aan elkaar gelegd. We zijn de eenheid uit het oog verloren, moet hij gedacht hebben, en als het ons niet lukt om die er meer in te krijgen, krijgen we het wel heel moeilijk. Het is een interessant en bijzonder leerzaam perspectief dat hij ons voorschotelt. Boeiend en inspirerend, hoewel je </w:t>
      </w:r>
      <w:r w:rsidR="00317651">
        <w:t xml:space="preserve">als lezer op bepaalde momenten </w:t>
      </w:r>
      <w:r w:rsidR="00761D7C">
        <w:t>wel wat tegendraadse gedachten mist (die horen toch zeker ook bij dit onderwerp</w:t>
      </w:r>
      <w:r w:rsidR="00317651">
        <w:t xml:space="preserve"> horen</w:t>
      </w:r>
      <w:r w:rsidR="00761D7C">
        <w:t>). Het is een korte en compacte inleiding op de cultuurwetenschappen. Het is te hopen dat hij de tijd neemt om deze inleiding uit te werken tot een basisboek cultuurwetenschappen, in navolging op de boeken die hij voo</w:t>
      </w:r>
      <w:r w:rsidR="00317651">
        <w:t>r</w:t>
      </w:r>
      <w:r w:rsidR="00761D7C">
        <w:t xml:space="preserve"> het basisonderwijs en het voortgezet onderwijs heeft gemaakt. </w:t>
      </w:r>
      <w:r w:rsidR="0093113C">
        <w:t xml:space="preserve">Zo’n basisboek </w:t>
      </w:r>
      <w:r w:rsidR="00317651">
        <w:t xml:space="preserve">dat op universiteiten en hogescholen gebruikt wordt </w:t>
      </w:r>
      <w:r w:rsidR="0093113C">
        <w:t>zie je zo voor je</w:t>
      </w:r>
      <w:r w:rsidR="00317651">
        <w:t>,</w:t>
      </w:r>
      <w:r w:rsidR="0093113C">
        <w:t xml:space="preserve"> met aandacht voor de geschiedenis van cultuur</w:t>
      </w:r>
      <w:r w:rsidR="00317651">
        <w:t xml:space="preserve"> en </w:t>
      </w:r>
      <w:r w:rsidR="0093113C">
        <w:t>belangrijke begrippen</w:t>
      </w:r>
      <w:r w:rsidR="00317651">
        <w:t xml:space="preserve"> die geïntroduceerd worden.</w:t>
      </w:r>
      <w:r w:rsidR="0093113C">
        <w:t xml:space="preserve"> </w:t>
      </w:r>
      <w:r w:rsidR="00317651">
        <w:t>In dat basisboek gaat het ook om de</w:t>
      </w:r>
      <w:r w:rsidR="0093113C">
        <w:t xml:space="preserve"> culturele ervaring, </w:t>
      </w:r>
      <w:r w:rsidR="00317651">
        <w:t>de strategieën om met de werkelijkheid om te gaan en de processen die erbij horen.</w:t>
      </w:r>
      <w:r w:rsidR="0093113C">
        <w:t xml:space="preserve"> </w:t>
      </w:r>
      <w:r w:rsidR="00317651">
        <w:t xml:space="preserve">Met uitgebreide hoofdstukken ook over </w:t>
      </w:r>
      <w:proofErr w:type="spellStart"/>
      <w:r w:rsidR="00317651">
        <w:t>c</w:t>
      </w:r>
      <w:r w:rsidR="0093113C">
        <w:t>uituurwetenschap</w:t>
      </w:r>
      <w:proofErr w:type="spellEnd"/>
      <w:r w:rsidR="0093113C">
        <w:t xml:space="preserve"> en de eenheid van wetenschap</w:t>
      </w:r>
      <w:r w:rsidR="00317651">
        <w:t>pen</w:t>
      </w:r>
      <w:r w:rsidR="0093113C">
        <w:t>. Met veel praktijkvoorbeelden</w:t>
      </w:r>
      <w:r w:rsidR="00317651">
        <w:t>, dan wel en</w:t>
      </w:r>
      <w:r w:rsidR="0093113C">
        <w:t xml:space="preserve"> hopelijk, uit het basisonderwijs, voortgezet onderwijs en wetenschappelijk onderwijs. Deze inleiding en de vorige twee boeken zijn daar een prachtige basis voor. </w:t>
      </w:r>
    </w:p>
    <w:p w14:paraId="7B5F3D1D" w14:textId="77777777" w:rsidR="00FD268A" w:rsidRDefault="00FD268A" w:rsidP="00F37630">
      <w:pPr>
        <w:spacing w:line="360" w:lineRule="auto"/>
      </w:pPr>
    </w:p>
    <w:p w14:paraId="34981E82" w14:textId="77777777" w:rsidR="00FD268A" w:rsidRDefault="00FD268A" w:rsidP="00F37630">
      <w:pPr>
        <w:spacing w:line="360" w:lineRule="auto"/>
      </w:pPr>
    </w:p>
    <w:p w14:paraId="6849A14B" w14:textId="2FCB58BE" w:rsidR="00E25938" w:rsidRPr="00772340" w:rsidRDefault="0093113C" w:rsidP="009D100B">
      <w:pPr>
        <w:spacing w:line="360" w:lineRule="auto"/>
      </w:pPr>
      <w:r>
        <w:t>H</w:t>
      </w:r>
      <w:r w:rsidR="00772340" w:rsidRPr="00772340">
        <w:t>eusden, B. van</w:t>
      </w:r>
      <w:r w:rsidR="002C0630" w:rsidRPr="00772340">
        <w:t>.</w:t>
      </w:r>
      <w:r w:rsidR="009D100B" w:rsidRPr="00772340">
        <w:t xml:space="preserve"> </w:t>
      </w:r>
      <w:r w:rsidR="009D100B" w:rsidRPr="00B54719">
        <w:t>(202</w:t>
      </w:r>
      <w:r w:rsidR="002C0630" w:rsidRPr="00B54719">
        <w:t>4</w:t>
      </w:r>
      <w:r w:rsidR="009D100B" w:rsidRPr="00B54719">
        <w:t xml:space="preserve">). </w:t>
      </w:r>
      <w:r w:rsidR="00772340" w:rsidRPr="00772340">
        <w:rPr>
          <w:i/>
          <w:iCs/>
        </w:rPr>
        <w:t xml:space="preserve">Theoretische Cultuurwetenschappen. </w:t>
      </w:r>
      <w:r w:rsidR="00772340">
        <w:rPr>
          <w:i/>
          <w:iCs/>
        </w:rPr>
        <w:t>Een inleiding</w:t>
      </w:r>
      <w:r w:rsidR="002C0630" w:rsidRPr="00772340">
        <w:rPr>
          <w:i/>
          <w:iCs/>
        </w:rPr>
        <w:t>.</w:t>
      </w:r>
      <w:r w:rsidR="009D100B" w:rsidRPr="00772340">
        <w:t xml:space="preserve"> </w:t>
      </w:r>
      <w:r w:rsidR="00772340">
        <w:t>Groningen</w:t>
      </w:r>
      <w:r w:rsidR="002C0630" w:rsidRPr="00772340">
        <w:t>:</w:t>
      </w:r>
      <w:r w:rsidR="008436C2" w:rsidRPr="00772340">
        <w:t xml:space="preserve"> </w:t>
      </w:r>
      <w:r w:rsidR="00772340">
        <w:t>Uitgeverij Passage</w:t>
      </w:r>
      <w:r w:rsidR="008436C2" w:rsidRPr="00772340">
        <w:t xml:space="preserve">. </w:t>
      </w:r>
      <w:r w:rsidR="00772340">
        <w:t>12</w:t>
      </w:r>
      <w:r w:rsidR="002C0630" w:rsidRPr="00772340">
        <w:t xml:space="preserve">0 </w:t>
      </w:r>
      <w:r w:rsidR="009D100B" w:rsidRPr="00772340">
        <w:t>pagina’s.</w:t>
      </w:r>
    </w:p>
    <w:sectPr w:rsidR="00E25938" w:rsidRPr="0077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34CD"/>
    <w:rsid w:val="00055C15"/>
    <w:rsid w:val="00062ED3"/>
    <w:rsid w:val="00084A07"/>
    <w:rsid w:val="00092AC1"/>
    <w:rsid w:val="00095906"/>
    <w:rsid w:val="00097923"/>
    <w:rsid w:val="000D4C76"/>
    <w:rsid w:val="00102AA5"/>
    <w:rsid w:val="0012019B"/>
    <w:rsid w:val="00120F59"/>
    <w:rsid w:val="001306E8"/>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163D"/>
    <w:rsid w:val="002E157C"/>
    <w:rsid w:val="00303F68"/>
    <w:rsid w:val="003157B6"/>
    <w:rsid w:val="00317651"/>
    <w:rsid w:val="00322110"/>
    <w:rsid w:val="0033734F"/>
    <w:rsid w:val="00353332"/>
    <w:rsid w:val="0037159A"/>
    <w:rsid w:val="003A2FFF"/>
    <w:rsid w:val="003C7012"/>
    <w:rsid w:val="00473E5F"/>
    <w:rsid w:val="00482106"/>
    <w:rsid w:val="00487EC0"/>
    <w:rsid w:val="00491C19"/>
    <w:rsid w:val="00492BA4"/>
    <w:rsid w:val="005109F7"/>
    <w:rsid w:val="005158EF"/>
    <w:rsid w:val="00530819"/>
    <w:rsid w:val="00557F4E"/>
    <w:rsid w:val="0056103B"/>
    <w:rsid w:val="005A51AE"/>
    <w:rsid w:val="005E338B"/>
    <w:rsid w:val="005F1567"/>
    <w:rsid w:val="0060480B"/>
    <w:rsid w:val="0064099A"/>
    <w:rsid w:val="00681D78"/>
    <w:rsid w:val="006A158E"/>
    <w:rsid w:val="006A4DDC"/>
    <w:rsid w:val="006B7302"/>
    <w:rsid w:val="00705260"/>
    <w:rsid w:val="00712960"/>
    <w:rsid w:val="007307F5"/>
    <w:rsid w:val="007319C6"/>
    <w:rsid w:val="007465BD"/>
    <w:rsid w:val="00746CF5"/>
    <w:rsid w:val="00751ACF"/>
    <w:rsid w:val="00760C58"/>
    <w:rsid w:val="00761D7C"/>
    <w:rsid w:val="00770098"/>
    <w:rsid w:val="00772340"/>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D2E96"/>
    <w:rsid w:val="008F0B2E"/>
    <w:rsid w:val="00903556"/>
    <w:rsid w:val="00907BE7"/>
    <w:rsid w:val="0093113C"/>
    <w:rsid w:val="009324FC"/>
    <w:rsid w:val="00952753"/>
    <w:rsid w:val="00975167"/>
    <w:rsid w:val="009A1531"/>
    <w:rsid w:val="009A2D81"/>
    <w:rsid w:val="009B3721"/>
    <w:rsid w:val="009B580A"/>
    <w:rsid w:val="009C744C"/>
    <w:rsid w:val="009D100B"/>
    <w:rsid w:val="00A07CB8"/>
    <w:rsid w:val="00AA26B9"/>
    <w:rsid w:val="00AD20D1"/>
    <w:rsid w:val="00AE7B7D"/>
    <w:rsid w:val="00AF261C"/>
    <w:rsid w:val="00B12BBA"/>
    <w:rsid w:val="00B30A13"/>
    <w:rsid w:val="00B54719"/>
    <w:rsid w:val="00B71613"/>
    <w:rsid w:val="00B86F89"/>
    <w:rsid w:val="00BE068C"/>
    <w:rsid w:val="00C04A51"/>
    <w:rsid w:val="00C15350"/>
    <w:rsid w:val="00C20752"/>
    <w:rsid w:val="00C77A86"/>
    <w:rsid w:val="00D0222C"/>
    <w:rsid w:val="00D14F3E"/>
    <w:rsid w:val="00D2107E"/>
    <w:rsid w:val="00D227F7"/>
    <w:rsid w:val="00D51FC3"/>
    <w:rsid w:val="00D7644F"/>
    <w:rsid w:val="00DA0425"/>
    <w:rsid w:val="00DA088A"/>
    <w:rsid w:val="00DF4B3D"/>
    <w:rsid w:val="00E10A21"/>
    <w:rsid w:val="00E1116E"/>
    <w:rsid w:val="00E21AB9"/>
    <w:rsid w:val="00E25938"/>
    <w:rsid w:val="00E6315B"/>
    <w:rsid w:val="00E71A0A"/>
    <w:rsid w:val="00EC1F66"/>
    <w:rsid w:val="00EC467C"/>
    <w:rsid w:val="00ED265E"/>
    <w:rsid w:val="00F072F4"/>
    <w:rsid w:val="00F23ECA"/>
    <w:rsid w:val="00F37630"/>
    <w:rsid w:val="00F521E2"/>
    <w:rsid w:val="00F5395E"/>
    <w:rsid w:val="00F865D7"/>
    <w:rsid w:val="00FB293A"/>
    <w:rsid w:val="00FD268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2024-04-29T07:02:00Z</dcterms:created>
  <dcterms:modified xsi:type="dcterms:W3CDTF">2024-04-29T19:59:00Z</dcterms:modified>
</cp:coreProperties>
</file>