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F55F" w14:textId="67C404EB" w:rsidR="003220B1" w:rsidRPr="003220B1" w:rsidRDefault="00000000" w:rsidP="003220B1">
      <w:pPr>
        <w:spacing w:before="1100" w:after="40" w:line="24" w:lineRule="auto"/>
        <w:jc w:val="center"/>
        <w:rPr>
          <w:b/>
          <w:color w:val="1F4E79"/>
          <w:sz w:val="32"/>
          <w:szCs w:val="32"/>
        </w:rPr>
      </w:pPr>
      <w:r w:rsidRPr="003220B1">
        <w:rPr>
          <w:b/>
          <w:color w:val="1F4E79"/>
          <w:sz w:val="32"/>
          <w:szCs w:val="32"/>
        </w:rPr>
        <w:t>MERU UNIVERSITY OF SCIENCE AND TECHNOLOGY</w:t>
      </w:r>
    </w:p>
    <w:p w14:paraId="5C2FE295" w14:textId="6B6CD676" w:rsidR="003220B1" w:rsidRPr="003220B1" w:rsidRDefault="003220B1" w:rsidP="003220B1">
      <w:pPr>
        <w:spacing w:before="1100" w:after="40" w:line="24" w:lineRule="auto"/>
        <w:jc w:val="center"/>
        <w:rPr>
          <w:b/>
          <w:color w:val="1F4E79"/>
          <w:sz w:val="28"/>
        </w:rPr>
      </w:pPr>
      <w:r>
        <w:rPr>
          <w:b/>
          <w:color w:val="1F4E79"/>
          <w:sz w:val="28"/>
        </w:rPr>
        <w:t>BDS 2.1</w:t>
      </w:r>
      <w:r w:rsidR="00B14149">
        <w:rPr>
          <w:b/>
          <w:color w:val="1F4E79"/>
          <w:sz w:val="28"/>
        </w:rPr>
        <w:t xml:space="preserve">   DATA STRUCTURES AND ALGORITHMS  </w:t>
      </w:r>
      <w:r>
        <w:rPr>
          <w:b/>
          <w:color w:val="1F4E79"/>
          <w:sz w:val="28"/>
        </w:rPr>
        <w:t xml:space="preserve"> GROUP WORK</w:t>
      </w:r>
    </w:p>
    <w:p w14:paraId="44FEB3BE" w14:textId="77777777" w:rsidR="00D53ED2" w:rsidRDefault="00000000" w:rsidP="003220B1">
      <w:pPr>
        <w:spacing w:before="680" w:after="40" w:line="120" w:lineRule="auto"/>
        <w:jc w:val="center"/>
      </w:pPr>
      <w:r>
        <w:rPr>
          <w:b/>
          <w:color w:val="1F4E79"/>
          <w:sz w:val="44"/>
        </w:rPr>
        <w:t>FIBONACCI SERIES IN DATA STRUCTURES</w:t>
      </w:r>
    </w:p>
    <w:p w14:paraId="7A425091" w14:textId="77777777" w:rsidR="00D53ED2" w:rsidRPr="00B14149" w:rsidRDefault="00000000" w:rsidP="003220B1">
      <w:pPr>
        <w:spacing w:line="240" w:lineRule="auto"/>
        <w:jc w:val="center"/>
        <w:rPr>
          <w:b/>
          <w:bCs/>
        </w:rPr>
      </w:pPr>
      <w:r w:rsidRPr="00B14149">
        <w:rPr>
          <w:b/>
          <w:bCs/>
          <w:i/>
          <w:sz w:val="24"/>
        </w:rPr>
        <w:t>Case Study Report</w:t>
      </w:r>
    </w:p>
    <w:p w14:paraId="5D19D4FE" w14:textId="77777777" w:rsidR="00D53ED2" w:rsidRDefault="00D53ED2"/>
    <w:p w14:paraId="678D7F69" w14:textId="2603E74C" w:rsidR="00827730" w:rsidRPr="00827730" w:rsidRDefault="00827730" w:rsidP="00827730">
      <w:pPr>
        <w:rPr>
          <w:b/>
          <w:bCs/>
          <w:sz w:val="36"/>
          <w:szCs w:val="36"/>
        </w:rPr>
      </w:pPr>
      <w:r w:rsidRPr="00827730">
        <w:rPr>
          <w:b/>
          <w:bCs/>
          <w:i/>
          <w:iCs/>
          <w:sz w:val="36"/>
          <w:szCs w:val="36"/>
          <w:u w:val="single"/>
        </w:rPr>
        <w:t>NAME</w:t>
      </w:r>
      <w:r>
        <w:rPr>
          <w:b/>
          <w:bCs/>
          <w:sz w:val="36"/>
          <w:szCs w:val="36"/>
        </w:rPr>
        <w:t xml:space="preserve">                                                      </w:t>
      </w:r>
      <w:r w:rsidRPr="00827730">
        <w:rPr>
          <w:b/>
          <w:bCs/>
          <w:i/>
          <w:iCs/>
          <w:sz w:val="36"/>
          <w:szCs w:val="36"/>
          <w:u w:val="single"/>
        </w:rPr>
        <w:t>REG.NO</w:t>
      </w:r>
    </w:p>
    <w:p w14:paraId="149D0AEE" w14:textId="77777777" w:rsidR="00827730" w:rsidRPr="00827730" w:rsidRDefault="00827730" w:rsidP="00827730">
      <w:pPr>
        <w:rPr>
          <w:b/>
          <w:bCs/>
          <w:sz w:val="32"/>
          <w:szCs w:val="32"/>
        </w:rPr>
      </w:pPr>
      <w:r w:rsidRPr="00827730">
        <w:rPr>
          <w:b/>
          <w:bCs/>
          <w:sz w:val="32"/>
          <w:szCs w:val="32"/>
        </w:rPr>
        <w:t>1.PHILEMON MWANGI                               CT204/124277/25</w:t>
      </w:r>
    </w:p>
    <w:p w14:paraId="6ADB124B" w14:textId="7159AF18" w:rsidR="00827730" w:rsidRPr="00827730" w:rsidRDefault="00827730" w:rsidP="00827730">
      <w:pPr>
        <w:rPr>
          <w:b/>
          <w:bCs/>
          <w:sz w:val="32"/>
          <w:szCs w:val="32"/>
        </w:rPr>
      </w:pPr>
      <w:r w:rsidRPr="00827730">
        <w:rPr>
          <w:b/>
          <w:bCs/>
          <w:sz w:val="32"/>
          <w:szCs w:val="32"/>
        </w:rPr>
        <w:t>2.ROSE MBULA                                             CT204/124299/25</w:t>
      </w:r>
    </w:p>
    <w:p w14:paraId="1D921C64" w14:textId="575C9B21" w:rsidR="00827730" w:rsidRPr="00827730" w:rsidRDefault="00827730" w:rsidP="00827730">
      <w:pPr>
        <w:rPr>
          <w:b/>
          <w:bCs/>
          <w:sz w:val="32"/>
          <w:szCs w:val="32"/>
        </w:rPr>
      </w:pPr>
      <w:r w:rsidRPr="00827730">
        <w:rPr>
          <w:b/>
          <w:bCs/>
          <w:sz w:val="32"/>
          <w:szCs w:val="32"/>
        </w:rPr>
        <w:t>3.YVONNE NJERI                                           CT204/124297/25</w:t>
      </w:r>
    </w:p>
    <w:p w14:paraId="54FF06A0" w14:textId="33389DA2" w:rsidR="00D53ED2" w:rsidRDefault="00827730" w:rsidP="00827730">
      <w:r w:rsidRPr="00827730">
        <w:rPr>
          <w:b/>
          <w:bCs/>
          <w:sz w:val="32"/>
          <w:szCs w:val="32"/>
        </w:rPr>
        <w:t>4.JOHN MUIRURI                                          CT204/124283/25</w:t>
      </w:r>
      <w:r w:rsidR="00000000">
        <w:br w:type="page"/>
      </w:r>
    </w:p>
    <w:p w14:paraId="56AE0DBA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lastRenderedPageBreak/>
        <w:t>1. Introduction</w:t>
      </w:r>
    </w:p>
    <w:p w14:paraId="6E517E18" w14:textId="77777777" w:rsidR="00D53ED2" w:rsidRPr="002329AC" w:rsidRDefault="00000000">
      <w:pPr>
        <w:rPr>
          <w:rFonts w:ascii="Aptos" w:hAnsi="Aptos" w:cs="Times New Roman"/>
          <w:b/>
          <w:bCs/>
          <w:sz w:val="24"/>
          <w:szCs w:val="24"/>
        </w:rPr>
      </w:pPr>
      <w:r w:rsidRPr="002329AC">
        <w:rPr>
          <w:rFonts w:ascii="Aptos" w:hAnsi="Aptos" w:cs="Times New Roman"/>
          <w:b/>
          <w:bCs/>
          <w:sz w:val="24"/>
          <w:szCs w:val="24"/>
        </w:rPr>
        <w:t>The Fibonacci sequence is a series where each number is the sum of the two preceding numbers: 0, 1, 1, 2, 3, 5, 8, 13, and so on. This case study compares three methods of generating the sequence and applies it to a customer loyalty reward system.</w:t>
      </w:r>
    </w:p>
    <w:p w14:paraId="475F63A4" w14:textId="77777777" w:rsidR="00D53ED2" w:rsidRDefault="00000000">
      <w:r w:rsidRPr="002329AC">
        <w:rPr>
          <w:rFonts w:ascii="Aptos" w:hAnsi="Aptos" w:cs="Times New Roman"/>
          <w:b/>
          <w:bCs/>
          <w:sz w:val="24"/>
          <w:szCs w:val="24"/>
        </w:rPr>
        <w:t>Objective: To identify an efficient method for calculating and displaying yearly reward points for customers, while comparing the performance of recursion, iteration, and dynamic programming</w:t>
      </w:r>
      <w:r>
        <w:t>.</w:t>
      </w:r>
    </w:p>
    <w:p w14:paraId="317E6D69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2. Recursive Approach</w:t>
      </w:r>
    </w:p>
    <w:p w14:paraId="5A381F06" w14:textId="77777777" w:rsidR="00D53ED2" w:rsidRPr="00827730" w:rsidRDefault="00000000">
      <w:pPr>
        <w:rPr>
          <w:rFonts w:ascii="Times New Roman" w:hAnsi="Times New Roman" w:cs="Times New Roman"/>
          <w:sz w:val="24"/>
          <w:szCs w:val="24"/>
        </w:rPr>
      </w:pPr>
      <w:r w:rsidRPr="00827730">
        <w:rPr>
          <w:rFonts w:ascii="Times New Roman" w:hAnsi="Times New Roman" w:cs="Times New Roman"/>
          <w:sz w:val="24"/>
          <w:szCs w:val="24"/>
        </w:rPr>
        <w:t xml:space="preserve">Recursion calculates F(n) by calling the same function for F(n−1) and F(n−2), with base cases </w:t>
      </w:r>
      <w:proofErr w:type="gramStart"/>
      <w:r w:rsidRPr="00827730">
        <w:rPr>
          <w:rFonts w:ascii="Times New Roman" w:hAnsi="Times New Roman" w:cs="Times New Roman"/>
          <w:sz w:val="24"/>
          <w:szCs w:val="24"/>
        </w:rPr>
        <w:t>F(0)=</w:t>
      </w:r>
      <w:proofErr w:type="gramEnd"/>
      <w:r w:rsidRPr="00827730">
        <w:rPr>
          <w:rFonts w:ascii="Times New Roman" w:hAnsi="Times New Roman" w:cs="Times New Roman"/>
          <w:sz w:val="24"/>
          <w:szCs w:val="24"/>
        </w:rPr>
        <w:t xml:space="preserve">0 and </w:t>
      </w:r>
      <w:proofErr w:type="gramStart"/>
      <w:r w:rsidRPr="00827730">
        <w:rPr>
          <w:rFonts w:ascii="Times New Roman" w:hAnsi="Times New Roman" w:cs="Times New Roman"/>
          <w:sz w:val="24"/>
          <w:szCs w:val="24"/>
        </w:rPr>
        <w:t>F(1)=</w:t>
      </w:r>
      <w:proofErr w:type="gramEnd"/>
      <w:r w:rsidRPr="00827730">
        <w:rPr>
          <w:rFonts w:ascii="Times New Roman" w:hAnsi="Times New Roman" w:cs="Times New Roman"/>
          <w:sz w:val="24"/>
          <w:szCs w:val="24"/>
        </w:rPr>
        <w:t>1. It closely follows the mathematical definition and is easy to understand, but repeats calculations.</w:t>
      </w:r>
    </w:p>
    <w:p w14:paraId="360B06C4" w14:textId="77777777" w:rsidR="00D53ED2" w:rsidRPr="0082773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329AC">
        <w:rPr>
          <w:rFonts w:ascii="Aptos" w:hAnsi="Aptos" w:cs="Times New Roman"/>
          <w:b/>
          <w:sz w:val="24"/>
          <w:szCs w:val="24"/>
        </w:rPr>
        <w:t xml:space="preserve">Complexity: </w:t>
      </w:r>
      <w:r w:rsidRPr="002329AC">
        <w:rPr>
          <w:rFonts w:ascii="Aptos" w:hAnsi="Aptos" w:cs="Times New Roman"/>
          <w:sz w:val="24"/>
          <w:szCs w:val="24"/>
        </w:rPr>
        <w:t>Time: O(2ⁿ) upper bound (exponential); space: O(n) for the call stack. It becomes inefficient as n grows because many values are recalculated</w:t>
      </w:r>
      <w:r w:rsidRPr="00827730">
        <w:rPr>
          <w:rFonts w:ascii="Times New Roman" w:hAnsi="Times New Roman" w:cs="Times New Roman"/>
          <w:sz w:val="24"/>
          <w:szCs w:val="24"/>
        </w:rPr>
        <w:t>.</w:t>
      </w:r>
    </w:p>
    <w:p w14:paraId="600F6205" w14:textId="77777777" w:rsidR="00D53ED2" w:rsidRDefault="00000000">
      <w:r w:rsidRPr="00827730">
        <w:rPr>
          <w:rFonts w:ascii="Times New Roman" w:hAnsi="Times New Roman" w:cs="Times New Roman"/>
          <w:b/>
          <w:sz w:val="24"/>
          <w:szCs w:val="24"/>
        </w:rPr>
        <w:t xml:space="preserve">Source file: </w:t>
      </w:r>
      <w:r w:rsidRPr="00827730">
        <w:rPr>
          <w:rFonts w:ascii="Times New Roman" w:hAnsi="Times New Roman" w:cs="Times New Roman"/>
          <w:sz w:val="24"/>
          <w:szCs w:val="24"/>
        </w:rPr>
        <w:t>`recursive.cpp` in the GitHub repository</w:t>
      </w:r>
      <w:r>
        <w:t>.</w:t>
      </w:r>
    </w:p>
    <w:p w14:paraId="49304B55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3. Iterative Approach</w:t>
      </w:r>
    </w:p>
    <w:p w14:paraId="5CC6DCD6" w14:textId="77777777" w:rsidR="00D53ED2" w:rsidRPr="00827730" w:rsidRDefault="00000000">
      <w:pPr>
        <w:rPr>
          <w:rFonts w:ascii="Times New Roman" w:hAnsi="Times New Roman" w:cs="Times New Roman"/>
          <w:sz w:val="24"/>
          <w:szCs w:val="24"/>
        </w:rPr>
      </w:pPr>
      <w:r w:rsidRPr="00827730">
        <w:rPr>
          <w:rFonts w:ascii="Times New Roman" w:hAnsi="Times New Roman" w:cs="Times New Roman"/>
          <w:sz w:val="24"/>
          <w:szCs w:val="24"/>
        </w:rPr>
        <w:t>The iterative method uses a loop and an array to store Fibonacci values. Starting with 0 and 1, it calculates each next value by adding the previous two values. Each value is calculated once, so it is much more efficient than naive recursion.</w:t>
      </w:r>
    </w:p>
    <w:p w14:paraId="5412D93B" w14:textId="77777777" w:rsidR="00D53ED2" w:rsidRPr="0082773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827730">
        <w:rPr>
          <w:rFonts w:ascii="Times New Roman" w:hAnsi="Times New Roman" w:cs="Times New Roman"/>
          <w:b/>
          <w:sz w:val="24"/>
          <w:szCs w:val="24"/>
        </w:rPr>
        <w:t xml:space="preserve">Complexity: </w:t>
      </w:r>
      <w:r w:rsidRPr="00827730">
        <w:rPr>
          <w:rFonts w:ascii="Times New Roman" w:hAnsi="Times New Roman" w:cs="Times New Roman"/>
          <w:sz w:val="24"/>
          <w:szCs w:val="24"/>
        </w:rPr>
        <w:t>Time: O(n); space: O(n) when the full sequence is stored.</w:t>
      </w:r>
    </w:p>
    <w:p w14:paraId="72247DF4" w14:textId="77777777" w:rsidR="00D53ED2" w:rsidRDefault="00000000">
      <w:r w:rsidRPr="00827730">
        <w:rPr>
          <w:rFonts w:ascii="Times New Roman" w:hAnsi="Times New Roman" w:cs="Times New Roman"/>
          <w:b/>
          <w:sz w:val="24"/>
          <w:szCs w:val="24"/>
        </w:rPr>
        <w:t xml:space="preserve">Source file: </w:t>
      </w:r>
      <w:r w:rsidRPr="00827730">
        <w:rPr>
          <w:rFonts w:ascii="Times New Roman" w:hAnsi="Times New Roman" w:cs="Times New Roman"/>
          <w:sz w:val="24"/>
          <w:szCs w:val="24"/>
        </w:rPr>
        <w:t>`iterative.cpp` in the GitHub repository</w:t>
      </w:r>
      <w:r>
        <w:t>.</w:t>
      </w:r>
    </w:p>
    <w:p w14:paraId="7D00EB74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4. Dynamic Programming Approach</w:t>
      </w:r>
    </w:p>
    <w:p w14:paraId="2755BE0C" w14:textId="77777777" w:rsidR="00D53ED2" w:rsidRPr="003220B1" w:rsidRDefault="00000000">
      <w:pPr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sz w:val="24"/>
          <w:szCs w:val="24"/>
        </w:rPr>
        <w:t>Dynamic programming stores results of smaller problems to avoid recalculating them. This report uses tabulation: the program fills an array from the base cases up to F(n). Memoization is another option and stores results as they are first calculated.</w:t>
      </w:r>
    </w:p>
    <w:p w14:paraId="1F68A468" w14:textId="77777777" w:rsidR="00D53ED2" w:rsidRPr="003220B1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b/>
          <w:sz w:val="24"/>
          <w:szCs w:val="24"/>
        </w:rPr>
        <w:t xml:space="preserve">Complexity: </w:t>
      </w:r>
      <w:r w:rsidRPr="003220B1">
        <w:rPr>
          <w:rFonts w:ascii="Times New Roman" w:hAnsi="Times New Roman" w:cs="Times New Roman"/>
          <w:sz w:val="24"/>
          <w:szCs w:val="24"/>
        </w:rPr>
        <w:t>Tabulation takes O(n) time and O(n) space. Storing the whole sequence uses more memory, but makes every year's reward available.</w:t>
      </w:r>
    </w:p>
    <w:p w14:paraId="0C77FFA7" w14:textId="77777777" w:rsidR="00D53ED2" w:rsidRDefault="00000000">
      <w:r w:rsidRPr="003220B1">
        <w:rPr>
          <w:rFonts w:ascii="Times New Roman" w:hAnsi="Times New Roman" w:cs="Times New Roman"/>
          <w:b/>
          <w:sz w:val="24"/>
          <w:szCs w:val="24"/>
        </w:rPr>
        <w:t xml:space="preserve">Source file: </w:t>
      </w:r>
      <w:r w:rsidRPr="003220B1">
        <w:rPr>
          <w:rFonts w:ascii="Times New Roman" w:hAnsi="Times New Roman" w:cs="Times New Roman"/>
          <w:sz w:val="24"/>
          <w:szCs w:val="24"/>
        </w:rPr>
        <w:t>`dynamic_programming.cpp` in the GitHub repository</w:t>
      </w:r>
      <w:r>
        <w:t>.</w:t>
      </w:r>
    </w:p>
    <w:p w14:paraId="72976349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5. Customer Loyalty Reward Application</w:t>
      </w:r>
    </w:p>
    <w:p w14:paraId="34C8DB82" w14:textId="77777777" w:rsidR="00D53ED2" w:rsidRPr="003220B1" w:rsidRDefault="00000000">
      <w:pPr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sz w:val="24"/>
          <w:szCs w:val="24"/>
        </w:rPr>
        <w:t xml:space="preserve">The application accepts the number of years a customer has been loyal, calculates the Fibonacci reward for each year, stores the values in an array, and displays the annual points. In this model, Year 1 receives </w:t>
      </w:r>
      <w:proofErr w:type="gramStart"/>
      <w:r w:rsidRPr="003220B1">
        <w:rPr>
          <w:rFonts w:ascii="Times New Roman" w:hAnsi="Times New Roman" w:cs="Times New Roman"/>
          <w:sz w:val="24"/>
          <w:szCs w:val="24"/>
        </w:rPr>
        <w:t>F(1)=</w:t>
      </w:r>
      <w:proofErr w:type="gramEnd"/>
      <w:r w:rsidRPr="003220B1">
        <w:rPr>
          <w:rFonts w:ascii="Times New Roman" w:hAnsi="Times New Roman" w:cs="Times New Roman"/>
          <w:sz w:val="24"/>
          <w:szCs w:val="24"/>
        </w:rPr>
        <w:t xml:space="preserve">1 point and Year 2 receives </w:t>
      </w:r>
      <w:proofErr w:type="gramStart"/>
      <w:r w:rsidRPr="003220B1">
        <w:rPr>
          <w:rFonts w:ascii="Times New Roman" w:hAnsi="Times New Roman" w:cs="Times New Roman"/>
          <w:sz w:val="24"/>
          <w:szCs w:val="24"/>
        </w:rPr>
        <w:t>F(2)=</w:t>
      </w:r>
      <w:proofErr w:type="gramEnd"/>
      <w:r w:rsidRPr="003220B1">
        <w:rPr>
          <w:rFonts w:ascii="Times New Roman" w:hAnsi="Times New Roman" w:cs="Times New Roman"/>
          <w:sz w:val="24"/>
          <w:szCs w:val="24"/>
        </w:rPr>
        <w:t>1 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53ED2" w:rsidRPr="003220B1" w14:paraId="6306392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899EAF6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Loyalty year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3D7A5F3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Reward points</w:t>
            </w:r>
          </w:p>
        </w:tc>
      </w:tr>
      <w:tr w:rsidR="00D53ED2" w:rsidRPr="003220B1" w14:paraId="009EA024" w14:textId="77777777">
        <w:trPr>
          <w:jc w:val="center"/>
        </w:trPr>
        <w:tc>
          <w:tcPr>
            <w:tcW w:w="5040" w:type="dxa"/>
            <w:vAlign w:val="center"/>
          </w:tcPr>
          <w:p w14:paraId="00CBCA97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5040" w:type="dxa"/>
            <w:vAlign w:val="center"/>
          </w:tcPr>
          <w:p w14:paraId="2527BD87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3ED2" w:rsidRPr="003220B1" w14:paraId="78C5AA3B" w14:textId="77777777">
        <w:trPr>
          <w:jc w:val="center"/>
        </w:trPr>
        <w:tc>
          <w:tcPr>
            <w:tcW w:w="5040" w:type="dxa"/>
            <w:vAlign w:val="center"/>
          </w:tcPr>
          <w:p w14:paraId="6072379E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vAlign w:val="center"/>
          </w:tcPr>
          <w:p w14:paraId="18CC82E1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3ED2" w:rsidRPr="003220B1" w14:paraId="386D4B22" w14:textId="77777777">
        <w:trPr>
          <w:jc w:val="center"/>
        </w:trPr>
        <w:tc>
          <w:tcPr>
            <w:tcW w:w="5040" w:type="dxa"/>
            <w:vAlign w:val="center"/>
          </w:tcPr>
          <w:p w14:paraId="522097F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40" w:type="dxa"/>
            <w:vAlign w:val="center"/>
          </w:tcPr>
          <w:p w14:paraId="477396CF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53ED2" w:rsidRPr="003220B1" w14:paraId="73FEFC55" w14:textId="77777777">
        <w:trPr>
          <w:jc w:val="center"/>
        </w:trPr>
        <w:tc>
          <w:tcPr>
            <w:tcW w:w="5040" w:type="dxa"/>
            <w:vAlign w:val="center"/>
          </w:tcPr>
          <w:p w14:paraId="53E81936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40" w:type="dxa"/>
            <w:vAlign w:val="center"/>
          </w:tcPr>
          <w:p w14:paraId="0A1C1FDC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53ED2" w:rsidRPr="003220B1" w14:paraId="6FEBD94E" w14:textId="77777777">
        <w:trPr>
          <w:jc w:val="center"/>
        </w:trPr>
        <w:tc>
          <w:tcPr>
            <w:tcW w:w="5040" w:type="dxa"/>
            <w:vAlign w:val="center"/>
          </w:tcPr>
          <w:p w14:paraId="182338A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40" w:type="dxa"/>
            <w:vAlign w:val="center"/>
          </w:tcPr>
          <w:p w14:paraId="1A41F8A0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3ED2" w:rsidRPr="003220B1" w14:paraId="317FACCF" w14:textId="77777777">
        <w:trPr>
          <w:jc w:val="center"/>
        </w:trPr>
        <w:tc>
          <w:tcPr>
            <w:tcW w:w="5040" w:type="dxa"/>
            <w:vAlign w:val="center"/>
          </w:tcPr>
          <w:p w14:paraId="45FC749B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40" w:type="dxa"/>
            <w:vAlign w:val="center"/>
          </w:tcPr>
          <w:p w14:paraId="01122E1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53ED2" w:rsidRPr="003220B1" w14:paraId="0613F06E" w14:textId="77777777">
        <w:trPr>
          <w:jc w:val="center"/>
        </w:trPr>
        <w:tc>
          <w:tcPr>
            <w:tcW w:w="5040" w:type="dxa"/>
            <w:vAlign w:val="center"/>
          </w:tcPr>
          <w:p w14:paraId="0A15435E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40" w:type="dxa"/>
            <w:vAlign w:val="center"/>
          </w:tcPr>
          <w:p w14:paraId="6CC614AC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53ED2" w:rsidRPr="003220B1" w14:paraId="0D68C0CF" w14:textId="77777777">
        <w:trPr>
          <w:jc w:val="center"/>
        </w:trPr>
        <w:tc>
          <w:tcPr>
            <w:tcW w:w="5040" w:type="dxa"/>
            <w:vAlign w:val="center"/>
          </w:tcPr>
          <w:p w14:paraId="45FB510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40" w:type="dxa"/>
            <w:vAlign w:val="center"/>
          </w:tcPr>
          <w:p w14:paraId="55613630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14:paraId="06B971DC" w14:textId="77777777" w:rsidR="00D53ED2" w:rsidRPr="003220B1" w:rsidRDefault="00000000">
      <w:pPr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sz w:val="24"/>
          <w:szCs w:val="24"/>
        </w:rPr>
        <w:t>For example, a customer loyal for eight years receives annual rewards of 1, 1, 2, 3, 5, 8, 13, and 21 points. The application implementation is in `reward_system.cpp`.</w:t>
      </w:r>
    </w:p>
    <w:p w14:paraId="1351C24B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6. Performance Analysis (n = 30)</w:t>
      </w:r>
    </w:p>
    <w:p w14:paraId="429761A8" w14:textId="77777777" w:rsidR="00D53ED2" w:rsidRPr="003220B1" w:rsidRDefault="00000000">
      <w:pPr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sz w:val="24"/>
          <w:szCs w:val="24"/>
        </w:rPr>
        <w:t xml:space="preserve">The expected result is </w:t>
      </w:r>
      <w:proofErr w:type="gramStart"/>
      <w:r w:rsidRPr="003220B1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3220B1">
        <w:rPr>
          <w:rFonts w:ascii="Times New Roman" w:hAnsi="Times New Roman" w:cs="Times New Roman"/>
          <w:sz w:val="24"/>
          <w:szCs w:val="24"/>
        </w:rPr>
        <w:t>30) = 832,040. All three correct methods should return the same value, but the amount of work differs.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53ED2" w:rsidRPr="003220B1" w14:paraId="537D1315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48A3C87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Approach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640E05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1EBF0AF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performance</w:t>
            </w:r>
          </w:p>
        </w:tc>
      </w:tr>
      <w:tr w:rsidR="00D53ED2" w:rsidRPr="003220B1" w14:paraId="4D2A680E" w14:textId="77777777">
        <w:trPr>
          <w:jc w:val="center"/>
        </w:trPr>
        <w:tc>
          <w:tcPr>
            <w:tcW w:w="3360" w:type="dxa"/>
            <w:vAlign w:val="center"/>
          </w:tcPr>
          <w:p w14:paraId="0051FE9A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Naive recursion</w:t>
            </w:r>
          </w:p>
        </w:tc>
        <w:tc>
          <w:tcPr>
            <w:tcW w:w="3360" w:type="dxa"/>
            <w:vAlign w:val="center"/>
          </w:tcPr>
          <w:p w14:paraId="64A108A0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O(2ⁿ) upper bound</w:t>
            </w:r>
          </w:p>
        </w:tc>
        <w:tc>
          <w:tcPr>
            <w:tcW w:w="3360" w:type="dxa"/>
            <w:vAlign w:val="center"/>
          </w:tcPr>
          <w:p w14:paraId="10D4C230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Slowest; repeats work</w:t>
            </w:r>
          </w:p>
        </w:tc>
      </w:tr>
      <w:tr w:rsidR="00D53ED2" w:rsidRPr="003220B1" w14:paraId="170574A1" w14:textId="77777777">
        <w:trPr>
          <w:jc w:val="center"/>
        </w:trPr>
        <w:tc>
          <w:tcPr>
            <w:tcW w:w="3360" w:type="dxa"/>
            <w:vAlign w:val="center"/>
          </w:tcPr>
          <w:p w14:paraId="6EE6B8E6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Iteration with array</w:t>
            </w:r>
          </w:p>
        </w:tc>
        <w:tc>
          <w:tcPr>
            <w:tcW w:w="3360" w:type="dxa"/>
            <w:vAlign w:val="center"/>
          </w:tcPr>
          <w:p w14:paraId="24504B43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  <w:vAlign w:val="center"/>
          </w:tcPr>
          <w:p w14:paraId="37641EFC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Fast; builds sequence once</w:t>
            </w:r>
          </w:p>
        </w:tc>
      </w:tr>
      <w:tr w:rsidR="00D53ED2" w:rsidRPr="003220B1" w14:paraId="6FCBABD4" w14:textId="77777777">
        <w:trPr>
          <w:jc w:val="center"/>
        </w:trPr>
        <w:tc>
          <w:tcPr>
            <w:tcW w:w="3360" w:type="dxa"/>
            <w:vAlign w:val="center"/>
          </w:tcPr>
          <w:p w14:paraId="4757F81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DP tabulation</w:t>
            </w:r>
          </w:p>
        </w:tc>
        <w:tc>
          <w:tcPr>
            <w:tcW w:w="3360" w:type="dxa"/>
            <w:vAlign w:val="center"/>
          </w:tcPr>
          <w:p w14:paraId="14D65026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  <w:vAlign w:val="center"/>
          </w:tcPr>
          <w:p w14:paraId="7CCD6C96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Fast; stores subproblem results</w:t>
            </w:r>
          </w:p>
        </w:tc>
      </w:tr>
    </w:tbl>
    <w:p w14:paraId="738BCF3C" w14:textId="77777777" w:rsidR="00D53ED2" w:rsidRPr="003220B1" w:rsidRDefault="00000000">
      <w:pPr>
        <w:rPr>
          <w:rFonts w:ascii="Times New Roman" w:hAnsi="Times New Roman" w:cs="Times New Roman"/>
          <w:sz w:val="24"/>
          <w:szCs w:val="24"/>
        </w:rPr>
      </w:pPr>
      <w:r w:rsidRPr="003220B1">
        <w:rPr>
          <w:rFonts w:ascii="Times New Roman" w:hAnsi="Times New Roman" w:cs="Times New Roman"/>
          <w:sz w:val="24"/>
          <w:szCs w:val="24"/>
        </w:rPr>
        <w:t>Actual execution time depends on the computer and compiler. Run `fibonacci_benchmark.cpp` from the repository using the same compiler settings for all methods, then enter the measured average times below. Do not treat expected performance as a measured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53ED2" w:rsidRPr="003220B1" w14:paraId="6F2E01AE" w14:textId="77777777">
        <w:tc>
          <w:tcPr>
            <w:tcW w:w="5040" w:type="dxa"/>
            <w:shd w:val="clear" w:color="auto" w:fill="1F4E79"/>
            <w:vAlign w:val="center"/>
          </w:tcPr>
          <w:p w14:paraId="559A2E4D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6EF2368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Measured average time for n = 30</w:t>
            </w:r>
          </w:p>
        </w:tc>
      </w:tr>
      <w:tr w:rsidR="00D53ED2" w:rsidRPr="003220B1" w14:paraId="7F59A09C" w14:textId="77777777">
        <w:tc>
          <w:tcPr>
            <w:tcW w:w="5040" w:type="dxa"/>
            <w:vAlign w:val="center"/>
          </w:tcPr>
          <w:p w14:paraId="53035331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Naive recursion</w:t>
            </w:r>
          </w:p>
        </w:tc>
        <w:tc>
          <w:tcPr>
            <w:tcW w:w="5040" w:type="dxa"/>
            <w:vAlign w:val="center"/>
          </w:tcPr>
          <w:p w14:paraId="419B56B1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____________ µs/call</w:t>
            </w:r>
          </w:p>
        </w:tc>
      </w:tr>
      <w:tr w:rsidR="00D53ED2" w:rsidRPr="003220B1" w14:paraId="4AFEA8DD" w14:textId="77777777">
        <w:tc>
          <w:tcPr>
            <w:tcW w:w="5040" w:type="dxa"/>
            <w:vAlign w:val="center"/>
          </w:tcPr>
          <w:p w14:paraId="2C73787C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Iterative array</w:t>
            </w:r>
          </w:p>
        </w:tc>
        <w:tc>
          <w:tcPr>
            <w:tcW w:w="5040" w:type="dxa"/>
            <w:vAlign w:val="center"/>
          </w:tcPr>
          <w:p w14:paraId="64E1F19B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____________ µs/call</w:t>
            </w:r>
          </w:p>
        </w:tc>
      </w:tr>
      <w:tr w:rsidR="00D53ED2" w:rsidRPr="003220B1" w14:paraId="2912563B" w14:textId="77777777">
        <w:tc>
          <w:tcPr>
            <w:tcW w:w="5040" w:type="dxa"/>
            <w:vAlign w:val="center"/>
          </w:tcPr>
          <w:p w14:paraId="26A11328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DP tabulation</w:t>
            </w:r>
          </w:p>
        </w:tc>
        <w:tc>
          <w:tcPr>
            <w:tcW w:w="5040" w:type="dxa"/>
            <w:vAlign w:val="center"/>
          </w:tcPr>
          <w:p w14:paraId="0C68BC74" w14:textId="77777777" w:rsidR="00D53ED2" w:rsidRPr="003220B1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0B1">
              <w:rPr>
                <w:rFonts w:ascii="Times New Roman" w:hAnsi="Times New Roman" w:cs="Times New Roman"/>
                <w:sz w:val="24"/>
                <w:szCs w:val="24"/>
              </w:rPr>
              <w:t>____________ µs/call</w:t>
            </w:r>
          </w:p>
        </w:tc>
      </w:tr>
    </w:tbl>
    <w:p w14:paraId="3F82CFBA" w14:textId="77777777" w:rsidR="00D53ED2" w:rsidRPr="003220B1" w:rsidRDefault="00000000">
      <w:pPr>
        <w:pStyle w:val="Heading1"/>
        <w:rPr>
          <w:sz w:val="36"/>
          <w:szCs w:val="36"/>
        </w:rPr>
      </w:pPr>
      <w:r w:rsidRPr="003220B1">
        <w:rPr>
          <w:sz w:val="36"/>
          <w:szCs w:val="36"/>
        </w:rPr>
        <w:t>7. Recommendation and Conclusion</w:t>
      </w:r>
    </w:p>
    <w:p w14:paraId="1867F88D" w14:textId="56DDE4E3" w:rsidR="00D53ED2" w:rsidRDefault="002C37CB"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3220B1">
        <w:rPr>
          <w:rFonts w:ascii="Times New Roman" w:hAnsi="Times New Roman" w:cs="Times New Roman"/>
          <w:sz w:val="24"/>
          <w:szCs w:val="24"/>
        </w:rPr>
        <w:t>s</w:t>
      </w:r>
      <w:r w:rsidR="00000000">
        <w:t>.</w:t>
      </w:r>
    </w:p>
    <w:p w14:paraId="67B6F4DD" w14:textId="77777777" w:rsidR="00D53ED2" w:rsidRDefault="00000000">
      <w:pPr>
        <w:pStyle w:val="Heading1"/>
      </w:pPr>
      <w:r>
        <w:t>References</w:t>
      </w:r>
    </w:p>
    <w:p w14:paraId="70DCB29A" w14:textId="77777777" w:rsidR="00D53ED2" w:rsidRDefault="00000000">
      <w:r>
        <w:t>1. Cormen, T. H., Leiserson, C. E., Rivest, R. L., &amp; Stein, C. (2022). Introduction to Algorithms (4th ed.). MIT Press.</w:t>
      </w:r>
      <w:r>
        <w:br/>
        <w:t>2. Lecturer-provided assignment brief: “Fibonacci Series in Data Structures.”</w:t>
      </w:r>
    </w:p>
    <w:sectPr w:rsidR="00D53ED2" w:rsidSect="00034616">
      <w:headerReference w:type="default" r:id="rId8"/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244E" w14:textId="77777777" w:rsidR="0013383E" w:rsidRDefault="0013383E">
      <w:pPr>
        <w:spacing w:after="0" w:line="240" w:lineRule="auto"/>
      </w:pPr>
      <w:r>
        <w:separator/>
      </w:r>
    </w:p>
  </w:endnote>
  <w:endnote w:type="continuationSeparator" w:id="0">
    <w:p w14:paraId="77154F1B" w14:textId="77777777" w:rsidR="0013383E" w:rsidRDefault="0013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A9B4" w14:textId="77777777" w:rsidR="00D53ED2" w:rsidRDefault="00000000">
    <w:pPr>
      <w:pStyle w:val="Footer"/>
      <w:jc w:val="center"/>
    </w:pPr>
    <w:r>
      <w:rPr>
        <w:color w:val="6E6E6E"/>
        <w:sz w:val="16"/>
      </w:rPr>
      <w:t>Case Study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EF69" w14:textId="77777777" w:rsidR="0013383E" w:rsidRDefault="0013383E">
      <w:pPr>
        <w:spacing w:after="0" w:line="240" w:lineRule="auto"/>
      </w:pPr>
      <w:r>
        <w:separator/>
      </w:r>
    </w:p>
  </w:footnote>
  <w:footnote w:type="continuationSeparator" w:id="0">
    <w:p w14:paraId="32FE6DFB" w14:textId="77777777" w:rsidR="0013383E" w:rsidRDefault="00133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E104F" w14:textId="77777777" w:rsidR="00D53ED2" w:rsidRDefault="00000000">
    <w:pPr>
      <w:pStyle w:val="Header"/>
      <w:jc w:val="center"/>
    </w:pPr>
    <w:r>
      <w:rPr>
        <w:color w:val="6E6E6E"/>
        <w:sz w:val="16"/>
      </w:rPr>
      <w:t>FIBONACCI SERIES IN DATA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2465A5"/>
    <w:multiLevelType w:val="hybridMultilevel"/>
    <w:tmpl w:val="50C037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AF6374D"/>
    <w:multiLevelType w:val="hybridMultilevel"/>
    <w:tmpl w:val="7712920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77915952"/>
    <w:multiLevelType w:val="hybridMultilevel"/>
    <w:tmpl w:val="D286FB0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7C686EFA"/>
    <w:multiLevelType w:val="hybridMultilevel"/>
    <w:tmpl w:val="881AE7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489755188">
    <w:abstractNumId w:val="8"/>
  </w:num>
  <w:num w:numId="2" w16cid:durableId="964966671">
    <w:abstractNumId w:val="6"/>
  </w:num>
  <w:num w:numId="3" w16cid:durableId="1397431295">
    <w:abstractNumId w:val="5"/>
  </w:num>
  <w:num w:numId="4" w16cid:durableId="1402754370">
    <w:abstractNumId w:val="4"/>
  </w:num>
  <w:num w:numId="5" w16cid:durableId="581917140">
    <w:abstractNumId w:val="7"/>
  </w:num>
  <w:num w:numId="6" w16cid:durableId="1374889812">
    <w:abstractNumId w:val="3"/>
  </w:num>
  <w:num w:numId="7" w16cid:durableId="2143425362">
    <w:abstractNumId w:val="2"/>
  </w:num>
  <w:num w:numId="8" w16cid:durableId="1654017737">
    <w:abstractNumId w:val="1"/>
  </w:num>
  <w:num w:numId="9" w16cid:durableId="1825851923">
    <w:abstractNumId w:val="0"/>
  </w:num>
  <w:num w:numId="10" w16cid:durableId="759957121">
    <w:abstractNumId w:val="10"/>
  </w:num>
  <w:num w:numId="11" w16cid:durableId="939527835">
    <w:abstractNumId w:val="11"/>
  </w:num>
  <w:num w:numId="12" w16cid:durableId="1431312886">
    <w:abstractNumId w:val="9"/>
  </w:num>
  <w:num w:numId="13" w16cid:durableId="15318449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3E"/>
    <w:rsid w:val="0015074B"/>
    <w:rsid w:val="002329AC"/>
    <w:rsid w:val="0029639D"/>
    <w:rsid w:val="002C37CB"/>
    <w:rsid w:val="003220B1"/>
    <w:rsid w:val="00326F90"/>
    <w:rsid w:val="00827730"/>
    <w:rsid w:val="00AA1D8D"/>
    <w:rsid w:val="00B14149"/>
    <w:rsid w:val="00B47730"/>
    <w:rsid w:val="00CB0664"/>
    <w:rsid w:val="00D05E97"/>
    <w:rsid w:val="00D062F4"/>
    <w:rsid w:val="00D53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273A4"/>
  <w14:defaultImageDpi w14:val="300"/>
  <w15:docId w15:val="{AF966981-067C-4FF8-A140-35B468EB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Pixel Pusher</cp:lastModifiedBy>
  <cp:revision>2</cp:revision>
  <dcterms:created xsi:type="dcterms:W3CDTF">2013-12-23T23:15:00Z</dcterms:created>
  <dcterms:modified xsi:type="dcterms:W3CDTF">2026-10-15T19:04:00Z</dcterms:modified>
  <cp:category/>
</cp:coreProperties>
</file>