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509DA" w14:textId="77777777" w:rsidR="00D71D7E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UNIVERSIDADE VEIGA DE ALMEIDA – UVA</w:t>
      </w:r>
    </w:p>
    <w:p w14:paraId="01879451" w14:textId="77777777" w:rsidR="00D71D7E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BACHARELADO EM CIÊNCIA DA COMPUTAÇÃO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5189AB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1B3F56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599FDC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5677B1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3A80B1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67D368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25ECBD" w14:textId="77777777" w:rsidR="00D71D7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BIOFLOW: SISTEMA INTELIGENTE DE GESTÃO DE LABORATÓRIO BIOTECNOLÓGICO</w:t>
      </w:r>
    </w:p>
    <w:p w14:paraId="53F7CBBA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4F79D5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1C35C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B0783D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019181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37D76F" w14:textId="77777777" w:rsidR="00D71D7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Integrantes:</w:t>
      </w:r>
    </w:p>
    <w:p w14:paraId="7750816E" w14:textId="77777777" w:rsidR="00D71D7E" w:rsidRPr="007E592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E5929">
        <w:rPr>
          <w:rFonts w:ascii="Times New Roman" w:eastAsia="Times New Roman" w:hAnsi="Times New Roman" w:cs="Times New Roman"/>
          <w:sz w:val="24"/>
          <w:szCs w:val="24"/>
        </w:rPr>
        <w:t xml:space="preserve">Adejanildo Pereira - </w:t>
      </w:r>
      <w:r w:rsidRPr="007E5929">
        <w:rPr>
          <w:rFonts w:ascii="Times New Roman" w:eastAsia="Times New Roman" w:hAnsi="Times New Roman" w:cs="Times New Roman"/>
          <w:b/>
          <w:bCs/>
          <w:sz w:val="24"/>
          <w:szCs w:val="24"/>
        </w:rPr>
        <w:t>Matrícula:</w:t>
      </w:r>
      <w:r w:rsidRPr="007E5929">
        <w:rPr>
          <w:rFonts w:ascii="Times New Roman" w:eastAsia="Times New Roman" w:hAnsi="Times New Roman" w:cs="Times New Roman"/>
          <w:sz w:val="24"/>
          <w:szCs w:val="24"/>
        </w:rPr>
        <w:t xml:space="preserve"> 1210200810 </w:t>
      </w:r>
    </w:p>
    <w:p w14:paraId="215347D0" w14:textId="77777777" w:rsidR="007E5929" w:rsidRPr="007E5929" w:rsidRDefault="007E5929" w:rsidP="007E5929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5929">
        <w:rPr>
          <w:rFonts w:ascii="Times New Roman" w:eastAsia="Times New Roman" w:hAnsi="Times New Roman" w:cs="Times New Roman"/>
          <w:sz w:val="24"/>
          <w:szCs w:val="24"/>
        </w:rPr>
        <w:t>Bruno Da Silva Barbosa</w:t>
      </w:r>
      <w:r w:rsidRPr="007E59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E59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- Matrícula: </w:t>
      </w:r>
      <w:r w:rsidRPr="007E5929">
        <w:rPr>
          <w:rFonts w:ascii="Times New Roman" w:eastAsia="Arial" w:hAnsi="Times New Roman" w:cs="Times New Roman"/>
          <w:sz w:val="24"/>
          <w:szCs w:val="24"/>
        </w:rPr>
        <w:t>1210102980</w:t>
      </w:r>
      <w:r w:rsidRPr="007E59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6825D6F" w14:textId="77777777" w:rsidR="00D71D7E" w:rsidRPr="007E592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E5929">
        <w:rPr>
          <w:rFonts w:ascii="Times New Roman" w:eastAsia="Times New Roman" w:hAnsi="Times New Roman" w:cs="Times New Roman"/>
          <w:sz w:val="24"/>
          <w:szCs w:val="24"/>
        </w:rPr>
        <w:t>Daniel Salgueiro Puga Paiva de Andrade</w:t>
      </w:r>
      <w:r w:rsidRPr="007E59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Matrícula: </w:t>
      </w:r>
      <w:r w:rsidRPr="007E5929">
        <w:rPr>
          <w:rFonts w:ascii="Times New Roman" w:eastAsia="Times New Roman" w:hAnsi="Times New Roman" w:cs="Times New Roman"/>
          <w:sz w:val="24"/>
          <w:szCs w:val="24"/>
        </w:rPr>
        <w:t>1240206049</w:t>
      </w:r>
    </w:p>
    <w:p w14:paraId="32474A8F" w14:textId="77777777" w:rsidR="00D71D7E" w:rsidRPr="007E592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E5929">
        <w:rPr>
          <w:rFonts w:ascii="Times New Roman" w:eastAsia="Times New Roman" w:hAnsi="Times New Roman" w:cs="Times New Roman"/>
          <w:sz w:val="24"/>
          <w:szCs w:val="24"/>
        </w:rPr>
        <w:t>Giovana Quintella Santarosa</w:t>
      </w:r>
      <w:r w:rsidRPr="007E59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Matrícula: </w:t>
      </w:r>
      <w:r w:rsidRPr="007E5929">
        <w:rPr>
          <w:rFonts w:ascii="Times New Roman" w:eastAsia="Times New Roman" w:hAnsi="Times New Roman" w:cs="Times New Roman"/>
          <w:sz w:val="24"/>
          <w:szCs w:val="24"/>
        </w:rPr>
        <w:t>1240202638</w:t>
      </w:r>
    </w:p>
    <w:p w14:paraId="7404249E" w14:textId="77777777" w:rsidR="00D71D7E" w:rsidRPr="007E592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E5929">
        <w:rPr>
          <w:rFonts w:ascii="Times New Roman" w:eastAsia="Times New Roman" w:hAnsi="Times New Roman" w:cs="Times New Roman"/>
          <w:sz w:val="24"/>
          <w:szCs w:val="24"/>
        </w:rPr>
        <w:t>Jonas Maximo Belo Santos</w:t>
      </w:r>
      <w:r w:rsidRPr="007E59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Matrícula: </w:t>
      </w:r>
      <w:r w:rsidRPr="007E5929">
        <w:rPr>
          <w:rFonts w:ascii="Times New Roman" w:eastAsia="Times New Roman" w:hAnsi="Times New Roman" w:cs="Times New Roman"/>
          <w:sz w:val="24"/>
          <w:szCs w:val="24"/>
        </w:rPr>
        <w:t>1240203299</w:t>
      </w:r>
    </w:p>
    <w:p w14:paraId="3AA50278" w14:textId="77777777" w:rsidR="007E5929" w:rsidRPr="007E5929" w:rsidRDefault="007E5929" w:rsidP="007E5929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E5929">
        <w:rPr>
          <w:rFonts w:ascii="Times New Roman" w:eastAsia="Times New Roman" w:hAnsi="Times New Roman" w:cs="Times New Roman"/>
          <w:sz w:val="24"/>
          <w:szCs w:val="24"/>
        </w:rPr>
        <w:t xml:space="preserve">Jefferson Gonçalves Lima - </w:t>
      </w:r>
      <w:r w:rsidRPr="007E59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Matrícula: </w:t>
      </w:r>
      <w:r w:rsidRPr="007E5929">
        <w:rPr>
          <w:rFonts w:ascii="Times New Roman" w:eastAsia="Roboto" w:hAnsi="Times New Roman" w:cs="Times New Roman"/>
          <w:color w:val="424242"/>
          <w:sz w:val="24"/>
          <w:szCs w:val="24"/>
          <w:highlight w:val="white"/>
        </w:rPr>
        <w:t>1250107388</w:t>
      </w:r>
    </w:p>
    <w:p w14:paraId="5DFDA4FA" w14:textId="77777777" w:rsidR="00D71D7E" w:rsidRPr="007E592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E5929">
        <w:rPr>
          <w:rFonts w:ascii="Times New Roman" w:eastAsia="Times New Roman" w:hAnsi="Times New Roman" w:cs="Times New Roman"/>
          <w:sz w:val="24"/>
          <w:szCs w:val="24"/>
        </w:rPr>
        <w:t xml:space="preserve">Leonardo Andrade Fontes Dos Santos - </w:t>
      </w:r>
      <w:r w:rsidRPr="007E5929">
        <w:rPr>
          <w:rFonts w:ascii="Times New Roman" w:eastAsia="Times New Roman" w:hAnsi="Times New Roman" w:cs="Times New Roman"/>
          <w:b/>
          <w:bCs/>
          <w:sz w:val="24"/>
          <w:szCs w:val="24"/>
        </w:rPr>
        <w:t>Matrícula:</w:t>
      </w:r>
      <w:r w:rsidRPr="007E5929">
        <w:rPr>
          <w:rFonts w:ascii="Times New Roman" w:eastAsia="Times New Roman" w:hAnsi="Times New Roman" w:cs="Times New Roman"/>
          <w:sz w:val="24"/>
          <w:szCs w:val="24"/>
        </w:rPr>
        <w:t xml:space="preserve"> 1210201382 </w:t>
      </w:r>
    </w:p>
    <w:p w14:paraId="66AEF418" w14:textId="77777777" w:rsidR="00D71D7E" w:rsidRPr="007E592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E5929">
        <w:rPr>
          <w:rFonts w:ascii="Times New Roman" w:eastAsia="Times New Roman" w:hAnsi="Times New Roman" w:cs="Times New Roman"/>
          <w:sz w:val="24"/>
          <w:szCs w:val="24"/>
        </w:rPr>
        <w:t xml:space="preserve">Lucas Furtado – </w:t>
      </w:r>
      <w:r w:rsidRPr="007E59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Matrícula: </w:t>
      </w:r>
      <w:r w:rsidRPr="007E5929">
        <w:rPr>
          <w:rFonts w:ascii="Times New Roman" w:eastAsia="Times New Roman" w:hAnsi="Times New Roman" w:cs="Times New Roman"/>
          <w:sz w:val="24"/>
          <w:szCs w:val="24"/>
        </w:rPr>
        <w:t>1240114071</w:t>
      </w:r>
    </w:p>
    <w:p w14:paraId="60D71E6C" w14:textId="77777777" w:rsidR="00D71D7E" w:rsidRPr="007E592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E5929">
        <w:rPr>
          <w:rFonts w:ascii="Times New Roman" w:eastAsia="Times New Roman" w:hAnsi="Times New Roman" w:cs="Times New Roman"/>
          <w:sz w:val="24"/>
          <w:szCs w:val="24"/>
        </w:rPr>
        <w:t>Priscilla Gavino Afonso</w:t>
      </w:r>
      <w:r w:rsidRPr="007E59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Matrícula: </w:t>
      </w:r>
      <w:r w:rsidRPr="007E5929">
        <w:rPr>
          <w:rFonts w:ascii="Times New Roman" w:eastAsia="Times New Roman" w:hAnsi="Times New Roman" w:cs="Times New Roman"/>
          <w:sz w:val="24"/>
          <w:szCs w:val="24"/>
        </w:rPr>
        <w:t>1210202134</w:t>
      </w:r>
    </w:p>
    <w:p w14:paraId="37B7100B" w14:textId="77777777" w:rsidR="00D71D7E" w:rsidRPr="007E592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E5929">
        <w:rPr>
          <w:rFonts w:ascii="Times New Roman" w:eastAsia="Times New Roman" w:hAnsi="Times New Roman" w:cs="Times New Roman"/>
          <w:sz w:val="24"/>
          <w:szCs w:val="24"/>
        </w:rPr>
        <w:t>Vinicius Nobre Libanio Couto</w:t>
      </w:r>
      <w:r w:rsidRPr="007E59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Matrícula: </w:t>
      </w:r>
      <w:r w:rsidRPr="007E5929">
        <w:rPr>
          <w:rFonts w:ascii="Times New Roman" w:eastAsia="Times New Roman" w:hAnsi="Times New Roman" w:cs="Times New Roman"/>
          <w:sz w:val="24"/>
          <w:szCs w:val="24"/>
          <w:highlight w:val="white"/>
        </w:rPr>
        <w:t>1240203272</w:t>
      </w:r>
      <w:r w:rsidRPr="007E59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AF63C82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47F270" w14:textId="77777777" w:rsidR="007E5929" w:rsidRDefault="007E592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7BF4EF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704705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F616EA0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7DDA180" w14:textId="77777777" w:rsidR="00D71D7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RIO DE JANEIRO</w:t>
      </w:r>
    </w:p>
    <w:p w14:paraId="0C89A03E" w14:textId="77777777" w:rsidR="00D71D7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2026</w:t>
      </w:r>
    </w:p>
    <w:p w14:paraId="16D51E01" w14:textId="77777777" w:rsidR="00D71D7E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UNIVERSIDADE VEIGA DE ALMEIDA – UVA</w:t>
      </w:r>
    </w:p>
    <w:p w14:paraId="08ECB7AD" w14:textId="77777777" w:rsidR="00D71D7E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BACHARELADO EM CIÊNCIA DA COMPUTAÇÃO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4F1ADF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C6D19B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63CCB3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B0BB01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030D40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201BB5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D39EDC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8228EE" w14:textId="77777777" w:rsidR="00D71D7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BIOFLOW: SISTEMA INTELIGENTE DE GESTÃO DE LABORATÓRIO BIOTECNOLÓGICO</w:t>
      </w:r>
    </w:p>
    <w:p w14:paraId="4868EA95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FC31D6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10EB89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28A5EF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72A062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7FB249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E75677" w14:textId="77777777" w:rsidR="00D71D7E" w:rsidRDefault="00000000">
      <w:pPr>
        <w:spacing w:after="0" w:line="360" w:lineRule="auto"/>
        <w:ind w:left="2977" w:right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Trabalho apresentado como pré-requisito da disciplina Laboratório de Desenvolvimento de Software do Curso de Ciência da Computação da Universidade Veiga de Almeida.</w:t>
      </w:r>
    </w:p>
    <w:p w14:paraId="45ECD2B2" w14:textId="77777777" w:rsidR="00D71D7E" w:rsidRDefault="00D71D7E">
      <w:pPr>
        <w:tabs>
          <w:tab w:val="left" w:pos="8505"/>
        </w:tabs>
        <w:spacing w:after="0" w:line="360" w:lineRule="auto"/>
        <w:ind w:left="2977" w:right="-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5BCABD" w14:textId="77777777" w:rsidR="00D71D7E" w:rsidRDefault="00D71D7E">
      <w:pPr>
        <w:tabs>
          <w:tab w:val="left" w:pos="8505"/>
        </w:tabs>
        <w:spacing w:after="0" w:line="360" w:lineRule="auto"/>
        <w:ind w:left="2977" w:right="-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7D6BF5" w14:textId="77777777" w:rsidR="00D71D7E" w:rsidRDefault="00D71D7E">
      <w:pPr>
        <w:tabs>
          <w:tab w:val="left" w:pos="8505"/>
        </w:tabs>
        <w:spacing w:after="0" w:line="360" w:lineRule="auto"/>
        <w:ind w:left="2977" w:right="-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A371CC" w14:textId="77777777" w:rsidR="00D71D7E" w:rsidRDefault="00D71D7E">
      <w:pPr>
        <w:tabs>
          <w:tab w:val="left" w:pos="8505"/>
        </w:tabs>
        <w:spacing w:after="0" w:line="360" w:lineRule="auto"/>
        <w:ind w:left="2977" w:right="-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513FC8" w14:textId="77777777" w:rsidR="00D71D7E" w:rsidRDefault="00D71D7E">
      <w:pPr>
        <w:tabs>
          <w:tab w:val="left" w:pos="8505"/>
        </w:tabs>
        <w:spacing w:after="0" w:line="360" w:lineRule="auto"/>
        <w:ind w:left="2977" w:right="-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0896A0" w14:textId="77777777" w:rsidR="00D71D7E" w:rsidRDefault="00000000">
      <w:pPr>
        <w:tabs>
          <w:tab w:val="left" w:pos="8505"/>
        </w:tabs>
        <w:spacing w:after="0" w:line="360" w:lineRule="auto"/>
        <w:ind w:left="2977" w:right="-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Professor: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Paulo Andrade</w:t>
      </w:r>
    </w:p>
    <w:p w14:paraId="3C875017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1865A3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FFEB8A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FBF85C" w14:textId="77777777" w:rsidR="00D71D7E" w:rsidRDefault="00D71D7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739233" w14:textId="77777777" w:rsidR="00D71D7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RIO DE JANEIRO</w:t>
      </w:r>
    </w:p>
    <w:p w14:paraId="21BC91E2" w14:textId="77777777" w:rsidR="00D71D7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ectPr w:rsidR="00D71D7E">
          <w:pgSz w:w="11906" w:h="16838"/>
          <w:pgMar w:top="1417" w:right="1701" w:bottom="1417" w:left="1701" w:header="708" w:footer="708" w:gutter="0"/>
          <w:pgNumType w:start="0"/>
          <w:cols w:space="720"/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2026</w:t>
      </w:r>
    </w:p>
    <w:p w14:paraId="5A355F65" w14:textId="77777777" w:rsidR="00D71D7E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RESUMO</w:t>
      </w:r>
    </w:p>
    <w:p w14:paraId="4C998CCB" w14:textId="77777777" w:rsidR="00D7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6" w:after="0" w:line="340" w:lineRule="auto"/>
        <w:ind w:left="262" w:right="25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F162A"/>
          <w:sz w:val="24"/>
          <w:szCs w:val="24"/>
        </w:rPr>
        <w:t>O BioFlow é uma plataforma web desenvolvida com Python e Django para o gerenciamento completo de laboratórios biotecnológicos. O sistema centraliza operações laboratoriais críticas, rastreamento de amostras, controle de reagentes, agendamento de equipamentos, registro de experimentos e análises em uma única interface moderna e responsiva. Desenvolvido em arquitetura MTV (Model-Template-View), o BioFlow implementa controle de acesso por perfil, alertas automáticos de validade e estoque, prevenção de conflitos de agendamento e uma API REST completa para integração com sistemas externos.</w:t>
      </w:r>
    </w:p>
    <w:p w14:paraId="39BB1F30" w14:textId="77777777" w:rsidR="00D71D7E" w:rsidRDefault="00000000">
      <w:pPr>
        <w:spacing w:before="206"/>
        <w:ind w:left="26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Palavras-chave: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Django, Biotecnologia, Laboratório, API REST, Gestão de Estoque.</w:t>
      </w:r>
    </w:p>
    <w:p w14:paraId="5AA84D4D" w14:textId="77777777" w:rsidR="00D71D7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sdt>
      <w:sdtPr>
        <w:id w:val="859548060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752DED9C" w14:textId="37A98C50" w:rsidR="00AA4B2E" w:rsidRPr="00AA4B2E" w:rsidRDefault="00AA4B2E" w:rsidP="00AA4B2E">
          <w:pPr>
            <w:pStyle w:val="CabealhodoSumrio"/>
            <w:spacing w:after="24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AA4B2E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SUMÁRIO</w:t>
          </w:r>
        </w:p>
        <w:p w14:paraId="039C9C7A" w14:textId="31A0B91A" w:rsidR="00AA4B2E" w:rsidRPr="00AA4B2E" w:rsidRDefault="00AA4B2E">
          <w:pPr>
            <w:pStyle w:val="Sumrio1"/>
            <w:tabs>
              <w:tab w:val="left" w:pos="480"/>
              <w:tab w:val="right" w:leader="dot" w:pos="934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AA4B2E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AA4B2E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AA4B2E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2930540" w:history="1"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AA4B2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INTRODUÇÃO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_Toc232930540 \h </w:instrTex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2BAE9E" w14:textId="13252801" w:rsidR="00AA4B2E" w:rsidRPr="00AA4B2E" w:rsidRDefault="00AA4B2E">
          <w:pPr>
            <w:pStyle w:val="Sumrio1"/>
            <w:tabs>
              <w:tab w:val="left" w:pos="480"/>
              <w:tab w:val="right" w:leader="dot" w:pos="934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930541" w:history="1"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AA4B2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FUNDAMENTAÇÃO TEÓRICA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_Toc232930541 \h </w:instrTex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D6A303" w14:textId="2896A630" w:rsidR="00AA4B2E" w:rsidRPr="00AA4B2E" w:rsidRDefault="00AA4B2E">
          <w:pPr>
            <w:pStyle w:val="Sumrio2"/>
            <w:tabs>
              <w:tab w:val="left" w:pos="960"/>
              <w:tab w:val="right" w:leader="dot" w:pos="934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930542" w:history="1"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</w:t>
            </w:r>
            <w:r w:rsidRPr="00AA4B2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DJANGO E O PADRÃO MTV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_Toc232930542 \h </w:instrTex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388C19" w14:textId="5B5F0FE5" w:rsidR="00AA4B2E" w:rsidRPr="00AA4B2E" w:rsidRDefault="00AA4B2E">
          <w:pPr>
            <w:pStyle w:val="Sumrio2"/>
            <w:tabs>
              <w:tab w:val="left" w:pos="960"/>
              <w:tab w:val="right" w:leader="dot" w:pos="934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930543" w:history="1"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</w:t>
            </w:r>
            <w:r w:rsidRPr="00AA4B2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DJANGO REST FRAMEWORK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_Toc232930543 \h </w:instrTex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636509" w14:textId="1B284979" w:rsidR="00AA4B2E" w:rsidRPr="00AA4B2E" w:rsidRDefault="00AA4B2E">
          <w:pPr>
            <w:pStyle w:val="Sumrio2"/>
            <w:tabs>
              <w:tab w:val="left" w:pos="960"/>
              <w:tab w:val="right" w:leader="dot" w:pos="934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930544" w:history="1"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</w:t>
            </w:r>
            <w:r w:rsidRPr="00AA4B2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RASTREABILIDADE EM LABORATÓRIOS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_Toc232930544 \h </w:instrTex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27EED2" w14:textId="1343C5AB" w:rsidR="00AA4B2E" w:rsidRPr="00AA4B2E" w:rsidRDefault="00AA4B2E">
          <w:pPr>
            <w:pStyle w:val="Sumrio1"/>
            <w:tabs>
              <w:tab w:val="left" w:pos="480"/>
              <w:tab w:val="right" w:leader="dot" w:pos="934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930545" w:history="1"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Pr="00AA4B2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DESENVOLVIMENTO DO SISTEMA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_Toc232930545 \h </w:instrTex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01E55B" w14:textId="4CCC0A76" w:rsidR="00AA4B2E" w:rsidRPr="00AA4B2E" w:rsidRDefault="00AA4B2E">
          <w:pPr>
            <w:pStyle w:val="Sumrio2"/>
            <w:tabs>
              <w:tab w:val="left" w:pos="960"/>
              <w:tab w:val="right" w:leader="dot" w:pos="934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930546" w:history="1"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3.1</w:t>
            </w:r>
            <w:r w:rsidRPr="00AA4B2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ARQUITETURA DA APLICAÇÃO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_Toc232930546 \h </w:instrTex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C8794C" w14:textId="61338860" w:rsidR="00AA4B2E" w:rsidRPr="00AA4B2E" w:rsidRDefault="00AA4B2E">
          <w:pPr>
            <w:pStyle w:val="Sumrio2"/>
            <w:tabs>
              <w:tab w:val="left" w:pos="960"/>
              <w:tab w:val="right" w:leader="dot" w:pos="934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930547" w:history="1"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3.2</w:t>
            </w:r>
            <w:r w:rsidRPr="00AA4B2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ESTRUTURA DE APPS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_Toc232930547 \h </w:instrTex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E23D04" w14:textId="5611B849" w:rsidR="00AA4B2E" w:rsidRPr="00AA4B2E" w:rsidRDefault="00AA4B2E">
          <w:pPr>
            <w:pStyle w:val="Sumrio2"/>
            <w:tabs>
              <w:tab w:val="left" w:pos="960"/>
              <w:tab w:val="right" w:leader="dot" w:pos="934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930548" w:history="1"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3.3</w:t>
            </w:r>
            <w:r w:rsidRPr="00AA4B2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BANCO DE DADOS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_Toc232930548 \h </w:instrTex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4B8536" w14:textId="6E6213BA" w:rsidR="00AA4B2E" w:rsidRPr="00AA4B2E" w:rsidRDefault="00AA4B2E">
          <w:pPr>
            <w:pStyle w:val="Sumrio2"/>
            <w:tabs>
              <w:tab w:val="left" w:pos="960"/>
              <w:tab w:val="right" w:leader="dot" w:pos="934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930549" w:history="1"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3.4</w:t>
            </w:r>
            <w:r w:rsidRPr="00AA4B2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BACKEND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_Toc232930549 \h </w:instrTex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4262BF" w14:textId="45F82753" w:rsidR="00AA4B2E" w:rsidRPr="00AA4B2E" w:rsidRDefault="00AA4B2E">
          <w:pPr>
            <w:pStyle w:val="Sumrio2"/>
            <w:tabs>
              <w:tab w:val="left" w:pos="960"/>
              <w:tab w:val="right" w:leader="dot" w:pos="934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930550" w:history="1"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3.5</w:t>
            </w:r>
            <w:r w:rsidRPr="00AA4B2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FRONTEND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_Toc232930550 \h </w:instrTex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D33C71" w14:textId="72725F17" w:rsidR="00AA4B2E" w:rsidRPr="00AA4B2E" w:rsidRDefault="00AA4B2E">
          <w:pPr>
            <w:pStyle w:val="Sumrio2"/>
            <w:tabs>
              <w:tab w:val="left" w:pos="960"/>
              <w:tab w:val="right" w:leader="dot" w:pos="934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930551" w:history="1"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3.6</w:t>
            </w:r>
            <w:r w:rsidRPr="00AA4B2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API REST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_Toc232930551 \h </w:instrTex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C262B0" w14:textId="09E98F76" w:rsidR="00AA4B2E" w:rsidRPr="00AA4B2E" w:rsidRDefault="00AA4B2E">
          <w:pPr>
            <w:pStyle w:val="Sumrio1"/>
            <w:tabs>
              <w:tab w:val="left" w:pos="480"/>
              <w:tab w:val="right" w:leader="dot" w:pos="934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930552" w:history="1"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Pr="00AA4B2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DOCUMENTAÇÃO DAS TELAS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_Toc232930552 \h </w:instrTex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50D727" w14:textId="606479F9" w:rsidR="00AA4B2E" w:rsidRPr="00AA4B2E" w:rsidRDefault="00AA4B2E">
          <w:pPr>
            <w:pStyle w:val="Sumrio1"/>
            <w:tabs>
              <w:tab w:val="left" w:pos="480"/>
              <w:tab w:val="right" w:leader="dot" w:pos="934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930553" w:history="1"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Pr="00AA4B2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ORGANIZAÇÃO ÁGIL E BACKLOG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_Toc232930553 \h </w:instrTex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5AA525" w14:textId="1651A3E8" w:rsidR="00AA4B2E" w:rsidRPr="00AA4B2E" w:rsidRDefault="00AA4B2E">
          <w:pPr>
            <w:pStyle w:val="Sumrio1"/>
            <w:tabs>
              <w:tab w:val="left" w:pos="480"/>
              <w:tab w:val="right" w:leader="dot" w:pos="934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930554" w:history="1"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</w:t>
            </w:r>
            <w:r w:rsidRPr="00AA4B2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VERSIONAMENTO E GITHUB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_Toc232930554 \h </w:instrTex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7E5C33" w14:textId="72481A34" w:rsidR="00AA4B2E" w:rsidRPr="00AA4B2E" w:rsidRDefault="00AA4B2E">
          <w:pPr>
            <w:pStyle w:val="Sumrio1"/>
            <w:tabs>
              <w:tab w:val="left" w:pos="480"/>
              <w:tab w:val="right" w:leader="dot" w:pos="934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930555" w:history="1"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</w:t>
            </w:r>
            <w:r w:rsidRPr="00AA4B2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RESULTADOS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_Toc232930555 \h </w:instrTex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A3EF9C" w14:textId="606C9779" w:rsidR="00AA4B2E" w:rsidRPr="00AA4B2E" w:rsidRDefault="00AA4B2E">
          <w:pPr>
            <w:pStyle w:val="Sumrio1"/>
            <w:tabs>
              <w:tab w:val="left" w:pos="480"/>
              <w:tab w:val="right" w:leader="dot" w:pos="934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930556" w:history="1"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</w:t>
            </w:r>
            <w:r w:rsidRPr="00AA4B2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CONCLUSÃO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_Toc232930556 \h </w:instrTex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2C20C4" w14:textId="182FC480" w:rsidR="00AA4B2E" w:rsidRPr="00AA4B2E" w:rsidRDefault="00AA4B2E">
          <w:pPr>
            <w:pStyle w:val="Sumrio1"/>
            <w:tabs>
              <w:tab w:val="left" w:pos="480"/>
              <w:tab w:val="right" w:leader="dot" w:pos="934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930557" w:history="1"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  <w:r w:rsidRPr="00AA4B2E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A4B2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REFERÊNCIAS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_Toc232930557 \h </w:instrTex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AA4B2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017826" w14:textId="7B921F57" w:rsidR="00AA4B2E" w:rsidRDefault="00AA4B2E">
          <w:r w:rsidRPr="00AA4B2E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155787A7" w14:textId="77777777" w:rsidR="00D71D7E" w:rsidRDefault="00D71D7E">
      <w:pPr>
        <w:spacing w:before="206"/>
        <w:ind w:left="26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FBBDA6" w14:textId="77777777" w:rsidR="00D71D7E" w:rsidRDefault="00000000">
      <w:pPr>
        <w:spacing w:before="206"/>
        <w:ind w:left="26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D71D7E">
          <w:pgSz w:w="11906" w:h="16838"/>
          <w:pgMar w:top="1460" w:right="1275" w:bottom="280" w:left="1275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9A77B0C" w14:textId="77777777" w:rsidR="00D71D7E" w:rsidRDefault="00000000">
      <w:pPr>
        <w:pStyle w:val="Ttulo1"/>
        <w:numPr>
          <w:ilvl w:val="0"/>
          <w:numId w:val="1"/>
        </w:numPr>
        <w:ind w:left="431" w:hanging="431"/>
      </w:pPr>
      <w:bookmarkStart w:id="0" w:name="_Toc232930540"/>
      <w:r>
        <w:lastRenderedPageBreak/>
        <w:t>INTRODUÇÃO</w:t>
      </w:r>
      <w:bookmarkEnd w:id="0"/>
    </w:p>
    <w:p w14:paraId="19284ADC" w14:textId="77777777" w:rsidR="00D71D7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gestão eficiente de laboratórios de pesquisa biotecnológica constitui um desafio crescente nas instituições acadêmicas e científicas contemporâneas. O aumento da complexidade dos projetos de pesquisa, associado à multiplicidade de usuários, equipamentos e insumos compartilhados, impõe demandas organizacionais que frequentemente extrapolam a capacidade dos métodos tradicionais de registro e controle. Planilhas eletrônicas, cadernos de laboratório e comunicações informais, embora amplamente utilizados, mostram-se insuficientes para garantir rastreabilidade, integridade dos dados e coordenação eficaz entre os diferentes atores do ambiente laboratorial.</w:t>
      </w:r>
    </w:p>
    <w:p w14:paraId="39CCA90C" w14:textId="77777777" w:rsidR="00D71D7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Nesse contexto, identificam-se problemas recorrentes com impacto direto sobre a produtividade científica: o uso inadvertido de reagentes vencidos ou com estoque insuficiente, a sobreposição de reservas de equipamentos compartilhados, a perda de rastreabilidade de amostras biológicas e a dispersão de resultados experimentais em repositórios não estruturados. Tais ocorrências comprometem não apenas a eficiência operacional do laboratório, mas também a reprodutibilidade e a auditabilidade dos experimentos, requisitos fundamentais segundo as diretrizes de Boas Práticas de Laboratório (BPL) e as exigências de prestação de contas junto a agências de fomento à pesquisa.</w:t>
      </w:r>
    </w:p>
    <w:p w14:paraId="7B7E0401" w14:textId="77777777" w:rsidR="00D71D7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Diante dessas limitações, o desenvolvimento de sistemas informatizados voltados especificamente para a gestão laboratorial apresenta-se como uma solução tecnicamente viável e cientificamente relevante. O presente trabalho descreve o desenvolvimento do BioFlow, uma plataforma web construída com Python e o framework Django, destinada ao gerenciamento integrado de laboratórios biotecnológicos. O sistema contempla módulos para controle de reagentes e estoque, agendamento de equipamentos, rastreamento de amostras, gestão de experimentos e protocolos, registro de análises e geração de relatórios, além de uma interface de programação de aplicações (API REST) para integração com sistemas externos. O projeto visa demonstrar como a aplicação de princípios de engenharia de software, arquitetura modular; controle de acesso por perfil e automação de alertas, pode contribuir para a melhoria dos processos de gestão em ambientes de pesquisa científica.</w:t>
      </w:r>
    </w:p>
    <w:p w14:paraId="2C6C819E" w14:textId="77777777" w:rsidR="00D71D7E" w:rsidRDefault="00000000">
      <w:pPr>
        <w:rPr>
          <w:rFonts w:ascii="Times New Roman" w:eastAsia="Times New Roman" w:hAnsi="Times New Roman" w:cs="Times New Roman"/>
          <w:color w:val="0F162A"/>
          <w:sz w:val="24"/>
          <w:szCs w:val="24"/>
        </w:rPr>
      </w:pPr>
      <w:r>
        <w:br w:type="page"/>
      </w:r>
    </w:p>
    <w:p w14:paraId="59B54990" w14:textId="77777777" w:rsidR="00D71D7E" w:rsidRDefault="00000000">
      <w:pPr>
        <w:pStyle w:val="Ttulo1"/>
        <w:numPr>
          <w:ilvl w:val="0"/>
          <w:numId w:val="1"/>
        </w:numPr>
        <w:ind w:left="431" w:hanging="431"/>
      </w:pPr>
      <w:bookmarkStart w:id="1" w:name="_Toc232930541"/>
      <w:r>
        <w:lastRenderedPageBreak/>
        <w:t>FUNDAMENTAÇÃO TEÓRICA</w:t>
      </w:r>
      <w:bookmarkEnd w:id="1"/>
    </w:p>
    <w:p w14:paraId="1AD3F7E0" w14:textId="77777777" w:rsidR="00D71D7E" w:rsidRDefault="00000000">
      <w:pPr>
        <w:pStyle w:val="Ttulo2"/>
        <w:numPr>
          <w:ilvl w:val="1"/>
          <w:numId w:val="1"/>
        </w:numPr>
      </w:pPr>
      <w:bookmarkStart w:id="2" w:name="_Toc232930542"/>
      <w:r>
        <w:t>DJANGO E O PADRÃO MTV</w:t>
      </w:r>
      <w:bookmarkEnd w:id="2"/>
    </w:p>
    <w:p w14:paraId="50D908B1" w14:textId="77777777" w:rsidR="00D7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F162A"/>
          <w:sz w:val="24"/>
          <w:szCs w:val="24"/>
        </w:rPr>
        <w:t>Django é um framework web Python de alto nível que segue o padrão MTV (Model-Template-View), análogo ao MVC. Os Models definem a estrutura de dados e mapeiam para o banco relacional via ORM; as Views implementam a lógica de negócio e respondem às requisições HTTP; os Templates renderizam o HTML enviado ao cliente.</w:t>
      </w:r>
    </w:p>
    <w:p w14:paraId="312F509C" w14:textId="77777777" w:rsidR="00D71D7E" w:rsidRDefault="00D71D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343022" w14:textId="77777777" w:rsidR="00D71D7E" w:rsidRDefault="00000000">
      <w:pPr>
        <w:pStyle w:val="Ttulo2"/>
        <w:numPr>
          <w:ilvl w:val="1"/>
          <w:numId w:val="1"/>
        </w:numPr>
      </w:pPr>
      <w:bookmarkStart w:id="3" w:name="_Toc232930543"/>
      <w:r>
        <w:t>DJANGO REST FRAMEWORK</w:t>
      </w:r>
      <w:bookmarkEnd w:id="3"/>
    </w:p>
    <w:p w14:paraId="102782CA" w14:textId="77777777" w:rsidR="00D7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F162A"/>
          <w:sz w:val="24"/>
          <w:szCs w:val="24"/>
        </w:rPr>
      </w:pPr>
      <w:r>
        <w:rPr>
          <w:rFonts w:ascii="Times New Roman" w:eastAsia="Times New Roman" w:hAnsi="Times New Roman" w:cs="Times New Roman"/>
          <w:color w:val="0F162A"/>
          <w:sz w:val="24"/>
          <w:szCs w:val="24"/>
        </w:rPr>
        <w:t>O Django REST Framework (DRF) é uma extensão para construção de APIs RESTful. No BioFlow, o DRF é utilizado para expor os recursos do sistema (reagentes, equipamentos, experimentos) via endpoints HTTP com autenticação por Token, serialização automática e paginação.</w:t>
      </w:r>
    </w:p>
    <w:p w14:paraId="56D12B5D" w14:textId="77777777" w:rsidR="00D71D7E" w:rsidRDefault="00D71D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798087" w14:textId="77777777" w:rsidR="00D71D7E" w:rsidRDefault="00000000">
      <w:pPr>
        <w:pStyle w:val="Ttulo2"/>
        <w:numPr>
          <w:ilvl w:val="1"/>
          <w:numId w:val="1"/>
        </w:numPr>
      </w:pPr>
      <w:bookmarkStart w:id="4" w:name="_Toc232930544"/>
      <w:r>
        <w:t>RASTREABILIDADE EM LABORATÓRIOS</w:t>
      </w:r>
      <w:bookmarkEnd w:id="4"/>
    </w:p>
    <w:p w14:paraId="1D448A8B" w14:textId="77777777" w:rsidR="00D7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F162A"/>
          <w:sz w:val="24"/>
          <w:szCs w:val="24"/>
        </w:rPr>
      </w:pPr>
      <w:r>
        <w:rPr>
          <w:rFonts w:ascii="Times New Roman" w:eastAsia="Times New Roman" w:hAnsi="Times New Roman" w:cs="Times New Roman"/>
          <w:color w:val="0F162A"/>
          <w:sz w:val="24"/>
          <w:szCs w:val="24"/>
        </w:rPr>
        <w:t>A rastreabilidade laboratorial exige que cada amostra, reagente ou resultado possua identificação única, histórico de manipulação e vinculação com o responsável. O BioFlow implementa esse princípio através de códigos únicos gerados automaticamente para amostras, histórico de movimentações de estoque e auditoria de experimentos.</w:t>
      </w:r>
    </w:p>
    <w:p w14:paraId="6983C59E" w14:textId="77777777" w:rsidR="00D71D7E" w:rsidRDefault="00D71D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413767" w14:textId="77777777" w:rsidR="00D71D7E" w:rsidRDefault="00000000">
      <w:pPr>
        <w:rPr>
          <w:rFonts w:ascii="Times New Roman" w:eastAsia="Times New Roman" w:hAnsi="Times New Roman" w:cs="Times New Roman"/>
          <w:b/>
          <w:bCs/>
          <w:color w:val="0C6EFD"/>
          <w:sz w:val="24"/>
          <w:szCs w:val="24"/>
        </w:rPr>
      </w:pPr>
      <w:r>
        <w:br w:type="page"/>
      </w:r>
    </w:p>
    <w:p w14:paraId="03F77809" w14:textId="77777777" w:rsidR="00D71D7E" w:rsidRDefault="00000000">
      <w:pPr>
        <w:pStyle w:val="Ttulo1"/>
        <w:numPr>
          <w:ilvl w:val="0"/>
          <w:numId w:val="1"/>
        </w:numPr>
        <w:ind w:left="431" w:hanging="431"/>
      </w:pPr>
      <w:bookmarkStart w:id="5" w:name="_Toc232930545"/>
      <w:r>
        <w:lastRenderedPageBreak/>
        <w:t>DESENVOLVIMENTO DO SISTEMA</w:t>
      </w:r>
      <w:bookmarkEnd w:id="5"/>
    </w:p>
    <w:p w14:paraId="47C4B06F" w14:textId="77777777" w:rsidR="00D71D7E" w:rsidRDefault="00000000">
      <w:pPr>
        <w:pStyle w:val="Ttulo2"/>
        <w:numPr>
          <w:ilvl w:val="1"/>
          <w:numId w:val="1"/>
        </w:numPr>
      </w:pPr>
      <w:bookmarkStart w:id="6" w:name="_Toc232930546"/>
      <w:r>
        <w:t>ARQUITETURA DA APLICAÇÃO</w:t>
      </w:r>
      <w:bookmarkEnd w:id="6"/>
    </w:p>
    <w:p w14:paraId="5FB170E2" w14:textId="77777777" w:rsidR="00D7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F162A"/>
          <w:sz w:val="24"/>
          <w:szCs w:val="24"/>
        </w:rPr>
        <w:t>O sistema segue a arquitetura em camadas do Django: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2B83A16B" wp14:editId="73D4422F">
                <wp:simplePos x="0" y="0"/>
                <wp:positionH relativeFrom="column">
                  <wp:posOffset>399098</wp:posOffset>
                </wp:positionH>
                <wp:positionV relativeFrom="paragraph">
                  <wp:posOffset>427040</wp:posOffset>
                </wp:positionV>
                <wp:extent cx="5147310" cy="843915"/>
                <wp:effectExtent l="0" t="0" r="0" b="0"/>
                <wp:wrapTopAndBottom distT="0" distB="0"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158" y="3381855"/>
                          <a:ext cx="5099685" cy="796290"/>
                        </a:xfrm>
                        <a:prstGeom prst="rect">
                          <a:avLst/>
                        </a:prstGeom>
                        <a:solidFill>
                          <a:srgbClr val="F0F4F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FAF754" w14:textId="77777777" w:rsidR="00D71D7E" w:rsidRDefault="00000000">
                            <w:pPr>
                              <w:spacing w:before="240" w:after="24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Usuário (Browser) ; Frontend (HTML + Bootstrap 5) ; Views Django ; Services / Regras de Negócio ; Models (ORM) ; Banco de Dados (SQLite)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83A16B" id="Retângulo 1" o:spid="_x0000_s1026" style="position:absolute;left:0;text-align:left;margin-left:31.45pt;margin-top:33.65pt;width:405.3pt;height:66.45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" fillcolor="#f0f4f9" stroked="f">
                <v:textbox inset="0,0,0,0">
                  <w:txbxContent>
                    <w:p w14:paraId="73FAF754" w14:textId="77777777" w:rsidR="00D71D7E" w:rsidRDefault="00000000">
                      <w:pPr>
                        <w:spacing w:before="240" w:after="240" w:line="36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>Usuário (Browser) ; Frontend (HTML + Bootstrap 5) ; Views Django ; Services / Regras de Negócio ; Models (ORM) ; Banco de Dados (SQLite)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354470C8" w14:textId="77777777" w:rsidR="00D71D7E" w:rsidRDefault="00D71D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A78AF7" w14:textId="77777777" w:rsidR="00D71D7E" w:rsidRDefault="00000000">
      <w:pPr>
        <w:pStyle w:val="Ttulo2"/>
        <w:numPr>
          <w:ilvl w:val="1"/>
          <w:numId w:val="1"/>
        </w:numPr>
      </w:pPr>
      <w:bookmarkStart w:id="7" w:name="_Toc232930547"/>
      <w:r>
        <w:t>ESTRUTURA DE APPS</w:t>
      </w:r>
      <w:bookmarkEnd w:id="7"/>
    </w:p>
    <w:p w14:paraId="3F8AE532" w14:textId="77777777" w:rsidR="00D7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projeto é dividido em 11 apps Django, cada um com responsabilidade única</w:t>
      </w:r>
      <w:r>
        <w:rPr>
          <w:rFonts w:ascii="Times New Roman" w:eastAsia="Times New Roman" w:hAnsi="Times New Roman" w:cs="Times New Roman"/>
          <w:color w:val="0F162A"/>
          <w:sz w:val="24"/>
          <w:szCs w:val="24"/>
        </w:rPr>
        <w:t>:</w:t>
      </w:r>
    </w:p>
    <w:tbl>
      <w:tblPr>
        <w:tblStyle w:val="a"/>
        <w:tblW w:w="8480" w:type="dxa"/>
        <w:tblInd w:w="147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Look w:val="0000" w:firstRow="0" w:lastRow="0" w:firstColumn="0" w:lastColumn="0" w:noHBand="0" w:noVBand="0"/>
      </w:tblPr>
      <w:tblGrid>
        <w:gridCol w:w="2120"/>
        <w:gridCol w:w="6360"/>
      </w:tblGrid>
      <w:tr w:rsidR="00D71D7E" w14:paraId="1FF60215" w14:textId="77777777">
        <w:trPr>
          <w:trHeight w:val="354"/>
        </w:trPr>
        <w:tc>
          <w:tcPr>
            <w:tcW w:w="2120" w:type="dxa"/>
            <w:shd w:val="clear" w:color="auto" w:fill="0C6EFD"/>
            <w:vAlign w:val="center"/>
          </w:tcPr>
          <w:p w14:paraId="4E87833C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App</w:t>
            </w:r>
          </w:p>
        </w:tc>
        <w:tc>
          <w:tcPr>
            <w:tcW w:w="6360" w:type="dxa"/>
            <w:shd w:val="clear" w:color="auto" w:fill="0C6EFD"/>
            <w:vAlign w:val="center"/>
          </w:tcPr>
          <w:p w14:paraId="3FC266FE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Responsabilidade</w:t>
            </w:r>
          </w:p>
        </w:tc>
      </w:tr>
      <w:tr w:rsidR="00D71D7E" w14:paraId="325E6723" w14:textId="77777777">
        <w:trPr>
          <w:trHeight w:val="354"/>
        </w:trPr>
        <w:tc>
          <w:tcPr>
            <w:tcW w:w="2120" w:type="dxa"/>
            <w:vAlign w:val="center"/>
          </w:tcPr>
          <w:p w14:paraId="3BBA9102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accounts</w:t>
            </w:r>
          </w:p>
        </w:tc>
        <w:tc>
          <w:tcPr>
            <w:tcW w:w="6360" w:type="dxa"/>
            <w:vAlign w:val="center"/>
          </w:tcPr>
          <w:p w14:paraId="7F59C819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Autenticação, perfis de usuário, controle de permissões</w:t>
            </w:r>
          </w:p>
        </w:tc>
      </w:tr>
      <w:tr w:rsidR="00D71D7E" w14:paraId="078F1184" w14:textId="77777777">
        <w:trPr>
          <w:trHeight w:val="354"/>
        </w:trPr>
        <w:tc>
          <w:tcPr>
            <w:tcW w:w="2120" w:type="dxa"/>
            <w:shd w:val="clear" w:color="auto" w:fill="F7F9FB"/>
            <w:vAlign w:val="center"/>
          </w:tcPr>
          <w:p w14:paraId="6AA76D86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reagents</w:t>
            </w:r>
          </w:p>
        </w:tc>
        <w:tc>
          <w:tcPr>
            <w:tcW w:w="6360" w:type="dxa"/>
            <w:shd w:val="clear" w:color="auto" w:fill="F7F9FB"/>
            <w:vAlign w:val="center"/>
          </w:tcPr>
          <w:p w14:paraId="34219648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CRUD de reagentes, alertas de validade e estoque baixo</w:t>
            </w:r>
          </w:p>
        </w:tc>
      </w:tr>
      <w:tr w:rsidR="00D71D7E" w14:paraId="722030F8" w14:textId="77777777">
        <w:trPr>
          <w:trHeight w:val="354"/>
        </w:trPr>
        <w:tc>
          <w:tcPr>
            <w:tcW w:w="2120" w:type="dxa"/>
            <w:vAlign w:val="center"/>
          </w:tcPr>
          <w:p w14:paraId="169FA1C3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equipments</w:t>
            </w:r>
          </w:p>
        </w:tc>
        <w:tc>
          <w:tcPr>
            <w:tcW w:w="6360" w:type="dxa"/>
            <w:vAlign w:val="center"/>
          </w:tcPr>
          <w:p w14:paraId="050D8126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Cadastro de equipamentos, histórico de falhas</w:t>
            </w:r>
          </w:p>
        </w:tc>
      </w:tr>
      <w:tr w:rsidR="00D71D7E" w14:paraId="4C15480A" w14:textId="77777777">
        <w:trPr>
          <w:trHeight w:val="354"/>
        </w:trPr>
        <w:tc>
          <w:tcPr>
            <w:tcW w:w="2120" w:type="dxa"/>
            <w:shd w:val="clear" w:color="auto" w:fill="F7F9FB"/>
            <w:vAlign w:val="center"/>
          </w:tcPr>
          <w:p w14:paraId="580393B4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schedules</w:t>
            </w:r>
          </w:p>
        </w:tc>
        <w:tc>
          <w:tcPr>
            <w:tcW w:w="6360" w:type="dxa"/>
            <w:shd w:val="clear" w:color="auto" w:fill="F7F9FB"/>
            <w:vAlign w:val="center"/>
          </w:tcPr>
          <w:p w14:paraId="1C4632BD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Agendamento com prevenção automática de conflitos</w:t>
            </w:r>
          </w:p>
        </w:tc>
      </w:tr>
      <w:tr w:rsidR="00D71D7E" w14:paraId="4D2374F7" w14:textId="77777777">
        <w:trPr>
          <w:trHeight w:val="354"/>
        </w:trPr>
        <w:tc>
          <w:tcPr>
            <w:tcW w:w="2120" w:type="dxa"/>
            <w:vAlign w:val="center"/>
          </w:tcPr>
          <w:p w14:paraId="67797721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protocols</w:t>
            </w:r>
          </w:p>
        </w:tc>
        <w:tc>
          <w:tcPr>
            <w:tcW w:w="6360" w:type="dxa"/>
            <w:vAlign w:val="center"/>
          </w:tcPr>
          <w:p w14:paraId="39DC227A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Cadastro de protocolos com versionamento e PDF</w:t>
            </w:r>
          </w:p>
        </w:tc>
      </w:tr>
      <w:tr w:rsidR="00D71D7E" w14:paraId="160B9CF0" w14:textId="77777777">
        <w:trPr>
          <w:trHeight w:val="354"/>
        </w:trPr>
        <w:tc>
          <w:tcPr>
            <w:tcW w:w="2120" w:type="dxa"/>
            <w:shd w:val="clear" w:color="auto" w:fill="F7F9FB"/>
            <w:vAlign w:val="center"/>
          </w:tcPr>
          <w:p w14:paraId="644B0EFB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samples</w:t>
            </w:r>
          </w:p>
        </w:tc>
        <w:tc>
          <w:tcPr>
            <w:tcW w:w="6360" w:type="dxa"/>
            <w:shd w:val="clear" w:color="auto" w:fill="F7F9FB"/>
            <w:vAlign w:val="center"/>
          </w:tcPr>
          <w:p w14:paraId="2E8A9890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Rastreamento de amostras com código único automático</w:t>
            </w:r>
          </w:p>
        </w:tc>
      </w:tr>
      <w:tr w:rsidR="00D71D7E" w14:paraId="0EB0696D" w14:textId="77777777">
        <w:trPr>
          <w:trHeight w:val="354"/>
        </w:trPr>
        <w:tc>
          <w:tcPr>
            <w:tcW w:w="2120" w:type="dxa"/>
            <w:vAlign w:val="center"/>
          </w:tcPr>
          <w:p w14:paraId="569067BF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experiments</w:t>
            </w:r>
          </w:p>
        </w:tc>
        <w:tc>
          <w:tcPr>
            <w:tcW w:w="6360" w:type="dxa"/>
            <w:vAlign w:val="center"/>
          </w:tcPr>
          <w:p w14:paraId="7CE8EBF1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Gestão de experimentos vinculando todos os recursos</w:t>
            </w:r>
          </w:p>
        </w:tc>
      </w:tr>
      <w:tr w:rsidR="00D71D7E" w14:paraId="7B8708F1" w14:textId="77777777">
        <w:trPr>
          <w:trHeight w:val="354"/>
        </w:trPr>
        <w:tc>
          <w:tcPr>
            <w:tcW w:w="2120" w:type="dxa"/>
            <w:shd w:val="clear" w:color="auto" w:fill="F7F9FB"/>
            <w:vAlign w:val="center"/>
          </w:tcPr>
          <w:p w14:paraId="20C92B3A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6360" w:type="dxa"/>
            <w:shd w:val="clear" w:color="auto" w:fill="F7F9FB"/>
            <w:vAlign w:val="center"/>
          </w:tcPr>
          <w:p w14:paraId="608C257D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Registro de análises com resultados numéricos e arquivos</w:t>
            </w:r>
          </w:p>
        </w:tc>
      </w:tr>
      <w:tr w:rsidR="00D71D7E" w14:paraId="5A3361E4" w14:textId="77777777">
        <w:trPr>
          <w:trHeight w:val="354"/>
        </w:trPr>
        <w:tc>
          <w:tcPr>
            <w:tcW w:w="2120" w:type="dxa"/>
            <w:vAlign w:val="center"/>
          </w:tcPr>
          <w:p w14:paraId="066F1245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inventory</w:t>
            </w:r>
          </w:p>
        </w:tc>
        <w:tc>
          <w:tcPr>
            <w:tcW w:w="6360" w:type="dxa"/>
            <w:vAlign w:val="center"/>
          </w:tcPr>
          <w:p w14:paraId="6E1C9956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Movimentações de estoque com validação anti-negativo</w:t>
            </w:r>
          </w:p>
        </w:tc>
      </w:tr>
      <w:tr w:rsidR="00D71D7E" w14:paraId="69102C93" w14:textId="77777777">
        <w:trPr>
          <w:trHeight w:val="354"/>
        </w:trPr>
        <w:tc>
          <w:tcPr>
            <w:tcW w:w="2120" w:type="dxa"/>
            <w:shd w:val="clear" w:color="auto" w:fill="F7F9FB"/>
            <w:vAlign w:val="center"/>
          </w:tcPr>
          <w:p w14:paraId="003F462B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dashboard</w:t>
            </w:r>
          </w:p>
        </w:tc>
        <w:tc>
          <w:tcPr>
            <w:tcW w:w="6360" w:type="dxa"/>
            <w:shd w:val="clear" w:color="auto" w:fill="F7F9FB"/>
            <w:vAlign w:val="center"/>
          </w:tcPr>
          <w:p w14:paraId="16738709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Painel com métricas, alertas e gráficos Chart.js</w:t>
            </w:r>
          </w:p>
        </w:tc>
      </w:tr>
      <w:tr w:rsidR="00D71D7E" w14:paraId="2A958B34" w14:textId="77777777">
        <w:trPr>
          <w:trHeight w:val="354"/>
        </w:trPr>
        <w:tc>
          <w:tcPr>
            <w:tcW w:w="2120" w:type="dxa"/>
            <w:vAlign w:val="center"/>
          </w:tcPr>
          <w:p w14:paraId="2C8AF67A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api</w:t>
            </w:r>
          </w:p>
        </w:tc>
        <w:tc>
          <w:tcPr>
            <w:tcW w:w="6360" w:type="dxa"/>
            <w:vAlign w:val="center"/>
          </w:tcPr>
          <w:p w14:paraId="6A1E61A9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API REST com ViewSets, autenticação Token e paginação</w:t>
            </w:r>
          </w:p>
        </w:tc>
      </w:tr>
    </w:tbl>
    <w:p w14:paraId="460A1891" w14:textId="77777777" w:rsidR="00D71D7E" w:rsidRDefault="00D7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5D41E1" w14:textId="77777777" w:rsidR="00D71D7E" w:rsidRDefault="00000000">
      <w:pPr>
        <w:pStyle w:val="Ttulo2"/>
        <w:numPr>
          <w:ilvl w:val="1"/>
          <w:numId w:val="1"/>
        </w:numPr>
      </w:pPr>
      <w:bookmarkStart w:id="8" w:name="_Toc232930548"/>
      <w:r>
        <w:t>BANCO DE DADOS</w:t>
      </w:r>
      <w:bookmarkEnd w:id="8"/>
    </w:p>
    <w:p w14:paraId="70B507FD" w14:textId="77777777" w:rsidR="00D7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F162A"/>
          <w:sz w:val="24"/>
          <w:szCs w:val="24"/>
        </w:rPr>
        <w:t>Principais entidades e relacionamentos:</w:t>
      </w:r>
    </w:p>
    <w:tbl>
      <w:tblPr>
        <w:tblStyle w:val="a0"/>
        <w:tblW w:w="9070" w:type="dxa"/>
        <w:jc w:val="center"/>
        <w:tblInd w:w="0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Look w:val="0000" w:firstRow="0" w:lastRow="0" w:firstColumn="0" w:lastColumn="0" w:noHBand="0" w:noVBand="0"/>
      </w:tblPr>
      <w:tblGrid>
        <w:gridCol w:w="1984"/>
        <w:gridCol w:w="3118"/>
        <w:gridCol w:w="3968"/>
      </w:tblGrid>
      <w:tr w:rsidR="00D71D7E" w14:paraId="1F34E842" w14:textId="77777777">
        <w:trPr>
          <w:trHeight w:val="350"/>
          <w:jc w:val="center"/>
        </w:trPr>
        <w:tc>
          <w:tcPr>
            <w:tcW w:w="1984" w:type="dxa"/>
            <w:shd w:val="clear" w:color="auto" w:fill="0C6EFD"/>
            <w:vAlign w:val="center"/>
          </w:tcPr>
          <w:p w14:paraId="6C00580A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Entidade</w:t>
            </w:r>
          </w:p>
        </w:tc>
        <w:tc>
          <w:tcPr>
            <w:tcW w:w="3118" w:type="dxa"/>
            <w:shd w:val="clear" w:color="auto" w:fill="0C6EFD"/>
            <w:vAlign w:val="center"/>
          </w:tcPr>
          <w:p w14:paraId="643E5D75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Campos Principais</w:t>
            </w:r>
          </w:p>
        </w:tc>
        <w:tc>
          <w:tcPr>
            <w:tcW w:w="3968" w:type="dxa"/>
            <w:shd w:val="clear" w:color="auto" w:fill="0C6EFD"/>
            <w:vAlign w:val="center"/>
          </w:tcPr>
          <w:p w14:paraId="47944C03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Relacionamentos</w:t>
            </w:r>
          </w:p>
        </w:tc>
      </w:tr>
      <w:tr w:rsidR="00D71D7E" w14:paraId="0D56A8C3" w14:textId="77777777">
        <w:trPr>
          <w:trHeight w:val="350"/>
          <w:jc w:val="center"/>
        </w:trPr>
        <w:tc>
          <w:tcPr>
            <w:tcW w:w="1984" w:type="dxa"/>
            <w:vAlign w:val="center"/>
          </w:tcPr>
          <w:p w14:paraId="4BBEE54C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</w:t>
            </w:r>
          </w:p>
        </w:tc>
        <w:tc>
          <w:tcPr>
            <w:tcW w:w="3118" w:type="dxa"/>
            <w:vAlign w:val="center"/>
          </w:tcPr>
          <w:p w14:paraId="756F6CB9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username, email, role</w:t>
            </w:r>
          </w:p>
        </w:tc>
        <w:tc>
          <w:tcPr>
            <w:tcW w:w="3968" w:type="dxa"/>
            <w:vAlign w:val="center"/>
          </w:tcPr>
          <w:p w14:paraId="4EAAE66C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1:N com Experiments, Samples, Schedules</w:t>
            </w:r>
          </w:p>
        </w:tc>
      </w:tr>
      <w:tr w:rsidR="00D71D7E" w14:paraId="2AF4D54B" w14:textId="77777777">
        <w:trPr>
          <w:trHeight w:val="350"/>
          <w:jc w:val="center"/>
        </w:trPr>
        <w:tc>
          <w:tcPr>
            <w:tcW w:w="1984" w:type="dxa"/>
            <w:shd w:val="clear" w:color="auto" w:fill="F7F9FB"/>
            <w:vAlign w:val="center"/>
          </w:tcPr>
          <w:p w14:paraId="5094E70D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Reagent</w:t>
            </w:r>
          </w:p>
        </w:tc>
        <w:tc>
          <w:tcPr>
            <w:tcW w:w="3118" w:type="dxa"/>
            <w:shd w:val="clear" w:color="auto" w:fill="F7F9FB"/>
            <w:vAlign w:val="center"/>
          </w:tcPr>
          <w:p w14:paraId="7B70CFFC" w14:textId="77777777" w:rsidR="00D71D7E" w:rsidRPr="006E3A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E3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name, lot, expiration_date, quantity</w:t>
            </w:r>
          </w:p>
        </w:tc>
        <w:tc>
          <w:tcPr>
            <w:tcW w:w="3968" w:type="dxa"/>
            <w:shd w:val="clear" w:color="auto" w:fill="F7F9FB"/>
            <w:vAlign w:val="center"/>
          </w:tcPr>
          <w:p w14:paraId="31E7F6D3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1:N com InventoryMovement; N:N com Experiment</w:t>
            </w:r>
          </w:p>
        </w:tc>
      </w:tr>
      <w:tr w:rsidR="00D71D7E" w14:paraId="2936A7AA" w14:textId="77777777">
        <w:trPr>
          <w:trHeight w:val="350"/>
          <w:jc w:val="center"/>
        </w:trPr>
        <w:tc>
          <w:tcPr>
            <w:tcW w:w="1984" w:type="dxa"/>
            <w:vAlign w:val="center"/>
          </w:tcPr>
          <w:p w14:paraId="0DA77385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Equipment</w:t>
            </w:r>
          </w:p>
        </w:tc>
        <w:tc>
          <w:tcPr>
            <w:tcW w:w="3118" w:type="dxa"/>
            <w:vAlign w:val="center"/>
          </w:tcPr>
          <w:p w14:paraId="6C075D8D" w14:textId="77777777" w:rsidR="00D71D7E" w:rsidRPr="006E3A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E3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name, model, serial_number, status</w:t>
            </w:r>
          </w:p>
        </w:tc>
        <w:tc>
          <w:tcPr>
            <w:tcW w:w="3968" w:type="dxa"/>
            <w:vAlign w:val="center"/>
          </w:tcPr>
          <w:p w14:paraId="719CD8D0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1:N com Schedule, EquipmentFailure</w:t>
            </w:r>
          </w:p>
        </w:tc>
      </w:tr>
      <w:tr w:rsidR="00D71D7E" w14:paraId="584BED2E" w14:textId="77777777">
        <w:trPr>
          <w:trHeight w:val="350"/>
          <w:jc w:val="center"/>
        </w:trPr>
        <w:tc>
          <w:tcPr>
            <w:tcW w:w="1984" w:type="dxa"/>
            <w:shd w:val="clear" w:color="auto" w:fill="F7F9FB"/>
            <w:vAlign w:val="center"/>
          </w:tcPr>
          <w:p w14:paraId="30CAE13A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Schedule</w:t>
            </w:r>
          </w:p>
        </w:tc>
        <w:tc>
          <w:tcPr>
            <w:tcW w:w="3118" w:type="dxa"/>
            <w:shd w:val="clear" w:color="auto" w:fill="F7F9FB"/>
            <w:vAlign w:val="center"/>
          </w:tcPr>
          <w:p w14:paraId="722F37F2" w14:textId="77777777" w:rsidR="00D71D7E" w:rsidRPr="006E3A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E3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start_datetime, end_datetime, status</w:t>
            </w:r>
          </w:p>
        </w:tc>
        <w:tc>
          <w:tcPr>
            <w:tcW w:w="3968" w:type="dxa"/>
            <w:shd w:val="clear" w:color="auto" w:fill="F7F9FB"/>
            <w:vAlign w:val="center"/>
          </w:tcPr>
          <w:p w14:paraId="188242DE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N:1 Equipment; N:1 User</w:t>
            </w:r>
          </w:p>
        </w:tc>
      </w:tr>
      <w:tr w:rsidR="00D71D7E" w14:paraId="634B3457" w14:textId="77777777">
        <w:trPr>
          <w:trHeight w:val="350"/>
          <w:jc w:val="center"/>
        </w:trPr>
        <w:tc>
          <w:tcPr>
            <w:tcW w:w="1984" w:type="dxa"/>
            <w:vAlign w:val="center"/>
          </w:tcPr>
          <w:p w14:paraId="73D6CFD4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Protocol</w:t>
            </w:r>
          </w:p>
        </w:tc>
        <w:tc>
          <w:tcPr>
            <w:tcW w:w="3118" w:type="dxa"/>
            <w:vAlign w:val="center"/>
          </w:tcPr>
          <w:p w14:paraId="12EFFB38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title, version, pdf_file</w:t>
            </w:r>
          </w:p>
        </w:tc>
        <w:tc>
          <w:tcPr>
            <w:tcW w:w="3968" w:type="dxa"/>
            <w:vAlign w:val="center"/>
          </w:tcPr>
          <w:p w14:paraId="1B8548EC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1:N com Experiment</w:t>
            </w:r>
          </w:p>
        </w:tc>
      </w:tr>
      <w:tr w:rsidR="00D71D7E" w14:paraId="17AC0ECD" w14:textId="77777777">
        <w:trPr>
          <w:trHeight w:val="350"/>
          <w:jc w:val="center"/>
        </w:trPr>
        <w:tc>
          <w:tcPr>
            <w:tcW w:w="1984" w:type="dxa"/>
            <w:shd w:val="clear" w:color="auto" w:fill="F7F9FB"/>
            <w:vAlign w:val="center"/>
          </w:tcPr>
          <w:p w14:paraId="5723C6B2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Sample</w:t>
            </w:r>
          </w:p>
        </w:tc>
        <w:tc>
          <w:tcPr>
            <w:tcW w:w="3118" w:type="dxa"/>
            <w:shd w:val="clear" w:color="auto" w:fill="F7F9FB"/>
            <w:vAlign w:val="center"/>
          </w:tcPr>
          <w:p w14:paraId="128A7362" w14:textId="77777777" w:rsidR="00D71D7E" w:rsidRPr="006E3A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E3A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code, sample_type, storage_location</w:t>
            </w:r>
          </w:p>
        </w:tc>
        <w:tc>
          <w:tcPr>
            <w:tcW w:w="3968" w:type="dxa"/>
            <w:shd w:val="clear" w:color="auto" w:fill="F7F9FB"/>
            <w:vAlign w:val="center"/>
          </w:tcPr>
          <w:p w14:paraId="64792C79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N:N com Experiment</w:t>
            </w:r>
          </w:p>
        </w:tc>
      </w:tr>
      <w:tr w:rsidR="00D71D7E" w14:paraId="16CEF69B" w14:textId="77777777">
        <w:trPr>
          <w:trHeight w:val="350"/>
          <w:jc w:val="center"/>
        </w:trPr>
        <w:tc>
          <w:tcPr>
            <w:tcW w:w="1984" w:type="dxa"/>
            <w:vAlign w:val="center"/>
          </w:tcPr>
          <w:p w14:paraId="3EC09714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Experiment</w:t>
            </w:r>
          </w:p>
        </w:tc>
        <w:tc>
          <w:tcPr>
            <w:tcW w:w="3118" w:type="dxa"/>
            <w:vAlign w:val="center"/>
          </w:tcPr>
          <w:p w14:paraId="7D70B47A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title, status, start_date</w:t>
            </w:r>
          </w:p>
        </w:tc>
        <w:tc>
          <w:tcPr>
            <w:tcW w:w="3968" w:type="dxa"/>
            <w:vAlign w:val="center"/>
          </w:tcPr>
          <w:p w14:paraId="67C8A0D5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N:N Reagents, Samples; 1:N Analysis</w:t>
            </w:r>
          </w:p>
        </w:tc>
      </w:tr>
      <w:tr w:rsidR="00D71D7E" w14:paraId="023A2707" w14:textId="77777777">
        <w:trPr>
          <w:trHeight w:val="350"/>
          <w:jc w:val="center"/>
        </w:trPr>
        <w:tc>
          <w:tcPr>
            <w:tcW w:w="1984" w:type="dxa"/>
            <w:shd w:val="clear" w:color="auto" w:fill="F7F9FB"/>
            <w:vAlign w:val="center"/>
          </w:tcPr>
          <w:p w14:paraId="1CD74904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3118" w:type="dxa"/>
            <w:shd w:val="clear" w:color="auto" w:fill="F7F9FB"/>
            <w:vAlign w:val="center"/>
          </w:tcPr>
          <w:p w14:paraId="0A18D47B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analysis_type, numeric_result</w:t>
            </w:r>
          </w:p>
        </w:tc>
        <w:tc>
          <w:tcPr>
            <w:tcW w:w="3968" w:type="dxa"/>
            <w:shd w:val="clear" w:color="auto" w:fill="F7F9FB"/>
            <w:vAlign w:val="center"/>
          </w:tcPr>
          <w:p w14:paraId="759C24BC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N:1 Experiment; N:1 Equipment</w:t>
            </w:r>
          </w:p>
        </w:tc>
      </w:tr>
      <w:tr w:rsidR="00D71D7E" w14:paraId="6AF6DA3A" w14:textId="77777777">
        <w:trPr>
          <w:trHeight w:val="350"/>
          <w:jc w:val="center"/>
        </w:trPr>
        <w:tc>
          <w:tcPr>
            <w:tcW w:w="1984" w:type="dxa"/>
            <w:vAlign w:val="center"/>
          </w:tcPr>
          <w:p w14:paraId="0BF7EC39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InventoryMovement</w:t>
            </w:r>
          </w:p>
        </w:tc>
        <w:tc>
          <w:tcPr>
            <w:tcW w:w="3118" w:type="dxa"/>
            <w:vAlign w:val="center"/>
          </w:tcPr>
          <w:p w14:paraId="412DEE6C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movement_type, quantity</w:t>
            </w:r>
          </w:p>
        </w:tc>
        <w:tc>
          <w:tcPr>
            <w:tcW w:w="3968" w:type="dxa"/>
            <w:vAlign w:val="center"/>
          </w:tcPr>
          <w:p w14:paraId="1A207A0C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N:1 Reagent</w:t>
            </w:r>
          </w:p>
        </w:tc>
      </w:tr>
    </w:tbl>
    <w:p w14:paraId="1B1EC1EF" w14:textId="77777777" w:rsidR="00D71D7E" w:rsidRDefault="00000000">
      <w:pPr>
        <w:pStyle w:val="Ttulo2"/>
        <w:numPr>
          <w:ilvl w:val="1"/>
          <w:numId w:val="1"/>
        </w:numPr>
      </w:pPr>
      <w:bookmarkStart w:id="9" w:name="_Toc232930549"/>
      <w:r>
        <w:t>BACKEND</w:t>
      </w:r>
      <w:bookmarkEnd w:id="9"/>
    </w:p>
    <w:p w14:paraId="06029FCE" w14:textId="77777777" w:rsidR="00D7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F162A"/>
          <w:sz w:val="24"/>
          <w:szCs w:val="24"/>
        </w:rPr>
        <w:t>Cada app possui Models, Views baseadas em funções (FBV), Forms com validação e URLs organizadas com app_name para namespacing. Regras críticas de negócio incluem:</w:t>
      </w:r>
    </w:p>
    <w:p w14:paraId="2DB95B3C" w14:textId="77777777" w:rsidR="00D71D7E" w:rsidRDefault="00000000">
      <w:pPr>
        <w:widowControl w:val="0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87"/>
        </w:tabs>
        <w:spacing w:before="120" w:after="120" w:line="360" w:lineRule="auto"/>
        <w:ind w:left="924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F162A"/>
          <w:sz w:val="24"/>
          <w:szCs w:val="24"/>
        </w:rPr>
        <w:t>Prevenção de conflito de agendamento: validação no método clean() do model Schedule, comparando intervalos de datas com QuerySets filtrados.</w:t>
      </w:r>
    </w:p>
    <w:p w14:paraId="3AEDC585" w14:textId="77777777" w:rsidR="00D71D7E" w:rsidRDefault="00000000">
      <w:pPr>
        <w:widowControl w:val="0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87"/>
        </w:tabs>
        <w:spacing w:before="120" w:after="120" w:line="360" w:lineRule="auto"/>
        <w:ind w:left="924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F162A"/>
          <w:sz w:val="24"/>
          <w:szCs w:val="24"/>
        </w:rPr>
        <w:t>Prevenção de estoque negativo: o InventoryMovement valida que saídas não ultrapassem a quantidade disponível antes de persisitir.</w:t>
      </w:r>
    </w:p>
    <w:p w14:paraId="4EBF460C" w14:textId="77777777" w:rsidR="00D71D7E" w:rsidRDefault="00000000">
      <w:pPr>
        <w:widowControl w:val="0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87"/>
        </w:tabs>
        <w:spacing w:before="120" w:after="120" w:line="360" w:lineRule="auto"/>
        <w:ind w:left="924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F162A"/>
          <w:sz w:val="24"/>
          <w:szCs w:val="24"/>
        </w:rPr>
        <w:t>Alertas automáticos: propriedades is_expired(), is_expiring_soon() e is_low_stock() no model Reagent, configuráveis via settings.py.</w:t>
      </w:r>
    </w:p>
    <w:p w14:paraId="1AEF262F" w14:textId="77777777" w:rsidR="00D71D7E" w:rsidRDefault="00000000">
      <w:pPr>
        <w:widowControl w:val="0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87"/>
        </w:tabs>
        <w:spacing w:before="120" w:after="120" w:line="360" w:lineRule="auto"/>
        <w:ind w:left="924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F162A"/>
          <w:sz w:val="24"/>
          <w:szCs w:val="24"/>
        </w:rPr>
        <w:t>Código único de amostra: gerado automaticamente no método save() com UUID truncado (ex: BF-A1B2C3D4).</w:t>
      </w:r>
    </w:p>
    <w:p w14:paraId="63989B29" w14:textId="77777777" w:rsidR="00D71D7E" w:rsidRDefault="00000000">
      <w:pPr>
        <w:pStyle w:val="Ttulo2"/>
        <w:numPr>
          <w:ilvl w:val="1"/>
          <w:numId w:val="1"/>
        </w:numPr>
      </w:pPr>
      <w:bookmarkStart w:id="10" w:name="_Toc232930550"/>
      <w:r>
        <w:t>FRONTEND</w:t>
      </w:r>
      <w:bookmarkEnd w:id="10"/>
    </w:p>
    <w:p w14:paraId="708555AC" w14:textId="77777777" w:rsidR="00D7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F162A"/>
          <w:sz w:val="24"/>
          <w:szCs w:val="24"/>
        </w:rPr>
        <w:t>O frontend utiliza Bootstrap 5.3 para responsividade, com sidebar fixa de navegação, Chart.js para gráficos no dashboard e Font Awesome para ícones. Todos os templates estendem base/base.html com blocos de conteúdo, título e ações.</w:t>
      </w:r>
    </w:p>
    <w:p w14:paraId="4634A943" w14:textId="77777777" w:rsidR="00D71D7E" w:rsidRDefault="00000000">
      <w:pPr>
        <w:pStyle w:val="Ttulo2"/>
        <w:numPr>
          <w:ilvl w:val="1"/>
          <w:numId w:val="1"/>
        </w:numPr>
      </w:pPr>
      <w:bookmarkStart w:id="11" w:name="_Toc232930551"/>
      <w:r>
        <w:t>API REST</w:t>
      </w:r>
      <w:bookmarkEnd w:id="11"/>
    </w:p>
    <w:p w14:paraId="6D4E39E4" w14:textId="77777777" w:rsidR="00D7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F162A"/>
          <w:sz w:val="24"/>
          <w:szCs w:val="24"/>
        </w:rPr>
        <w:t>A API REST expõe os principais recursos via ViewSets do DRF:</w:t>
      </w:r>
    </w:p>
    <w:tbl>
      <w:tblPr>
        <w:tblStyle w:val="a1"/>
        <w:tblW w:w="9072" w:type="dxa"/>
        <w:jc w:val="center"/>
        <w:tblInd w:w="0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2835"/>
        <w:gridCol w:w="2835"/>
      </w:tblGrid>
      <w:tr w:rsidR="00D71D7E" w14:paraId="7DD3A3A0" w14:textId="77777777">
        <w:trPr>
          <w:trHeight w:val="350"/>
          <w:jc w:val="center"/>
        </w:trPr>
        <w:tc>
          <w:tcPr>
            <w:tcW w:w="3402" w:type="dxa"/>
            <w:shd w:val="clear" w:color="auto" w:fill="0C6EFD"/>
            <w:vAlign w:val="center"/>
          </w:tcPr>
          <w:p w14:paraId="6D0FD5C3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after="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Endpoint</w:t>
            </w:r>
          </w:p>
        </w:tc>
        <w:tc>
          <w:tcPr>
            <w:tcW w:w="2835" w:type="dxa"/>
            <w:shd w:val="clear" w:color="auto" w:fill="0C6EFD"/>
            <w:vAlign w:val="center"/>
          </w:tcPr>
          <w:p w14:paraId="13889673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after="0" w:line="240" w:lineRule="auto"/>
              <w:ind w:left="11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Métodos</w:t>
            </w:r>
          </w:p>
        </w:tc>
        <w:tc>
          <w:tcPr>
            <w:tcW w:w="2835" w:type="dxa"/>
            <w:shd w:val="clear" w:color="auto" w:fill="0C6EFD"/>
            <w:vAlign w:val="center"/>
          </w:tcPr>
          <w:p w14:paraId="7A006FF3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after="0" w:line="240" w:lineRule="auto"/>
              <w:ind w:left="11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Recurso</w:t>
            </w:r>
          </w:p>
        </w:tc>
      </w:tr>
      <w:tr w:rsidR="00D71D7E" w14:paraId="066B491D" w14:textId="77777777">
        <w:trPr>
          <w:trHeight w:val="350"/>
          <w:jc w:val="center"/>
        </w:trPr>
        <w:tc>
          <w:tcPr>
            <w:tcW w:w="3402" w:type="dxa"/>
            <w:vAlign w:val="center"/>
          </w:tcPr>
          <w:p w14:paraId="3B393620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after="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/api/reagents/</w:t>
            </w:r>
          </w:p>
        </w:tc>
        <w:tc>
          <w:tcPr>
            <w:tcW w:w="2835" w:type="dxa"/>
            <w:vAlign w:val="center"/>
          </w:tcPr>
          <w:p w14:paraId="1CDE2CFD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after="0" w:line="240" w:lineRule="auto"/>
              <w:ind w:left="1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GET, POST</w:t>
            </w:r>
          </w:p>
        </w:tc>
        <w:tc>
          <w:tcPr>
            <w:tcW w:w="2835" w:type="dxa"/>
            <w:vAlign w:val="center"/>
          </w:tcPr>
          <w:p w14:paraId="1270A4B4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after="0" w:line="240" w:lineRule="auto"/>
              <w:ind w:left="1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Listar e criar reagentes</w:t>
            </w:r>
          </w:p>
        </w:tc>
      </w:tr>
      <w:tr w:rsidR="00D71D7E" w14:paraId="38DA2088" w14:textId="77777777">
        <w:trPr>
          <w:trHeight w:val="350"/>
          <w:jc w:val="center"/>
        </w:trPr>
        <w:tc>
          <w:tcPr>
            <w:tcW w:w="3402" w:type="dxa"/>
            <w:shd w:val="clear" w:color="auto" w:fill="F7F9FB"/>
            <w:vAlign w:val="center"/>
          </w:tcPr>
          <w:p w14:paraId="5CE08818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after="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/api/reagents/{id}/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2CD1E127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after="0" w:line="240" w:lineRule="auto"/>
              <w:ind w:left="1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GET, PUT, PATCH, DELETE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0AB7663E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after="0" w:line="240" w:lineRule="auto"/>
              <w:ind w:left="1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Operações por reagente</w:t>
            </w:r>
          </w:p>
        </w:tc>
      </w:tr>
      <w:tr w:rsidR="00D71D7E" w14:paraId="5D529DF3" w14:textId="77777777">
        <w:trPr>
          <w:trHeight w:val="350"/>
          <w:jc w:val="center"/>
        </w:trPr>
        <w:tc>
          <w:tcPr>
            <w:tcW w:w="3402" w:type="dxa"/>
            <w:vAlign w:val="center"/>
          </w:tcPr>
          <w:p w14:paraId="231ECA3D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after="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/api/equipments/</w:t>
            </w:r>
          </w:p>
        </w:tc>
        <w:tc>
          <w:tcPr>
            <w:tcW w:w="2835" w:type="dxa"/>
            <w:vAlign w:val="center"/>
          </w:tcPr>
          <w:p w14:paraId="6F414EEA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after="0" w:line="240" w:lineRule="auto"/>
              <w:ind w:left="1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GET, POST</w:t>
            </w:r>
          </w:p>
        </w:tc>
        <w:tc>
          <w:tcPr>
            <w:tcW w:w="2835" w:type="dxa"/>
            <w:vAlign w:val="center"/>
          </w:tcPr>
          <w:p w14:paraId="377D4F29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after="0" w:line="240" w:lineRule="auto"/>
              <w:ind w:left="1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Listar e criar equipamentos</w:t>
            </w:r>
          </w:p>
        </w:tc>
      </w:tr>
      <w:tr w:rsidR="00D71D7E" w14:paraId="75FBF3C4" w14:textId="77777777">
        <w:trPr>
          <w:trHeight w:val="350"/>
          <w:jc w:val="center"/>
        </w:trPr>
        <w:tc>
          <w:tcPr>
            <w:tcW w:w="3402" w:type="dxa"/>
            <w:shd w:val="clear" w:color="auto" w:fill="F7F9FB"/>
            <w:vAlign w:val="center"/>
          </w:tcPr>
          <w:p w14:paraId="45826D1C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after="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/api/experiments/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37A0B259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after="0" w:line="240" w:lineRule="auto"/>
              <w:ind w:left="1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GET, POST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2AE6DEBE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after="0" w:line="240" w:lineRule="auto"/>
              <w:ind w:left="1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Listar e criar experimentos</w:t>
            </w:r>
          </w:p>
        </w:tc>
      </w:tr>
      <w:tr w:rsidR="00D71D7E" w14:paraId="301F04D1" w14:textId="77777777">
        <w:trPr>
          <w:trHeight w:val="350"/>
          <w:jc w:val="center"/>
        </w:trPr>
        <w:tc>
          <w:tcPr>
            <w:tcW w:w="3402" w:type="dxa"/>
            <w:vAlign w:val="center"/>
          </w:tcPr>
          <w:p w14:paraId="5DC390C0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after="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/api/schedules/</w:t>
            </w:r>
          </w:p>
        </w:tc>
        <w:tc>
          <w:tcPr>
            <w:tcW w:w="2835" w:type="dxa"/>
            <w:vAlign w:val="center"/>
          </w:tcPr>
          <w:p w14:paraId="3294FAFB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after="0" w:line="240" w:lineRule="auto"/>
              <w:ind w:left="1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GET, POST</w:t>
            </w:r>
          </w:p>
        </w:tc>
        <w:tc>
          <w:tcPr>
            <w:tcW w:w="2835" w:type="dxa"/>
            <w:vAlign w:val="center"/>
          </w:tcPr>
          <w:p w14:paraId="186D31DF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after="0" w:line="240" w:lineRule="auto"/>
              <w:ind w:left="1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Listar e criar agendamentos</w:t>
            </w:r>
          </w:p>
        </w:tc>
      </w:tr>
      <w:tr w:rsidR="00D71D7E" w14:paraId="00CE3579" w14:textId="77777777">
        <w:trPr>
          <w:trHeight w:val="350"/>
          <w:jc w:val="center"/>
        </w:trPr>
        <w:tc>
          <w:tcPr>
            <w:tcW w:w="3402" w:type="dxa"/>
            <w:shd w:val="clear" w:color="auto" w:fill="F7F9FB"/>
            <w:vAlign w:val="center"/>
          </w:tcPr>
          <w:p w14:paraId="3108805F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after="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/api/samples/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2E318A10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after="0" w:line="240" w:lineRule="auto"/>
              <w:ind w:left="1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GET, POST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3D8A6194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after="0" w:line="240" w:lineRule="auto"/>
              <w:ind w:left="1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Listar e criar amostras</w:t>
            </w:r>
          </w:p>
        </w:tc>
      </w:tr>
      <w:tr w:rsidR="00D71D7E" w14:paraId="7603E2F5" w14:textId="77777777">
        <w:trPr>
          <w:trHeight w:val="350"/>
          <w:jc w:val="center"/>
        </w:trPr>
        <w:tc>
          <w:tcPr>
            <w:tcW w:w="3402" w:type="dxa"/>
            <w:vAlign w:val="center"/>
          </w:tcPr>
          <w:p w14:paraId="01E61A1C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after="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/api/analysis/</w:t>
            </w:r>
          </w:p>
        </w:tc>
        <w:tc>
          <w:tcPr>
            <w:tcW w:w="2835" w:type="dxa"/>
            <w:vAlign w:val="center"/>
          </w:tcPr>
          <w:p w14:paraId="73844BA8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after="0" w:line="240" w:lineRule="auto"/>
              <w:ind w:left="1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GET, POST</w:t>
            </w:r>
          </w:p>
        </w:tc>
        <w:tc>
          <w:tcPr>
            <w:tcW w:w="2835" w:type="dxa"/>
            <w:vAlign w:val="center"/>
          </w:tcPr>
          <w:p w14:paraId="35576D2B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after="0" w:line="240" w:lineRule="auto"/>
              <w:ind w:left="1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Listar e criar análises</w:t>
            </w:r>
          </w:p>
        </w:tc>
      </w:tr>
      <w:tr w:rsidR="00D71D7E" w14:paraId="3C294D70" w14:textId="77777777">
        <w:trPr>
          <w:trHeight w:val="350"/>
          <w:jc w:val="center"/>
        </w:trPr>
        <w:tc>
          <w:tcPr>
            <w:tcW w:w="3402" w:type="dxa"/>
            <w:shd w:val="clear" w:color="auto" w:fill="F7F9FB"/>
            <w:vAlign w:val="center"/>
          </w:tcPr>
          <w:p w14:paraId="0E26D721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after="0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/api-token-auth/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0317C5DD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after="0" w:line="240" w:lineRule="auto"/>
              <w:ind w:left="1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420E5D97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after="0" w:line="240" w:lineRule="auto"/>
              <w:ind w:left="1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Autenticação — retorna Token</w:t>
            </w:r>
          </w:p>
        </w:tc>
      </w:tr>
    </w:tbl>
    <w:p w14:paraId="178C9B88" w14:textId="77777777" w:rsidR="00D71D7E" w:rsidRDefault="00D71D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after="0" w:line="240" w:lineRule="auto"/>
        <w:ind w:left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375BB8" w14:textId="77777777" w:rsidR="00D71D7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EC654DF" w14:textId="77777777" w:rsidR="00D71D7E" w:rsidRDefault="00000000">
      <w:pPr>
        <w:pStyle w:val="Ttulo1"/>
        <w:numPr>
          <w:ilvl w:val="0"/>
          <w:numId w:val="1"/>
        </w:numPr>
        <w:ind w:left="431" w:hanging="431"/>
      </w:pPr>
      <w:bookmarkStart w:id="12" w:name="_Toc232930552"/>
      <w:r>
        <w:lastRenderedPageBreak/>
        <w:t>DOCUMENTAÇÃO DAS TELAS</w:t>
      </w:r>
      <w:bookmarkEnd w:id="12"/>
    </w:p>
    <w:tbl>
      <w:tblPr>
        <w:tblStyle w:val="a2"/>
        <w:tblW w:w="9350" w:type="dxa"/>
        <w:tblInd w:w="0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559"/>
        <w:gridCol w:w="2932"/>
        <w:gridCol w:w="1633"/>
        <w:gridCol w:w="4226"/>
      </w:tblGrid>
      <w:tr w:rsidR="00D71D7E" w14:paraId="0EF7987C" w14:textId="77777777" w:rsidTr="00D71D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vAlign w:val="center"/>
          </w:tcPr>
          <w:p w14:paraId="29B2BD3D" w14:textId="77777777" w:rsidR="00D71D7E" w:rsidRDefault="00D71D7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2" w:type="dxa"/>
            <w:vAlign w:val="center"/>
          </w:tcPr>
          <w:p w14:paraId="491298EA" w14:textId="77777777" w:rsidR="00D71D7E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Tela</w:t>
            </w:r>
          </w:p>
        </w:tc>
        <w:tc>
          <w:tcPr>
            <w:tcW w:w="1633" w:type="dxa"/>
            <w:vAlign w:val="center"/>
          </w:tcPr>
          <w:p w14:paraId="698114FC" w14:textId="77777777" w:rsidR="00D71D7E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Módulo</w:t>
            </w:r>
          </w:p>
        </w:tc>
        <w:tc>
          <w:tcPr>
            <w:tcW w:w="4226" w:type="dxa"/>
            <w:vAlign w:val="center"/>
          </w:tcPr>
          <w:p w14:paraId="180EE86F" w14:textId="77777777" w:rsidR="00D71D7E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Objetivo</w:t>
            </w:r>
          </w:p>
        </w:tc>
      </w:tr>
      <w:tr w:rsidR="00D71D7E" w14:paraId="4A75096F" w14:textId="77777777" w:rsidTr="00D71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vAlign w:val="center"/>
          </w:tcPr>
          <w:p w14:paraId="4BA17C54" w14:textId="77777777" w:rsidR="00D71D7E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32" w:type="dxa"/>
            <w:vAlign w:val="center"/>
          </w:tcPr>
          <w:p w14:paraId="0D2B6D99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633" w:type="dxa"/>
            <w:vAlign w:val="center"/>
          </w:tcPr>
          <w:p w14:paraId="56183A35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Autenticação</w:t>
            </w:r>
          </w:p>
        </w:tc>
        <w:tc>
          <w:tcPr>
            <w:tcW w:w="4226" w:type="dxa"/>
            <w:vAlign w:val="center"/>
          </w:tcPr>
          <w:p w14:paraId="7A7DE2DC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Autenticação e controle de acesso por perfil</w:t>
            </w:r>
          </w:p>
        </w:tc>
      </w:tr>
      <w:tr w:rsidR="00D71D7E" w14:paraId="681C4C8D" w14:textId="77777777" w:rsidTr="00D71D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vAlign w:val="center"/>
          </w:tcPr>
          <w:p w14:paraId="06F7B661" w14:textId="77777777" w:rsidR="00D71D7E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0FC0DBF" wp14:editId="50A817DA">
                  <wp:extent cx="3183659" cy="4315626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3659" cy="431562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1D7E" w14:paraId="3E1CEF41" w14:textId="77777777" w:rsidTr="00D71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vAlign w:val="center"/>
          </w:tcPr>
          <w:p w14:paraId="20B1A899" w14:textId="77777777" w:rsidR="00D71D7E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32" w:type="dxa"/>
            <w:vAlign w:val="center"/>
          </w:tcPr>
          <w:p w14:paraId="5A9DB439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1633" w:type="dxa"/>
            <w:vAlign w:val="center"/>
          </w:tcPr>
          <w:p w14:paraId="6F17C2D9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Painel</w:t>
            </w:r>
          </w:p>
        </w:tc>
        <w:tc>
          <w:tcPr>
            <w:tcW w:w="4226" w:type="dxa"/>
            <w:vAlign w:val="center"/>
          </w:tcPr>
          <w:p w14:paraId="7D9AFE5B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Visão geral do sistema com métricas, alertas e gráficos</w:t>
            </w:r>
          </w:p>
        </w:tc>
      </w:tr>
      <w:tr w:rsidR="00D71D7E" w14:paraId="40BF209A" w14:textId="77777777" w:rsidTr="00D71D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vAlign w:val="center"/>
          </w:tcPr>
          <w:p w14:paraId="771376BD" w14:textId="77777777" w:rsidR="00D71D7E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BA7DA43" wp14:editId="516D34E6">
                  <wp:extent cx="5731810" cy="2641164"/>
                  <wp:effectExtent l="0" t="0" r="0" b="0"/>
                  <wp:docPr id="4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810" cy="26411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1D7E" w14:paraId="1494496D" w14:textId="77777777" w:rsidTr="00D71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vAlign w:val="center"/>
          </w:tcPr>
          <w:p w14:paraId="7F529C2B" w14:textId="77777777" w:rsidR="00D71D7E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932" w:type="dxa"/>
            <w:vAlign w:val="center"/>
          </w:tcPr>
          <w:p w14:paraId="1F3E10DD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Lista de Reagentes</w:t>
            </w:r>
          </w:p>
        </w:tc>
        <w:tc>
          <w:tcPr>
            <w:tcW w:w="1633" w:type="dxa"/>
            <w:vAlign w:val="center"/>
          </w:tcPr>
          <w:p w14:paraId="2B19AFD9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Estoque</w:t>
            </w:r>
          </w:p>
        </w:tc>
        <w:tc>
          <w:tcPr>
            <w:tcW w:w="4226" w:type="dxa"/>
            <w:vAlign w:val="center"/>
          </w:tcPr>
          <w:p w14:paraId="137BEF34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Exibir reagentes cadastrados com alertas de validade e baixo estoque</w:t>
            </w:r>
          </w:p>
        </w:tc>
      </w:tr>
      <w:tr w:rsidR="00D71D7E" w14:paraId="6054FD44" w14:textId="77777777" w:rsidTr="00D71D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vAlign w:val="center"/>
          </w:tcPr>
          <w:p w14:paraId="17D1A288" w14:textId="77777777" w:rsidR="00D71D7E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5933F5B" wp14:editId="5CF28429">
                  <wp:extent cx="5764556" cy="2636545"/>
                  <wp:effectExtent l="0" t="0" r="0" b="0"/>
                  <wp:docPr id="3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556" cy="26365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1D7E" w14:paraId="77B94244" w14:textId="77777777" w:rsidTr="00D71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vAlign w:val="center"/>
          </w:tcPr>
          <w:p w14:paraId="37850CF2" w14:textId="77777777" w:rsidR="00D71D7E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32" w:type="dxa"/>
            <w:vAlign w:val="center"/>
          </w:tcPr>
          <w:p w14:paraId="064E6155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Cadastro de Reagente</w:t>
            </w:r>
          </w:p>
        </w:tc>
        <w:tc>
          <w:tcPr>
            <w:tcW w:w="1633" w:type="dxa"/>
            <w:vAlign w:val="center"/>
          </w:tcPr>
          <w:p w14:paraId="07F89CF3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Estoque</w:t>
            </w:r>
          </w:p>
        </w:tc>
        <w:tc>
          <w:tcPr>
            <w:tcW w:w="4226" w:type="dxa"/>
            <w:vAlign w:val="center"/>
          </w:tcPr>
          <w:p w14:paraId="67A9CA0D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Formulário para cadastro de novos reagentes</w:t>
            </w:r>
          </w:p>
        </w:tc>
      </w:tr>
      <w:tr w:rsidR="00D71D7E" w14:paraId="65613541" w14:textId="77777777" w:rsidTr="00D71D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vAlign w:val="center"/>
          </w:tcPr>
          <w:p w14:paraId="193019F9" w14:textId="77777777" w:rsidR="00D71D7E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EC50DA2" wp14:editId="48A8D98A">
                  <wp:extent cx="5943600" cy="2719705"/>
                  <wp:effectExtent l="0" t="0" r="0" b="0"/>
                  <wp:docPr id="6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19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1D7E" w14:paraId="0F0058E7" w14:textId="77777777" w:rsidTr="00D71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vAlign w:val="center"/>
          </w:tcPr>
          <w:p w14:paraId="5D44E99C" w14:textId="77777777" w:rsidR="00D71D7E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932" w:type="dxa"/>
            <w:vAlign w:val="center"/>
          </w:tcPr>
          <w:p w14:paraId="37C2EE33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Lista de Equipamentos</w:t>
            </w:r>
          </w:p>
        </w:tc>
        <w:tc>
          <w:tcPr>
            <w:tcW w:w="1633" w:type="dxa"/>
            <w:vAlign w:val="center"/>
          </w:tcPr>
          <w:p w14:paraId="4C38DCEA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Infraestrutura</w:t>
            </w:r>
          </w:p>
        </w:tc>
        <w:tc>
          <w:tcPr>
            <w:tcW w:w="4226" w:type="dxa"/>
            <w:vAlign w:val="center"/>
          </w:tcPr>
          <w:p w14:paraId="3C7FD44D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Exibir equipamentos cadastrados e seus respectivos status</w:t>
            </w:r>
          </w:p>
        </w:tc>
      </w:tr>
      <w:tr w:rsidR="00D71D7E" w14:paraId="353E4EF2" w14:textId="77777777" w:rsidTr="00D71D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vAlign w:val="center"/>
          </w:tcPr>
          <w:p w14:paraId="1B5F61F9" w14:textId="77777777" w:rsidR="00D71D7E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0AE6D3C" wp14:editId="0EA15212">
                  <wp:extent cx="5943600" cy="2682240"/>
                  <wp:effectExtent l="0" t="0" r="0" b="0"/>
                  <wp:docPr id="5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822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1D7E" w14:paraId="13D275C6" w14:textId="77777777" w:rsidTr="00D71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vAlign w:val="center"/>
          </w:tcPr>
          <w:p w14:paraId="32676A50" w14:textId="77777777" w:rsidR="00D71D7E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932" w:type="dxa"/>
            <w:vAlign w:val="center"/>
          </w:tcPr>
          <w:p w14:paraId="44665515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Agendamento de Equipamento</w:t>
            </w:r>
          </w:p>
        </w:tc>
        <w:tc>
          <w:tcPr>
            <w:tcW w:w="1633" w:type="dxa"/>
            <w:vAlign w:val="center"/>
          </w:tcPr>
          <w:p w14:paraId="24DACE30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Infraestrutura</w:t>
            </w:r>
          </w:p>
        </w:tc>
        <w:tc>
          <w:tcPr>
            <w:tcW w:w="4226" w:type="dxa"/>
            <w:vAlign w:val="center"/>
          </w:tcPr>
          <w:p w14:paraId="7924CCD1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Realizar reserva de equipamentos com prevenção de conflitos</w:t>
            </w:r>
          </w:p>
        </w:tc>
      </w:tr>
      <w:tr w:rsidR="00D71D7E" w14:paraId="010B7282" w14:textId="77777777" w:rsidTr="00D71D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vAlign w:val="center"/>
          </w:tcPr>
          <w:p w14:paraId="0BFCEC8C" w14:textId="77777777" w:rsidR="00D71D7E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DD623A6" wp14:editId="7B229076">
                  <wp:extent cx="5943600" cy="2697480"/>
                  <wp:effectExtent l="0" t="0" r="0" b="0"/>
                  <wp:docPr id="8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974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1D7E" w14:paraId="463B899A" w14:textId="77777777" w:rsidTr="00D71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vAlign w:val="center"/>
          </w:tcPr>
          <w:p w14:paraId="2F3488D2" w14:textId="77777777" w:rsidR="00D71D7E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932" w:type="dxa"/>
            <w:vAlign w:val="center"/>
          </w:tcPr>
          <w:p w14:paraId="0D719E7C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Lista de Experimentos</w:t>
            </w:r>
          </w:p>
        </w:tc>
        <w:tc>
          <w:tcPr>
            <w:tcW w:w="1633" w:type="dxa"/>
            <w:vAlign w:val="center"/>
          </w:tcPr>
          <w:p w14:paraId="5AD9B0E2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Laboratório</w:t>
            </w:r>
          </w:p>
        </w:tc>
        <w:tc>
          <w:tcPr>
            <w:tcW w:w="4226" w:type="dxa"/>
            <w:vAlign w:val="center"/>
          </w:tcPr>
          <w:p w14:paraId="6C63A846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Listar experimentos por status e responsável</w:t>
            </w:r>
          </w:p>
        </w:tc>
      </w:tr>
      <w:tr w:rsidR="00D71D7E" w14:paraId="1EAAFF47" w14:textId="77777777" w:rsidTr="00D71D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vAlign w:val="center"/>
          </w:tcPr>
          <w:p w14:paraId="751AC2AB" w14:textId="77777777" w:rsidR="00D71D7E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780CF40D" wp14:editId="23FB9A39">
                  <wp:extent cx="5943600" cy="2706370"/>
                  <wp:effectExtent l="0" t="0" r="0" b="0"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063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1D7E" w14:paraId="55927D3A" w14:textId="77777777" w:rsidTr="00D71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vAlign w:val="center"/>
          </w:tcPr>
          <w:p w14:paraId="211002AA" w14:textId="77777777" w:rsidR="00D71D7E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932" w:type="dxa"/>
            <w:vAlign w:val="center"/>
          </w:tcPr>
          <w:p w14:paraId="7E42EC40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Detalhe do Experimento</w:t>
            </w:r>
          </w:p>
        </w:tc>
        <w:tc>
          <w:tcPr>
            <w:tcW w:w="1633" w:type="dxa"/>
            <w:vAlign w:val="center"/>
          </w:tcPr>
          <w:p w14:paraId="686E51CD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Laboratório</w:t>
            </w:r>
          </w:p>
        </w:tc>
        <w:tc>
          <w:tcPr>
            <w:tcW w:w="4226" w:type="dxa"/>
            <w:vAlign w:val="center"/>
          </w:tcPr>
          <w:p w14:paraId="6B451DBB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Visualizar informações completas do experimento e análises vinculadas</w:t>
            </w:r>
          </w:p>
        </w:tc>
      </w:tr>
      <w:tr w:rsidR="00D71D7E" w14:paraId="3FF3EA7C" w14:textId="77777777" w:rsidTr="00D71D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vAlign w:val="center"/>
          </w:tcPr>
          <w:p w14:paraId="6FDB024B" w14:textId="77777777" w:rsidR="00D71D7E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6584E28" wp14:editId="04BB1905">
                  <wp:extent cx="5943600" cy="2690495"/>
                  <wp:effectExtent l="0" t="0" r="0" b="0"/>
                  <wp:docPr id="10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904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1D7E" w14:paraId="3F410D66" w14:textId="77777777" w:rsidTr="00D71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vAlign w:val="center"/>
          </w:tcPr>
          <w:p w14:paraId="0B777EFA" w14:textId="77777777" w:rsidR="00D71D7E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932" w:type="dxa"/>
            <w:vAlign w:val="center"/>
          </w:tcPr>
          <w:p w14:paraId="024EEDD4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Cadastro de Amostra</w:t>
            </w:r>
          </w:p>
        </w:tc>
        <w:tc>
          <w:tcPr>
            <w:tcW w:w="1633" w:type="dxa"/>
            <w:vAlign w:val="center"/>
          </w:tcPr>
          <w:p w14:paraId="2906898D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Laboratório</w:t>
            </w:r>
          </w:p>
        </w:tc>
        <w:tc>
          <w:tcPr>
            <w:tcW w:w="4226" w:type="dxa"/>
            <w:vAlign w:val="center"/>
          </w:tcPr>
          <w:p w14:paraId="7AD7AE27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amostras com geração automática de código único</w:t>
            </w:r>
          </w:p>
        </w:tc>
      </w:tr>
      <w:tr w:rsidR="00D71D7E" w14:paraId="01D857A1" w14:textId="77777777" w:rsidTr="00D71D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vAlign w:val="center"/>
          </w:tcPr>
          <w:p w14:paraId="3DABC604" w14:textId="77777777" w:rsidR="00D71D7E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8BB890B" wp14:editId="6D85359F">
                  <wp:extent cx="5943600" cy="2714625"/>
                  <wp:effectExtent l="0" t="0" r="0" b="0"/>
                  <wp:docPr id="9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14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1D7E" w14:paraId="69046104" w14:textId="77777777" w:rsidTr="00D71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vAlign w:val="center"/>
          </w:tcPr>
          <w:p w14:paraId="63A67C99" w14:textId="77777777" w:rsidR="00D71D7E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932" w:type="dxa"/>
            <w:vAlign w:val="center"/>
          </w:tcPr>
          <w:p w14:paraId="0506F3DF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Movimentação de Estoque</w:t>
            </w:r>
          </w:p>
        </w:tc>
        <w:tc>
          <w:tcPr>
            <w:tcW w:w="1633" w:type="dxa"/>
            <w:vAlign w:val="center"/>
          </w:tcPr>
          <w:p w14:paraId="76C666E8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Estoque</w:t>
            </w:r>
          </w:p>
        </w:tc>
        <w:tc>
          <w:tcPr>
            <w:tcW w:w="4226" w:type="dxa"/>
            <w:vAlign w:val="center"/>
          </w:tcPr>
          <w:p w14:paraId="3466DBA0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entrada e saída de reagentes e insumos</w:t>
            </w:r>
          </w:p>
        </w:tc>
      </w:tr>
      <w:tr w:rsidR="00D71D7E" w14:paraId="7D78DAA6" w14:textId="77777777" w:rsidTr="00D71D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vAlign w:val="center"/>
          </w:tcPr>
          <w:p w14:paraId="680AB2C3" w14:textId="77777777" w:rsidR="00D71D7E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A6711AB" wp14:editId="4F1D9F2B">
                  <wp:extent cx="5795882" cy="2650254"/>
                  <wp:effectExtent l="0" t="0" r="0" b="0"/>
                  <wp:docPr id="1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5882" cy="26502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1D7E" w14:paraId="435D54E4" w14:textId="77777777" w:rsidTr="00D71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vAlign w:val="center"/>
          </w:tcPr>
          <w:p w14:paraId="2068FD28" w14:textId="77777777" w:rsidR="00D71D7E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932" w:type="dxa"/>
            <w:vAlign w:val="center"/>
          </w:tcPr>
          <w:p w14:paraId="76C49BE7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API REST</w:t>
            </w:r>
          </w:p>
        </w:tc>
        <w:tc>
          <w:tcPr>
            <w:tcW w:w="1633" w:type="dxa"/>
            <w:vAlign w:val="center"/>
          </w:tcPr>
          <w:p w14:paraId="6F9DEBD8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4226" w:type="dxa"/>
            <w:vAlign w:val="center"/>
          </w:tcPr>
          <w:p w14:paraId="186DB249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Disponibilizar endpoints REST e integração via Postman</w:t>
            </w:r>
          </w:p>
        </w:tc>
      </w:tr>
      <w:tr w:rsidR="00D71D7E" w14:paraId="6A3B1B07" w14:textId="77777777" w:rsidTr="00D71D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vAlign w:val="center"/>
          </w:tcPr>
          <w:p w14:paraId="6E8E7568" w14:textId="77777777" w:rsidR="00D71D7E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E700A7D" wp14:editId="6B4F3D64">
                  <wp:extent cx="5943600" cy="1960418"/>
                  <wp:effectExtent l="0" t="0" r="0" b="0"/>
                  <wp:docPr id="11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8"/>
                          <a:srcRect b="26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6041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1D7E" w14:paraId="026C40C6" w14:textId="77777777" w:rsidTr="00D71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vAlign w:val="center"/>
          </w:tcPr>
          <w:p w14:paraId="7888CC4F" w14:textId="77777777" w:rsidR="00D71D7E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2932" w:type="dxa"/>
            <w:vAlign w:val="center"/>
          </w:tcPr>
          <w:p w14:paraId="3312DAB3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Gerenciamento de Usuários</w:t>
            </w:r>
          </w:p>
        </w:tc>
        <w:tc>
          <w:tcPr>
            <w:tcW w:w="1633" w:type="dxa"/>
            <w:vAlign w:val="center"/>
          </w:tcPr>
          <w:p w14:paraId="755CE35C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Administração</w:t>
            </w:r>
          </w:p>
        </w:tc>
        <w:tc>
          <w:tcPr>
            <w:tcW w:w="4226" w:type="dxa"/>
            <w:vAlign w:val="center"/>
          </w:tcPr>
          <w:p w14:paraId="078B3491" w14:textId="77777777" w:rsidR="00D71D7E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Gerenciar usuários, permissões e perfis de acesso (Admin)</w:t>
            </w:r>
          </w:p>
        </w:tc>
      </w:tr>
      <w:tr w:rsidR="00D71D7E" w14:paraId="53D0E1DD" w14:textId="77777777" w:rsidTr="00D71D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vAlign w:val="center"/>
          </w:tcPr>
          <w:p w14:paraId="0DFD91D9" w14:textId="77777777" w:rsidR="00D71D7E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9F31951" wp14:editId="5E1F1928">
                  <wp:extent cx="5943600" cy="2719070"/>
                  <wp:effectExtent l="0" t="0" r="0" b="0"/>
                  <wp:docPr id="12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190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75B654" w14:textId="77777777" w:rsidR="00D71D7E" w:rsidRDefault="00D71D7E"/>
    <w:p w14:paraId="31E05C3B" w14:textId="77777777" w:rsidR="00D71D7E" w:rsidRDefault="00D71D7E"/>
    <w:p w14:paraId="073F0141" w14:textId="77777777" w:rsidR="00D71D7E" w:rsidRDefault="00D71D7E"/>
    <w:p w14:paraId="171FC879" w14:textId="77777777" w:rsidR="00D71D7E" w:rsidRDefault="00D71D7E"/>
    <w:p w14:paraId="395A83BA" w14:textId="77777777" w:rsidR="00D71D7E" w:rsidRDefault="00000000">
      <w:r>
        <w:br w:type="page"/>
      </w:r>
    </w:p>
    <w:p w14:paraId="607C5222" w14:textId="77777777" w:rsidR="00D71D7E" w:rsidRDefault="00000000">
      <w:pPr>
        <w:pStyle w:val="Ttulo1"/>
        <w:numPr>
          <w:ilvl w:val="0"/>
          <w:numId w:val="1"/>
        </w:numPr>
        <w:ind w:left="431" w:hanging="431"/>
      </w:pPr>
      <w:bookmarkStart w:id="13" w:name="_Toc232930553"/>
      <w:r>
        <w:lastRenderedPageBreak/>
        <w:t>ORGANIZAÇÃO ÁGIL E BACKLOG</w:t>
      </w:r>
      <w:bookmarkEnd w:id="13"/>
    </w:p>
    <w:p w14:paraId="1C67BAD8" w14:textId="4931718B" w:rsidR="00D7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F162A"/>
          <w:sz w:val="24"/>
          <w:szCs w:val="24"/>
        </w:rPr>
        <w:t>O desenvolvimento foi organizado em 9 sprints:</w:t>
      </w:r>
    </w:p>
    <w:p w14:paraId="5277B7CD" w14:textId="77777777" w:rsidR="00D71D7E" w:rsidRDefault="00D71D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3"/>
        <w:tblW w:w="9351" w:type="dxa"/>
        <w:jc w:val="center"/>
        <w:tblInd w:w="0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5102"/>
        <w:gridCol w:w="3399"/>
      </w:tblGrid>
      <w:tr w:rsidR="00D71D7E" w14:paraId="1AB6760E" w14:textId="77777777" w:rsidTr="008E3A3F">
        <w:trPr>
          <w:trHeight w:val="350"/>
          <w:jc w:val="center"/>
        </w:trPr>
        <w:tc>
          <w:tcPr>
            <w:tcW w:w="850" w:type="dxa"/>
            <w:shd w:val="clear" w:color="auto" w:fill="0C6EFD"/>
            <w:vAlign w:val="center"/>
          </w:tcPr>
          <w:p w14:paraId="55D30A50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Sprint</w:t>
            </w:r>
          </w:p>
        </w:tc>
        <w:tc>
          <w:tcPr>
            <w:tcW w:w="5102" w:type="dxa"/>
            <w:shd w:val="clear" w:color="auto" w:fill="0C6EFD"/>
            <w:vAlign w:val="center"/>
          </w:tcPr>
          <w:p w14:paraId="1C3F8CE9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Atividades</w:t>
            </w:r>
          </w:p>
        </w:tc>
        <w:tc>
          <w:tcPr>
            <w:tcW w:w="3399" w:type="dxa"/>
            <w:shd w:val="clear" w:color="auto" w:fill="0C6EFD"/>
            <w:vAlign w:val="center"/>
          </w:tcPr>
          <w:p w14:paraId="4D0D850F" w14:textId="77777777" w:rsidR="00D71D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Entregável</w:t>
            </w:r>
          </w:p>
        </w:tc>
      </w:tr>
      <w:tr w:rsidR="00D71D7E" w14:paraId="42E8F00B" w14:textId="77777777" w:rsidTr="008E3A3F">
        <w:trPr>
          <w:trHeight w:val="350"/>
          <w:jc w:val="center"/>
        </w:trPr>
        <w:tc>
          <w:tcPr>
            <w:tcW w:w="850" w:type="dxa"/>
            <w:vAlign w:val="center"/>
          </w:tcPr>
          <w:p w14:paraId="64DBB640" w14:textId="77777777" w:rsidR="00D71D7E" w:rsidRPr="008E3A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A3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02" w:type="dxa"/>
            <w:vAlign w:val="center"/>
          </w:tcPr>
          <w:p w14:paraId="5BEB93CF" w14:textId="77777777" w:rsidR="00D71D7E" w:rsidRPr="008E3A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20" w:right="-1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A3F">
              <w:rPr>
                <w:rFonts w:ascii="Times New Roman" w:eastAsia="Times New Roman" w:hAnsi="Times New Roman" w:cs="Times New Roman"/>
                <w:sz w:val="24"/>
                <w:szCs w:val="24"/>
              </w:rPr>
              <w:t>Levantamento de requisitos, modelagem do banco, configuração</w:t>
            </w:r>
          </w:p>
        </w:tc>
        <w:tc>
          <w:tcPr>
            <w:tcW w:w="3399" w:type="dxa"/>
            <w:vAlign w:val="center"/>
          </w:tcPr>
          <w:p w14:paraId="77924EE0" w14:textId="77777777" w:rsidR="00D71D7E" w:rsidRPr="008E3A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91" w:right="-8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A3F">
              <w:rPr>
                <w:rFonts w:ascii="Times New Roman" w:eastAsia="Times New Roman" w:hAnsi="Times New Roman" w:cs="Times New Roman"/>
                <w:sz w:val="24"/>
                <w:szCs w:val="24"/>
              </w:rPr>
              <w:t>Projeto inicializado, migrations criadas</w:t>
            </w:r>
          </w:p>
        </w:tc>
      </w:tr>
      <w:tr w:rsidR="00D71D7E" w14:paraId="7F2ABAF6" w14:textId="77777777" w:rsidTr="008E3A3F">
        <w:trPr>
          <w:trHeight w:val="350"/>
          <w:jc w:val="center"/>
        </w:trPr>
        <w:tc>
          <w:tcPr>
            <w:tcW w:w="850" w:type="dxa"/>
            <w:shd w:val="clear" w:color="auto" w:fill="F7F9FB"/>
            <w:vAlign w:val="center"/>
          </w:tcPr>
          <w:p w14:paraId="7D4DBBD2" w14:textId="77777777" w:rsidR="00D71D7E" w:rsidRPr="008E3A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A3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02" w:type="dxa"/>
            <w:shd w:val="clear" w:color="auto" w:fill="F7F9FB"/>
            <w:vAlign w:val="center"/>
          </w:tcPr>
          <w:p w14:paraId="2A2B61B9" w14:textId="77777777" w:rsidR="00D71D7E" w:rsidRPr="008E3A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A3F">
              <w:rPr>
                <w:rFonts w:ascii="Times New Roman" w:eastAsia="Times New Roman" w:hAnsi="Times New Roman" w:cs="Times New Roman"/>
                <w:sz w:val="24"/>
                <w:szCs w:val="24"/>
              </w:rPr>
              <w:t>Autenticação, Custom User Model, login/logout</w:t>
            </w:r>
          </w:p>
        </w:tc>
        <w:tc>
          <w:tcPr>
            <w:tcW w:w="3399" w:type="dxa"/>
            <w:shd w:val="clear" w:color="auto" w:fill="F7F9FB"/>
            <w:vAlign w:val="center"/>
          </w:tcPr>
          <w:p w14:paraId="5D50C88D" w14:textId="77777777" w:rsidR="00D71D7E" w:rsidRPr="008E3A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A3F">
              <w:rPr>
                <w:rFonts w:ascii="Times New Roman" w:eastAsia="Times New Roman" w:hAnsi="Times New Roman" w:cs="Times New Roman"/>
                <w:sz w:val="24"/>
                <w:szCs w:val="24"/>
              </w:rPr>
              <w:t>App accounts funcional</w:t>
            </w:r>
          </w:p>
        </w:tc>
      </w:tr>
      <w:tr w:rsidR="00D71D7E" w14:paraId="3471A75D" w14:textId="77777777" w:rsidTr="008E3A3F">
        <w:trPr>
          <w:trHeight w:val="350"/>
          <w:jc w:val="center"/>
        </w:trPr>
        <w:tc>
          <w:tcPr>
            <w:tcW w:w="850" w:type="dxa"/>
            <w:vAlign w:val="center"/>
          </w:tcPr>
          <w:p w14:paraId="2553653B" w14:textId="77777777" w:rsidR="00D71D7E" w:rsidRPr="008E3A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A3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02" w:type="dxa"/>
            <w:vAlign w:val="center"/>
          </w:tcPr>
          <w:p w14:paraId="0B5F57A3" w14:textId="77777777" w:rsidR="00D71D7E" w:rsidRPr="008E3A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A3F">
              <w:rPr>
                <w:rFonts w:ascii="Times New Roman" w:eastAsia="Times New Roman" w:hAnsi="Times New Roman" w:cs="Times New Roman"/>
                <w:sz w:val="24"/>
                <w:szCs w:val="24"/>
              </w:rPr>
              <w:t>CRUD de reagentes, alertas de validade e estoque</w:t>
            </w:r>
          </w:p>
        </w:tc>
        <w:tc>
          <w:tcPr>
            <w:tcW w:w="3399" w:type="dxa"/>
            <w:vAlign w:val="center"/>
          </w:tcPr>
          <w:p w14:paraId="63B1BB77" w14:textId="77777777" w:rsidR="00D71D7E" w:rsidRPr="008E3A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A3F">
              <w:rPr>
                <w:rFonts w:ascii="Times New Roman" w:eastAsia="Times New Roman" w:hAnsi="Times New Roman" w:cs="Times New Roman"/>
                <w:sz w:val="24"/>
                <w:szCs w:val="24"/>
              </w:rPr>
              <w:t>App reagents funcional</w:t>
            </w:r>
          </w:p>
        </w:tc>
      </w:tr>
      <w:tr w:rsidR="00D71D7E" w14:paraId="58D7EB26" w14:textId="77777777" w:rsidTr="008E3A3F">
        <w:trPr>
          <w:trHeight w:val="350"/>
          <w:jc w:val="center"/>
        </w:trPr>
        <w:tc>
          <w:tcPr>
            <w:tcW w:w="850" w:type="dxa"/>
            <w:shd w:val="clear" w:color="auto" w:fill="F7F9FB"/>
            <w:vAlign w:val="center"/>
          </w:tcPr>
          <w:p w14:paraId="072E5A2E" w14:textId="77777777" w:rsidR="00D71D7E" w:rsidRPr="008E3A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A3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02" w:type="dxa"/>
            <w:shd w:val="clear" w:color="auto" w:fill="F7F9FB"/>
            <w:vAlign w:val="center"/>
          </w:tcPr>
          <w:p w14:paraId="18463D74" w14:textId="77777777" w:rsidR="00D71D7E" w:rsidRPr="008E3A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A3F">
              <w:rPr>
                <w:rFonts w:ascii="Times New Roman" w:eastAsia="Times New Roman" w:hAnsi="Times New Roman" w:cs="Times New Roman"/>
                <w:sz w:val="24"/>
                <w:szCs w:val="24"/>
              </w:rPr>
              <w:t>CRUD de equipamentos, agendamento com anti-conflito</w:t>
            </w:r>
          </w:p>
        </w:tc>
        <w:tc>
          <w:tcPr>
            <w:tcW w:w="3399" w:type="dxa"/>
            <w:shd w:val="clear" w:color="auto" w:fill="F7F9FB"/>
            <w:vAlign w:val="center"/>
          </w:tcPr>
          <w:p w14:paraId="59B03B18" w14:textId="77777777" w:rsidR="00D71D7E" w:rsidRPr="008E3A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A3F">
              <w:rPr>
                <w:rFonts w:ascii="Times New Roman" w:eastAsia="Times New Roman" w:hAnsi="Times New Roman" w:cs="Times New Roman"/>
                <w:sz w:val="24"/>
                <w:szCs w:val="24"/>
              </w:rPr>
              <w:t>Apps equipments e schedules</w:t>
            </w:r>
          </w:p>
        </w:tc>
      </w:tr>
      <w:tr w:rsidR="00D71D7E" w14:paraId="36228C8C" w14:textId="77777777" w:rsidTr="008E3A3F">
        <w:trPr>
          <w:trHeight w:val="350"/>
          <w:jc w:val="center"/>
        </w:trPr>
        <w:tc>
          <w:tcPr>
            <w:tcW w:w="850" w:type="dxa"/>
            <w:vAlign w:val="center"/>
          </w:tcPr>
          <w:p w14:paraId="6E64EC11" w14:textId="77777777" w:rsidR="00D71D7E" w:rsidRPr="008E3A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A3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02" w:type="dxa"/>
            <w:vAlign w:val="center"/>
          </w:tcPr>
          <w:p w14:paraId="30C12B28" w14:textId="77777777" w:rsidR="00D71D7E" w:rsidRPr="008E3A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A3F">
              <w:rPr>
                <w:rFonts w:ascii="Times New Roman" w:eastAsia="Times New Roman" w:hAnsi="Times New Roman" w:cs="Times New Roman"/>
                <w:sz w:val="24"/>
                <w:szCs w:val="24"/>
              </w:rPr>
              <w:t>Protocolos com versão, amostras com código único</w:t>
            </w:r>
          </w:p>
        </w:tc>
        <w:tc>
          <w:tcPr>
            <w:tcW w:w="3399" w:type="dxa"/>
            <w:vAlign w:val="center"/>
          </w:tcPr>
          <w:p w14:paraId="7DA1756B" w14:textId="77777777" w:rsidR="00D71D7E" w:rsidRPr="008E3A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A3F">
              <w:rPr>
                <w:rFonts w:ascii="Times New Roman" w:eastAsia="Times New Roman" w:hAnsi="Times New Roman" w:cs="Times New Roman"/>
                <w:sz w:val="24"/>
                <w:szCs w:val="24"/>
              </w:rPr>
              <w:t>Apps protocols e samples</w:t>
            </w:r>
          </w:p>
        </w:tc>
      </w:tr>
      <w:tr w:rsidR="00D71D7E" w14:paraId="26B07077" w14:textId="77777777" w:rsidTr="008E3A3F">
        <w:trPr>
          <w:trHeight w:val="350"/>
          <w:jc w:val="center"/>
        </w:trPr>
        <w:tc>
          <w:tcPr>
            <w:tcW w:w="850" w:type="dxa"/>
            <w:shd w:val="clear" w:color="auto" w:fill="F7F9FB"/>
            <w:vAlign w:val="center"/>
          </w:tcPr>
          <w:p w14:paraId="6676A84E" w14:textId="77777777" w:rsidR="00D71D7E" w:rsidRPr="008E3A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A3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102" w:type="dxa"/>
            <w:shd w:val="clear" w:color="auto" w:fill="F7F9FB"/>
            <w:vAlign w:val="center"/>
          </w:tcPr>
          <w:p w14:paraId="7123A32E" w14:textId="77777777" w:rsidR="00D71D7E" w:rsidRPr="008E3A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A3F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Experimentos, análises com upload</w:t>
            </w:r>
          </w:p>
        </w:tc>
        <w:tc>
          <w:tcPr>
            <w:tcW w:w="3399" w:type="dxa"/>
            <w:shd w:val="clear" w:color="auto" w:fill="F7F9FB"/>
            <w:vAlign w:val="center"/>
          </w:tcPr>
          <w:p w14:paraId="7F381CA9" w14:textId="77777777" w:rsidR="00D71D7E" w:rsidRPr="008E3A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A3F">
              <w:rPr>
                <w:rFonts w:ascii="Times New Roman" w:eastAsia="Times New Roman" w:hAnsi="Times New Roman" w:cs="Times New Roman"/>
                <w:sz w:val="24"/>
                <w:szCs w:val="24"/>
              </w:rPr>
              <w:t>Apps experiments e analysis</w:t>
            </w:r>
          </w:p>
        </w:tc>
      </w:tr>
      <w:tr w:rsidR="00D71D7E" w14:paraId="19C56947" w14:textId="77777777" w:rsidTr="008E3A3F">
        <w:trPr>
          <w:trHeight w:val="350"/>
          <w:jc w:val="center"/>
        </w:trPr>
        <w:tc>
          <w:tcPr>
            <w:tcW w:w="850" w:type="dxa"/>
            <w:vAlign w:val="center"/>
          </w:tcPr>
          <w:p w14:paraId="59D73C74" w14:textId="77777777" w:rsidR="00D71D7E" w:rsidRPr="008E3A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A3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102" w:type="dxa"/>
            <w:vAlign w:val="center"/>
          </w:tcPr>
          <w:p w14:paraId="313702F6" w14:textId="77777777" w:rsidR="00D71D7E" w:rsidRPr="008E3A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A3F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com Chart.js, controle de estoque</w:t>
            </w:r>
          </w:p>
        </w:tc>
        <w:tc>
          <w:tcPr>
            <w:tcW w:w="3399" w:type="dxa"/>
            <w:vAlign w:val="center"/>
          </w:tcPr>
          <w:p w14:paraId="26796286" w14:textId="77777777" w:rsidR="00D71D7E" w:rsidRPr="008E3A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A3F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e inventory</w:t>
            </w:r>
          </w:p>
        </w:tc>
      </w:tr>
      <w:tr w:rsidR="00D71D7E" w:rsidRPr="006E3AA7" w14:paraId="23A77569" w14:textId="77777777" w:rsidTr="008E3A3F">
        <w:trPr>
          <w:trHeight w:val="350"/>
          <w:jc w:val="center"/>
        </w:trPr>
        <w:tc>
          <w:tcPr>
            <w:tcW w:w="850" w:type="dxa"/>
            <w:shd w:val="clear" w:color="auto" w:fill="F7F9FB"/>
            <w:vAlign w:val="center"/>
          </w:tcPr>
          <w:p w14:paraId="45647DEB" w14:textId="77777777" w:rsidR="00D71D7E" w:rsidRPr="008E3A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A3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102" w:type="dxa"/>
            <w:shd w:val="clear" w:color="auto" w:fill="F7F9FB"/>
            <w:vAlign w:val="center"/>
          </w:tcPr>
          <w:p w14:paraId="3B3F71E5" w14:textId="77777777" w:rsidR="00D71D7E" w:rsidRPr="008E3A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A3F">
              <w:rPr>
                <w:rFonts w:ascii="Times New Roman" w:eastAsia="Times New Roman" w:hAnsi="Times New Roman" w:cs="Times New Roman"/>
                <w:sz w:val="24"/>
                <w:szCs w:val="24"/>
              </w:rPr>
              <w:t>API REST, autenticação Token, documentação da API</w:t>
            </w:r>
          </w:p>
        </w:tc>
        <w:tc>
          <w:tcPr>
            <w:tcW w:w="3399" w:type="dxa"/>
            <w:shd w:val="clear" w:color="auto" w:fill="F7F9FB"/>
            <w:vAlign w:val="center"/>
          </w:tcPr>
          <w:p w14:paraId="0C0129A6" w14:textId="77777777" w:rsidR="00D71D7E" w:rsidRPr="008E3A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E3A3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 api + docs/api.md</w:t>
            </w:r>
          </w:p>
        </w:tc>
      </w:tr>
      <w:tr w:rsidR="00D71D7E" w14:paraId="30608660" w14:textId="77777777" w:rsidTr="008E3A3F">
        <w:trPr>
          <w:trHeight w:val="350"/>
          <w:jc w:val="center"/>
        </w:trPr>
        <w:tc>
          <w:tcPr>
            <w:tcW w:w="850" w:type="dxa"/>
            <w:vAlign w:val="center"/>
          </w:tcPr>
          <w:p w14:paraId="6A500825" w14:textId="77777777" w:rsidR="00D71D7E" w:rsidRPr="008E3A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A3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102" w:type="dxa"/>
            <w:vAlign w:val="center"/>
          </w:tcPr>
          <w:p w14:paraId="1B556CD4" w14:textId="77777777" w:rsidR="00D71D7E" w:rsidRPr="008E3A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A3F">
              <w:rPr>
                <w:rFonts w:ascii="Times New Roman" w:eastAsia="Times New Roman" w:hAnsi="Times New Roman" w:cs="Times New Roman"/>
                <w:sz w:val="24"/>
                <w:szCs w:val="24"/>
              </w:rPr>
              <w:t>Testes, correções, README, relatório final</w:t>
            </w:r>
          </w:p>
        </w:tc>
        <w:tc>
          <w:tcPr>
            <w:tcW w:w="3399" w:type="dxa"/>
            <w:vAlign w:val="center"/>
          </w:tcPr>
          <w:p w14:paraId="373CBE62" w14:textId="77777777" w:rsidR="00D71D7E" w:rsidRPr="008E3A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3A3F">
              <w:rPr>
                <w:rFonts w:ascii="Times New Roman" w:eastAsia="Times New Roman" w:hAnsi="Times New Roman" w:cs="Times New Roman"/>
                <w:sz w:val="24"/>
                <w:szCs w:val="24"/>
              </w:rPr>
              <w:t>Entrega final</w:t>
            </w:r>
          </w:p>
        </w:tc>
      </w:tr>
    </w:tbl>
    <w:p w14:paraId="020FE360" w14:textId="77777777" w:rsidR="00D71D7E" w:rsidRDefault="00D7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928CD4" w14:textId="77777777" w:rsidR="00D71D7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2F316847" w14:textId="77777777" w:rsidR="00D71D7E" w:rsidRDefault="00000000">
      <w:pPr>
        <w:pStyle w:val="Ttulo1"/>
        <w:numPr>
          <w:ilvl w:val="0"/>
          <w:numId w:val="1"/>
        </w:numPr>
        <w:ind w:left="431" w:hanging="431"/>
      </w:pPr>
      <w:bookmarkStart w:id="14" w:name="_Toc232930554"/>
      <w:r>
        <w:lastRenderedPageBreak/>
        <w:t>VERSIONAMENTO E GITHUB</w:t>
      </w:r>
      <w:bookmarkEnd w:id="14"/>
    </w:p>
    <w:p w14:paraId="157A2C4F" w14:textId="77777777" w:rsidR="00D7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F162A"/>
          <w:sz w:val="24"/>
          <w:szCs w:val="24"/>
        </w:rPr>
        <w:t>O projeto utiliza Git para versionamento com commits semânticos padronizados conforme Conventional Commits:</w:t>
      </w:r>
    </w:p>
    <w:p w14:paraId="0B02953D" w14:textId="77777777" w:rsidR="00D71D7E" w:rsidRDefault="00D71D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240406" w14:textId="77777777" w:rsidR="00D71D7E" w:rsidRDefault="00000000">
      <w:pPr>
        <w:spacing w:before="120" w:after="120" w:line="360" w:lineRule="auto"/>
        <w:ind w:left="1094" w:hanging="35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chore: criação da estrutura inicial do sistema BioFlow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(Adejanildo Pereira)</w:t>
      </w:r>
    </w:p>
    <w:p w14:paraId="69BB433A" w14:textId="77777777" w:rsidR="00D71D7E" w:rsidRDefault="00000000">
      <w:pPr>
        <w:spacing w:before="120" w:after="120" w:line="360" w:lineRule="auto"/>
        <w:ind w:left="1094" w:hanging="35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chore: criação da estrutura inicial modular do sistema BioFlow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(Adejanildo Pereira)</w:t>
      </w:r>
    </w:p>
    <w:p w14:paraId="500EFB62" w14:textId="77777777" w:rsidR="00D71D7E" w:rsidRDefault="00000000">
      <w:pPr>
        <w:spacing w:before="120" w:after="120" w:line="360" w:lineRule="auto"/>
        <w:ind w:left="1094" w:hanging="35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feat(usuário): criação da tela de login, autenticação e gerenciamento de permissões de usuários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(Adejanildo Pereira)</w:t>
      </w:r>
    </w:p>
    <w:p w14:paraId="69CECD58" w14:textId="77777777" w:rsidR="00D71D7E" w:rsidRDefault="00000000">
      <w:pPr>
        <w:spacing w:before="120" w:after="120" w:line="360" w:lineRule="auto"/>
        <w:ind w:left="1094" w:hanging="35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feat(estoque): implementação do módulo de controle de estoque com monitoramento de níveis mínimos e geração automática de alertas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(Leonardo Andrade)</w:t>
      </w:r>
    </w:p>
    <w:p w14:paraId="3DA894A4" w14:textId="77777777" w:rsidR="00D71D7E" w:rsidRDefault="00000000">
      <w:pPr>
        <w:spacing w:before="120" w:after="120" w:line="360" w:lineRule="auto"/>
        <w:ind w:left="1094" w:hanging="35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feat(reagentes): implementação do gerenciamento de reagentes, incluindo cadastro, consulta, edição e remoção de registros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(Leonardo Andrade)</w:t>
      </w:r>
    </w:p>
    <w:p w14:paraId="075B3218" w14:textId="77777777" w:rsidR="00D71D7E" w:rsidRDefault="00000000">
      <w:pPr>
        <w:spacing w:before="120" w:after="120" w:line="360" w:lineRule="auto"/>
        <w:ind w:left="1094" w:hanging="35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feat(protocolos): implementação do módulo de protocolos laboratoriais com cadastro, edição, consulta, categorização e gerenciamento de documentos associados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(Vinícius Nobre)</w:t>
      </w:r>
    </w:p>
    <w:p w14:paraId="509D8661" w14:textId="77777777" w:rsidR="00D71D7E" w:rsidRDefault="00000000">
      <w:pPr>
        <w:spacing w:before="120" w:after="120" w:line="360" w:lineRule="auto"/>
        <w:ind w:left="109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feat(equipamentos): desenvolvimento do módulo de cadastro, status e gerenciamento de equipamentos laboratoriais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(Giovana Santarosa)</w:t>
      </w:r>
    </w:p>
    <w:p w14:paraId="463911E7" w14:textId="77777777" w:rsidR="00D71D7E" w:rsidRDefault="00000000">
      <w:pPr>
        <w:spacing w:before="120" w:after="120" w:line="360" w:lineRule="auto"/>
        <w:ind w:left="1094" w:hanging="35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feat(agendamento): implementação do sistema de agendamento de equipamentos com validação de conflitos de horário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(Daniel Salgueiro)</w:t>
      </w:r>
    </w:p>
    <w:p w14:paraId="16709C85" w14:textId="77777777" w:rsidR="00D71D7E" w:rsidRDefault="00000000">
      <w:pPr>
        <w:spacing w:before="120" w:after="120" w:line="360" w:lineRule="auto"/>
        <w:ind w:left="1094" w:hanging="35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feat(experimentos): criação do módulo de experimentos com associação entre reagentes, equipamentos e responsáveis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(Lucas Furtado)</w:t>
      </w:r>
    </w:p>
    <w:p w14:paraId="7931465F" w14:textId="77777777" w:rsidR="00D71D7E" w:rsidRDefault="00000000">
      <w:pPr>
        <w:spacing w:before="120" w:after="120" w:line="360" w:lineRule="auto"/>
        <w:ind w:left="1094" w:hanging="35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feat(amostras): implementação do gerenciamento de amostras e protocolos laboratoriais com rastreabilidade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(Bruno Barbosa)</w:t>
      </w:r>
    </w:p>
    <w:p w14:paraId="7265A338" w14:textId="77777777" w:rsidR="00D71D7E" w:rsidRDefault="00000000">
      <w:pPr>
        <w:spacing w:before="120" w:after="120" w:line="360" w:lineRule="auto"/>
        <w:ind w:left="1094" w:hanging="35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feat(dashboard): criação do dashboard administrativo com indicadores de estoque, uso de equipamentos e experimentos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(Jonas Santos)</w:t>
      </w:r>
    </w:p>
    <w:p w14:paraId="40338D29" w14:textId="77777777" w:rsidR="00D71D7E" w:rsidRDefault="00000000">
      <w:pPr>
        <w:spacing w:before="120" w:after="120" w:line="360" w:lineRule="auto"/>
        <w:ind w:left="1094" w:hanging="35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feat(api): implementação da API REST para integração dos módulos e disponibilização de análises laboratoriais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(Jefferson Gonçalves)</w:t>
      </w:r>
    </w:p>
    <w:p w14:paraId="14BB3471" w14:textId="77777777" w:rsidR="00D71D7E" w:rsidRDefault="00000000">
      <w:pPr>
        <w:spacing w:before="120" w:after="120" w:line="360" w:lineRule="auto"/>
        <w:ind w:left="1094" w:hanging="35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feat(análises): implementação do módulo de análises laboratoriais com registro de resultados, filtros por tipo, associação a experimentos e controle de responsáveis técnicos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(Giovana Santarosa)</w:t>
      </w:r>
    </w:p>
    <w:p w14:paraId="6CD77EA8" w14:textId="77777777" w:rsidR="00D71D7E" w:rsidRDefault="00000000">
      <w:pPr>
        <w:spacing w:before="120" w:after="120" w:line="360" w:lineRule="auto"/>
        <w:ind w:left="1094" w:hanging="35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● docs: adiciona documentação das telas do sistema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(Adejanildo Pereira)</w:t>
      </w:r>
    </w:p>
    <w:p w14:paraId="2222E84C" w14:textId="77777777" w:rsidR="00D71D7E" w:rsidRDefault="00000000">
      <w:pPr>
        <w:spacing w:before="120" w:after="120" w:line="360" w:lineRule="auto"/>
        <w:ind w:left="1094" w:hanging="357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docs: README com instruções de instalação, configuração e execução do sistema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(Lucas Furtado)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36696D" w14:textId="77777777" w:rsidR="00D71D7E" w:rsidRDefault="00000000">
      <w:pPr>
        <w:spacing w:before="120" w:after="120" w:line="360" w:lineRule="auto"/>
        <w:ind w:left="1094" w:hanging="35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docs(api): documentação dos endpoints da API REST e exemplos de requisições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(Priscilla Gavino)</w:t>
      </w:r>
    </w:p>
    <w:p w14:paraId="32774ED1" w14:textId="77777777" w:rsidR="00D71D7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26178810" w14:textId="77777777" w:rsidR="00D71D7E" w:rsidRDefault="00000000">
      <w:pPr>
        <w:pStyle w:val="Ttulo1"/>
        <w:numPr>
          <w:ilvl w:val="0"/>
          <w:numId w:val="1"/>
        </w:numPr>
        <w:ind w:left="431" w:hanging="431"/>
      </w:pPr>
      <w:bookmarkStart w:id="15" w:name="_Toc232930555"/>
      <w:r>
        <w:lastRenderedPageBreak/>
        <w:t>RESULTADOS</w:t>
      </w:r>
      <w:bookmarkEnd w:id="15"/>
    </w:p>
    <w:p w14:paraId="6FCB8302" w14:textId="77777777" w:rsidR="00D7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F162A"/>
          <w:sz w:val="24"/>
          <w:szCs w:val="24"/>
        </w:rPr>
        <w:t>O BioFlow implementou com sucesso todas as funcionalidades previstas:</w:t>
      </w:r>
    </w:p>
    <w:p w14:paraId="6D6DE294" w14:textId="77777777" w:rsidR="00D71D7E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87"/>
        </w:tabs>
        <w:spacing w:after="0" w:line="360" w:lineRule="auto"/>
        <w:ind w:left="1094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F162A"/>
          <w:sz w:val="24"/>
          <w:szCs w:val="24"/>
        </w:rPr>
        <w:t>11 apps Django com CRUD completo e regras de negócio específicas;</w:t>
      </w:r>
    </w:p>
    <w:p w14:paraId="2B9A358A" w14:textId="77777777" w:rsidR="00D71D7E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87"/>
        </w:tabs>
        <w:spacing w:after="0" w:line="360" w:lineRule="auto"/>
        <w:ind w:left="1094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F162A"/>
          <w:sz w:val="24"/>
          <w:szCs w:val="24"/>
        </w:rPr>
        <w:t>10 models com 45+ campos e relacionamentos 1:N, N:N e FK;</w:t>
      </w:r>
    </w:p>
    <w:p w14:paraId="5604A6A7" w14:textId="77777777" w:rsidR="00D71D7E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87"/>
        </w:tabs>
        <w:spacing w:after="0" w:line="360" w:lineRule="auto"/>
        <w:ind w:left="1094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F162A"/>
          <w:sz w:val="24"/>
          <w:szCs w:val="24"/>
        </w:rPr>
        <w:t>Dashboard com 4 métricas em tempo real e 2 gráficos Chart.js;</w:t>
      </w:r>
    </w:p>
    <w:p w14:paraId="0B7A455D" w14:textId="77777777" w:rsidR="00D71D7E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87"/>
        </w:tabs>
        <w:spacing w:after="0" w:line="360" w:lineRule="auto"/>
        <w:ind w:left="1094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F162A"/>
          <w:sz w:val="24"/>
          <w:szCs w:val="24"/>
        </w:rPr>
        <w:t>Sistema de alertas automáticos para reagentes vencidos, vencendo e com estoque baixo;</w:t>
      </w:r>
    </w:p>
    <w:p w14:paraId="6CC3BB74" w14:textId="77777777" w:rsidR="00D71D7E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87"/>
        </w:tabs>
        <w:spacing w:after="0" w:line="360" w:lineRule="auto"/>
        <w:ind w:left="1094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F162A"/>
          <w:sz w:val="24"/>
          <w:szCs w:val="24"/>
        </w:rPr>
        <w:t>Agendamento com prevenção de conflito via clean() no Django Model;</w:t>
      </w:r>
    </w:p>
    <w:p w14:paraId="2BFB3399" w14:textId="77777777" w:rsidR="00D71D7E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87"/>
        </w:tabs>
        <w:spacing w:after="0" w:line="360" w:lineRule="auto"/>
        <w:ind w:left="1094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F162A"/>
          <w:sz w:val="24"/>
          <w:szCs w:val="24"/>
        </w:rPr>
        <w:t>API REST com 7 endpoints, autenticação Token e busca por texto;</w:t>
      </w:r>
    </w:p>
    <w:p w14:paraId="5EF74222" w14:textId="77777777" w:rsidR="00D71D7E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87"/>
        </w:tabs>
        <w:spacing w:after="0" w:line="360" w:lineRule="auto"/>
        <w:ind w:left="1094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F162A"/>
          <w:sz w:val="24"/>
          <w:szCs w:val="24"/>
        </w:rPr>
        <w:t>4 perfis de usuário (Admin, Pesquisador, Técnico, Visitante);</w:t>
      </w:r>
    </w:p>
    <w:p w14:paraId="4EB0EC1D" w14:textId="77777777" w:rsidR="00D71D7E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87"/>
        </w:tabs>
        <w:spacing w:after="0" w:line="360" w:lineRule="auto"/>
        <w:ind w:left="1094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D71D7E">
          <w:footerReference w:type="default" r:id="rId20"/>
          <w:pgSz w:w="11906" w:h="16838"/>
          <w:pgMar w:top="1460" w:right="1275" w:bottom="280" w:left="1275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color w:val="0F162A"/>
          <w:sz w:val="24"/>
          <w:szCs w:val="24"/>
        </w:rPr>
        <w:t>Banco populado com dados realistas de laboratório de biotecnologia.</w:t>
      </w:r>
    </w:p>
    <w:p w14:paraId="745F0599" w14:textId="77777777" w:rsidR="00D71D7E" w:rsidRDefault="00000000">
      <w:pPr>
        <w:pStyle w:val="Ttulo1"/>
        <w:numPr>
          <w:ilvl w:val="0"/>
          <w:numId w:val="1"/>
        </w:numPr>
        <w:ind w:left="431" w:hanging="431"/>
      </w:pPr>
      <w:bookmarkStart w:id="16" w:name="_Toc232930556"/>
      <w:r>
        <w:lastRenderedPageBreak/>
        <w:t>CONCLUSÃO</w:t>
      </w:r>
      <w:bookmarkEnd w:id="16"/>
    </w:p>
    <w:p w14:paraId="7C66C274" w14:textId="77777777" w:rsidR="00D7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F162A"/>
          <w:sz w:val="24"/>
          <w:szCs w:val="24"/>
        </w:rPr>
        <w:t>O BioFlow demonstra que é possível construir uma aplicação web completa e profissional com Django, Python e as ferramentas do ecossistema moderno de desenvolvimento. O sistema vai além dos requisitos mínimos da disciplina ao implementar alertas inteligentes, prevenção automática de conflitos, rastreabilidade completa e uma API REST documentada.</w:t>
      </w:r>
    </w:p>
    <w:p w14:paraId="0D3ED05C" w14:textId="77777777" w:rsidR="00D7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F162A"/>
          <w:sz w:val="24"/>
          <w:szCs w:val="24"/>
        </w:rPr>
        <w:t>A arquitetura modular em 11 apps facilita a manutenção e evolução independente de cada componente — característica essencial em sistemas que crescem com o laboratório. O controle de permissões por perfil garante que cada usuário acesse apenas o que é relevante para sua função, aumentando a segurança das informações científicas.</w:t>
      </w:r>
    </w:p>
    <w:p w14:paraId="3DCC0268" w14:textId="77777777" w:rsidR="00D7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F162A"/>
          <w:sz w:val="24"/>
          <w:szCs w:val="24"/>
        </w:rPr>
        <w:t>Com um banco de dados bem modelado, interface responsiva, API REST e documentação completa, o BioFlow não é apenas um projeto acadêmico, mas sim uma solução com possibilidade para ser implantada em laboratórios universitários reais.</w:t>
      </w:r>
    </w:p>
    <w:p w14:paraId="56853755" w14:textId="77777777" w:rsidR="00D71D7E" w:rsidRDefault="00D7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A892C4" w14:textId="77777777" w:rsidR="00D71D7E" w:rsidRDefault="00D7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134FB5" w14:textId="77777777" w:rsidR="00D71D7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2CE598D0" w14:textId="77777777" w:rsidR="00D71D7E" w:rsidRDefault="00000000">
      <w:pPr>
        <w:pStyle w:val="Ttulo1"/>
        <w:numPr>
          <w:ilvl w:val="0"/>
          <w:numId w:val="1"/>
        </w:numPr>
        <w:spacing w:before="0"/>
        <w:ind w:left="262" w:firstLine="0"/>
      </w:pPr>
      <w:bookmarkStart w:id="17" w:name="_Toc232930557"/>
      <w:r>
        <w:lastRenderedPageBreak/>
        <w:t>REFERÊNCIAS</w:t>
      </w:r>
      <w:bookmarkEnd w:id="17"/>
    </w:p>
    <w:p w14:paraId="7F243707" w14:textId="77777777" w:rsidR="00D71D7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3AA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BOOTSTRAP CORE TEAM. </w:t>
      </w:r>
      <w:r w:rsidRPr="006E3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Bootstrap 5.3 documentation</w:t>
      </w:r>
      <w:r w:rsidRPr="006E3AA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2023. Disponível em: </w:t>
      </w:r>
      <w:hyperlink r:id="rId21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https://getbootstrap.com/docs/5.3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Acesso em: 23 maio 2026.</w:t>
      </w:r>
    </w:p>
    <w:p w14:paraId="2B601516" w14:textId="77777777" w:rsidR="00D71D7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CHART.JS TEAM.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Chart.js documentation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2025. Disponível em: </w:t>
      </w:r>
      <w:hyperlink r:id="rId22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https://www.chartjs.org/docs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Acesso em: 23 maio 2026.</w:t>
      </w:r>
    </w:p>
    <w:p w14:paraId="2015A51E" w14:textId="77777777" w:rsidR="00D71D7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DJANGO REST FRAMEWORK.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Django REST framework documentation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2025. Disponível em: </w:t>
      </w:r>
      <w:hyperlink r:id="rId23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https://www.django-rest-framework.org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Acesso em: 23 maio 2026.</w:t>
      </w:r>
    </w:p>
    <w:p w14:paraId="796C253F" w14:textId="77777777" w:rsidR="00D71D7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DJANGO SOFTWARE FOUNDATION.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Django documentation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2025. Disponível em: </w:t>
      </w:r>
      <w:hyperlink r:id="rId24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https://docs.djangoproject.com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Acesso em: 23 maio 2026.</w:t>
      </w:r>
    </w:p>
    <w:p w14:paraId="44DDC850" w14:textId="77777777" w:rsidR="00D71D7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72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MOZILLA FOUNDATION.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MDN web docs: HTTP overview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2025. Disponível em: </w:t>
      </w:r>
      <w:hyperlink r:id="rId25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https://developer.mozilla.org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Acesso em: 23 maio 2026.</w:t>
      </w:r>
    </w:p>
    <w:p w14:paraId="0B5A8A98" w14:textId="77777777" w:rsidR="00D71D7E" w:rsidRDefault="00D71D7E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D71D7E">
      <w:pgSz w:w="11906" w:h="16838"/>
      <w:pgMar w:top="1460" w:right="1275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AD656" w14:textId="77777777" w:rsidR="006623DA" w:rsidRDefault="006623DA">
      <w:pPr>
        <w:spacing w:after="0" w:line="240" w:lineRule="auto"/>
      </w:pPr>
      <w:r>
        <w:separator/>
      </w:r>
    </w:p>
  </w:endnote>
  <w:endnote w:type="continuationSeparator" w:id="0">
    <w:p w14:paraId="2401DA56" w14:textId="77777777" w:rsidR="006623DA" w:rsidRDefault="00662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12F59AF-67FB-4A8D-9FA8-1012246A676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9AEA989-881B-4BDC-B912-18DF66CA5104}"/>
    <w:embedBold r:id="rId3" w:fontKey="{ECBA29AC-613D-4D67-82EB-1374AFC7754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8F042D-0BA1-4331-B666-BDE5E984014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FC5080B-1F85-4B04-BE2C-5DD75F2D61D6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6" w:fontKey="{6BAA93F8-9B58-4CFE-81F1-FC05B9A9550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C514C" w14:textId="5DF7B449" w:rsidR="00D71D7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6E3AA7">
      <w:rPr>
        <w:rFonts w:ascii="Times New Roman" w:eastAsia="Times New Roman" w:hAnsi="Times New Roman" w:cs="Times New Roman"/>
        <w:noProof/>
        <w:color w:val="000000"/>
        <w:sz w:val="24"/>
        <w:szCs w:val="24"/>
      </w:rPr>
      <w:t>8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22177C5F" w14:textId="77777777" w:rsidR="00D71D7E" w:rsidRDefault="00D71D7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99BC7" w14:textId="77777777" w:rsidR="006623DA" w:rsidRDefault="006623DA">
      <w:pPr>
        <w:spacing w:after="0" w:line="240" w:lineRule="auto"/>
      </w:pPr>
      <w:r>
        <w:separator/>
      </w:r>
    </w:p>
  </w:footnote>
  <w:footnote w:type="continuationSeparator" w:id="0">
    <w:p w14:paraId="67712458" w14:textId="77777777" w:rsidR="006623DA" w:rsidRDefault="00662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57F01"/>
    <w:multiLevelType w:val="multilevel"/>
    <w:tmpl w:val="5D82DD62"/>
    <w:lvl w:ilvl="0">
      <w:start w:val="1"/>
      <w:numFmt w:val="bullet"/>
      <w:lvlText w:val="●"/>
      <w:lvlJc w:val="left"/>
      <w:pPr>
        <w:ind w:left="787" w:hanging="125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color w:val="0F162A"/>
        <w:sz w:val="20"/>
        <w:szCs w:val="20"/>
      </w:rPr>
    </w:lvl>
    <w:lvl w:ilvl="1">
      <w:numFmt w:val="bullet"/>
      <w:lvlText w:val="•"/>
      <w:lvlJc w:val="left"/>
      <w:pPr>
        <w:ind w:left="1637" w:hanging="126"/>
      </w:pPr>
    </w:lvl>
    <w:lvl w:ilvl="2">
      <w:numFmt w:val="bullet"/>
      <w:lvlText w:val="•"/>
      <w:lvlJc w:val="left"/>
      <w:pPr>
        <w:ind w:left="2495" w:hanging="126"/>
      </w:pPr>
    </w:lvl>
    <w:lvl w:ilvl="3">
      <w:numFmt w:val="bullet"/>
      <w:lvlText w:val="•"/>
      <w:lvlJc w:val="left"/>
      <w:pPr>
        <w:ind w:left="3352" w:hanging="126"/>
      </w:pPr>
    </w:lvl>
    <w:lvl w:ilvl="4">
      <w:numFmt w:val="bullet"/>
      <w:lvlText w:val="•"/>
      <w:lvlJc w:val="left"/>
      <w:pPr>
        <w:ind w:left="4210" w:hanging="126"/>
      </w:pPr>
    </w:lvl>
    <w:lvl w:ilvl="5">
      <w:numFmt w:val="bullet"/>
      <w:lvlText w:val="•"/>
      <w:lvlJc w:val="left"/>
      <w:pPr>
        <w:ind w:left="5067" w:hanging="126"/>
      </w:pPr>
    </w:lvl>
    <w:lvl w:ilvl="6">
      <w:numFmt w:val="bullet"/>
      <w:lvlText w:val="•"/>
      <w:lvlJc w:val="left"/>
      <w:pPr>
        <w:ind w:left="5925" w:hanging="126"/>
      </w:pPr>
    </w:lvl>
    <w:lvl w:ilvl="7">
      <w:numFmt w:val="bullet"/>
      <w:lvlText w:val="•"/>
      <w:lvlJc w:val="left"/>
      <w:pPr>
        <w:ind w:left="6782" w:hanging="126"/>
      </w:pPr>
    </w:lvl>
    <w:lvl w:ilvl="8">
      <w:numFmt w:val="bullet"/>
      <w:lvlText w:val="•"/>
      <w:lvlJc w:val="left"/>
      <w:pPr>
        <w:ind w:left="7640" w:hanging="126"/>
      </w:pPr>
    </w:lvl>
  </w:abstractNum>
  <w:abstractNum w:abstractNumId="1" w15:restartNumberingAfterBreak="0">
    <w:nsid w:val="58173717"/>
    <w:multiLevelType w:val="multilevel"/>
    <w:tmpl w:val="8432EF8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F622BEC"/>
    <w:multiLevelType w:val="multilevel"/>
    <w:tmpl w:val="589A9FF2"/>
    <w:lvl w:ilvl="0">
      <w:start w:val="1"/>
      <w:numFmt w:val="decimal"/>
      <w:lvlText w:val="%1."/>
      <w:lvlJc w:val="left"/>
      <w:pPr>
        <w:ind w:left="618" w:hanging="356"/>
      </w:pPr>
      <w:rPr>
        <w:rFonts w:ascii="Arial" w:eastAsia="Arial" w:hAnsi="Arial" w:cs="Arial"/>
        <w:b/>
        <w:bCs/>
        <w:i w:val="0"/>
        <w:iCs w:val="0"/>
        <w:color w:val="0C6EFD"/>
        <w:sz w:val="32"/>
        <w:szCs w:val="32"/>
      </w:rPr>
    </w:lvl>
    <w:lvl w:ilvl="1">
      <w:start w:val="1"/>
      <w:numFmt w:val="decimal"/>
      <w:lvlText w:val="%1.%2"/>
      <w:lvlJc w:val="left"/>
      <w:pPr>
        <w:ind w:left="696" w:hanging="434"/>
      </w:pPr>
      <w:rPr>
        <w:rFonts w:ascii="Arial" w:eastAsia="Arial" w:hAnsi="Arial" w:cs="Arial"/>
        <w:b/>
        <w:bCs/>
        <w:i w:val="0"/>
        <w:iCs w:val="0"/>
        <w:color w:val="0F162A"/>
        <w:sz w:val="26"/>
        <w:szCs w:val="26"/>
      </w:rPr>
    </w:lvl>
    <w:lvl w:ilvl="2">
      <w:start w:val="1"/>
      <w:numFmt w:val="decimal"/>
      <w:lvlText w:val="%3."/>
      <w:lvlJc w:val="left"/>
      <w:pPr>
        <w:ind w:left="1920" w:hanging="360"/>
      </w:pPr>
    </w:lvl>
    <w:lvl w:ilvl="3">
      <w:numFmt w:val="bullet"/>
      <w:lvlText w:val="•"/>
      <w:lvlJc w:val="left"/>
      <w:pPr>
        <w:ind w:left="1781" w:hanging="126"/>
      </w:pPr>
    </w:lvl>
    <w:lvl w:ilvl="4">
      <w:numFmt w:val="bullet"/>
      <w:lvlText w:val="•"/>
      <w:lvlJc w:val="left"/>
      <w:pPr>
        <w:ind w:left="2863" w:hanging="126"/>
      </w:pPr>
    </w:lvl>
    <w:lvl w:ilvl="5">
      <w:numFmt w:val="bullet"/>
      <w:lvlText w:val="•"/>
      <w:lvlJc w:val="left"/>
      <w:pPr>
        <w:ind w:left="3945" w:hanging="126"/>
      </w:pPr>
    </w:lvl>
    <w:lvl w:ilvl="6">
      <w:numFmt w:val="bullet"/>
      <w:lvlText w:val="•"/>
      <w:lvlJc w:val="left"/>
      <w:pPr>
        <w:ind w:left="5027" w:hanging="126"/>
      </w:pPr>
    </w:lvl>
    <w:lvl w:ilvl="7">
      <w:numFmt w:val="bullet"/>
      <w:lvlText w:val="•"/>
      <w:lvlJc w:val="left"/>
      <w:pPr>
        <w:ind w:left="6109" w:hanging="126"/>
      </w:pPr>
    </w:lvl>
    <w:lvl w:ilvl="8">
      <w:numFmt w:val="bullet"/>
      <w:lvlText w:val="•"/>
      <w:lvlJc w:val="left"/>
      <w:pPr>
        <w:ind w:left="7191" w:hanging="126"/>
      </w:pPr>
    </w:lvl>
  </w:abstractNum>
  <w:num w:numId="1" w16cid:durableId="1176190056">
    <w:abstractNumId w:val="1"/>
  </w:num>
  <w:num w:numId="2" w16cid:durableId="878009573">
    <w:abstractNumId w:val="2"/>
  </w:num>
  <w:num w:numId="3" w16cid:durableId="211774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D7E"/>
    <w:rsid w:val="006623DA"/>
    <w:rsid w:val="006E3AA7"/>
    <w:rsid w:val="00734182"/>
    <w:rsid w:val="007E5929"/>
    <w:rsid w:val="008E3A3F"/>
    <w:rsid w:val="00A74289"/>
    <w:rsid w:val="00AA4B2E"/>
    <w:rsid w:val="00D7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6A3D3"/>
  <w15:docId w15:val="{9EA1BA5A-DE3D-430E-B5AC-7307BE738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240" w:line="360" w:lineRule="auto"/>
      <w:ind w:left="431" w:hanging="431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240"/>
      <w:ind w:left="576" w:hanging="576"/>
      <w:jc w:val="both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120" w:after="120" w:line="360" w:lineRule="auto"/>
      <w:ind w:left="720" w:hanging="720"/>
      <w:jc w:val="both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120" w:line="240" w:lineRule="auto"/>
      <w:ind w:left="864" w:hanging="864"/>
      <w:jc w:val="both"/>
      <w:outlineLvl w:val="3"/>
    </w:pPr>
    <w:rPr>
      <w:rFonts w:ascii="Times New Roman" w:eastAsia="Times New Roman" w:hAnsi="Times New Roman" w:cs="Times New Roman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rFonts w:ascii="Cambria" w:eastAsia="Cambria" w:hAnsi="Cambria" w:cs="Cambria"/>
      <w:color w:val="36609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rFonts w:ascii="Cambria" w:eastAsia="Cambria" w:hAnsi="Cambria" w:cs="Cambria"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doSumrio">
    <w:name w:val="TOC Heading"/>
    <w:basedOn w:val="Ttulo1"/>
    <w:next w:val="Normal"/>
    <w:uiPriority w:val="39"/>
    <w:unhideWhenUsed/>
    <w:qFormat/>
    <w:rsid w:val="00AA4B2E"/>
    <w:pPr>
      <w:spacing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AA4B2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AA4B2E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AA4B2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getbootstrap.com/docs/5.3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developer.mozilla.or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ocs.djangoproject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django-rest-framework.org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chartjs.org/docs" TargetMode="Externa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E/xPMUC8gWNAMmjD8Y6tFUpgWQ==">CgMxLjAyDmgucnhjaG9xYjJ5cmowMg5oLmhwNTAwczNuZDl0NzIOaC5nbnhodjhqd21nZGMyDmguMTJ2NXd3OGZlZDN1Mg5oLnlnZm90czNyaHpqZjIOaC51MTJibzlwZTdqbG8yDmguN3hxMnlpcDJtdjBwMg5oLjFlbDN5NmF0azBydzIOaC4xNWdmbG1mMWk3N3gyDmguZ2ZkMGp1d2thbzd6Mg5oLnl5d3dieW1saDMxcTIOaC45MHRrbWt0ZG82c2EyDmguNzB4MWhhZzcwM255Mg5oLm5wd3Y0aGpqNmZpcjIOaC5uZnZyYWl5enZpcmgyDmguZGpmdTdlNThiY2huMg5oLjJ3OWwzYzgzankxYjIOaC50d2N4YWN1MGZvZmM4AHIhMU00OG5STnZJeExkTTVKX2tVVEprV0pBVXFYN2l2Tmw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21</Pages>
  <Words>2546</Words>
  <Characters>13751</Characters>
  <Application>Microsoft Office Word</Application>
  <DocSecurity>0</DocSecurity>
  <Lines>114</Lines>
  <Paragraphs>32</Paragraphs>
  <ScaleCrop>false</ScaleCrop>
  <Company/>
  <LinksUpToDate>false</LinksUpToDate>
  <CharactersWithSpaces>16265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ADEJANILDO  DA SILVA PEREIRA</cp:lastModifiedBy>
  <cp:revision>7</cp:revision>
  <dcterms:created xsi:type="dcterms:W3CDTF">2026-06-21T13:32:00Z</dcterms:created>
  <dcterms:modified xsi:type="dcterms:W3CDTF">2026-06-21T13:41:00Z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http://www.zotero.org/styles/american-sociological-association</vt:lpwstr>
  </property>
  <property fmtid="{D5CDD505-2E9C-101B-9397-08002B2CF9AE}" pid="3" name="Mendeley Recent Style Name 0_1">
    <vt:lpwstr>American Sociological Association 6th edition</vt:lpwstr>
  </property>
  <property fmtid="{D5CDD505-2E9C-101B-9397-08002B2CF9AE}" pid="4" name="Mendeley Recent Style Id 1_1">
    <vt:lpwstr>http://www.zotero.org/styles/chicago-author-date</vt:lpwstr>
  </property>
  <property fmtid="{D5CDD505-2E9C-101B-9397-08002B2CF9AE}" pid="5" name="Mendeley Recent Style Name 1_1">
    <vt:lpwstr>Chicago Manual of Style 17th edition (author-date)</vt:lpwstr>
  </property>
  <property fmtid="{D5CDD505-2E9C-101B-9397-08002B2CF9AE}" pid="6" name="Mendeley Recent Style Id 2_1">
    <vt:lpwstr>http://www.zotero.org/styles/harvard-cite-them-right</vt:lpwstr>
  </property>
  <property fmtid="{D5CDD505-2E9C-101B-9397-08002B2CF9AE}" pid="7" name="Mendeley Recent Style Name 2_1">
    <vt:lpwstr>Cite Them Right 10th edition - Harvard</vt:lpwstr>
  </property>
  <property fmtid="{D5CDD505-2E9C-101B-9397-08002B2CF9AE}" pid="8" name="Mendeley Recent Style Id 3_1">
    <vt:lpwstr>http://www.zotero.org/styles/elsevier-with-titles</vt:lpwstr>
  </property>
  <property fmtid="{D5CDD505-2E9C-101B-9397-08002B2CF9AE}" pid="9" name="Mendeley Recent Style Name 3_1">
    <vt:lpwstr>Elsevier (numeric, with titles)</vt:lpwstr>
  </property>
  <property fmtid="{D5CDD505-2E9C-101B-9397-08002B2CF9AE}" pid="10" name="Mendeley Recent Style Id 4_1">
    <vt:lpwstr>http://www.zotero.org/styles/ieee</vt:lpwstr>
  </property>
  <property fmtid="{D5CDD505-2E9C-101B-9397-08002B2CF9AE}" pid="11" name="Mendeley Recent Style Name 4_1">
    <vt:lpwstr>IEEE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http://www.zotero.org/styles/modern-language-association</vt:lpwstr>
  </property>
  <property fmtid="{D5CDD505-2E9C-101B-9397-08002B2CF9AE}" pid="15" name="Mendeley Recent Style Name 6_1">
    <vt:lpwstr>Modern Language Association 8th edition</vt:lpwstr>
  </property>
  <property fmtid="{D5CDD505-2E9C-101B-9397-08002B2CF9AE}" pid="16" name="Mendeley Recent Style Id 7_1">
    <vt:lpwstr>http://www.zotero.org/styles/multidisciplinary-digital-publishing-institute</vt:lpwstr>
  </property>
  <property fmtid="{D5CDD505-2E9C-101B-9397-08002B2CF9AE}" pid="17" name="Mendeley Recent Style Name 7_1">
    <vt:lpwstr>Multidisciplinary Digital Publishing Institute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http://www.zotero.org/styles/associacao-brasileira-de-normas-tecnicas-unirio-eipp</vt:lpwstr>
  </property>
  <property fmtid="{D5CDD505-2E9C-101B-9397-08002B2CF9AE}" pid="21" name="Mendeley Recent Style Name 9_1">
    <vt:lpwstr>Universidade Federal do Estado do Rio de Janeiro - Educação Infantil e Políticas Públicas - ABNT (Portuguese - Brazil)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94cd99b6-4be3-3d88-8240-0418fad7637b</vt:lpwstr>
  </property>
  <property fmtid="{D5CDD505-2E9C-101B-9397-08002B2CF9AE}" pid="24" name="Mendeley Citation Style_1">
    <vt:lpwstr>http://www.zotero.org/styles/associacao-brasileira-de-normas-tecnicas-unirio-eipp</vt:lpwstr>
  </property>
</Properties>
</file>