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3220C" w14:textId="184730A8" w:rsidR="00D82541" w:rsidRPr="00D82541" w:rsidRDefault="00D82541" w:rsidP="00D82541">
      <w:pPr>
        <w:ind w:firstLine="420"/>
        <w:jc w:val="center"/>
        <w:rPr>
          <w:b/>
          <w:bCs/>
          <w:sz w:val="44"/>
          <w:szCs w:val="44"/>
        </w:rPr>
      </w:pPr>
      <w:r w:rsidRPr="00D82541">
        <w:rPr>
          <w:rFonts w:hint="eastAsia"/>
          <w:b/>
          <w:bCs/>
          <w:sz w:val="44"/>
          <w:szCs w:val="44"/>
        </w:rPr>
        <w:t>读书报告</w:t>
      </w:r>
    </w:p>
    <w:p w14:paraId="7E226555" w14:textId="089678F3" w:rsidR="00D82541" w:rsidRPr="00A046F9" w:rsidRDefault="00D82541" w:rsidP="00D82541">
      <w:pPr>
        <w:ind w:firstLine="420"/>
        <w:jc w:val="center"/>
        <w:rPr>
          <w:szCs w:val="21"/>
        </w:rPr>
      </w:pPr>
      <w:r w:rsidRPr="00A046F9">
        <w:rPr>
          <w:rFonts w:hint="eastAsia"/>
          <w:szCs w:val="21"/>
        </w:rPr>
        <w:t>王贵涛</w:t>
      </w:r>
    </w:p>
    <w:p w14:paraId="6D355DDD" w14:textId="5E4BB7E7" w:rsidR="00C747FE" w:rsidRDefault="00EA3B2D" w:rsidP="00EA3B2D">
      <w:pPr>
        <w:ind w:firstLine="420"/>
      </w:pPr>
      <w:r>
        <w:rPr>
          <w:rFonts w:hint="eastAsia"/>
        </w:rPr>
        <w:t>自然语言处理的第</w:t>
      </w:r>
      <w:r w:rsidR="00FD681F">
        <w:rPr>
          <w:rFonts w:hint="eastAsia"/>
        </w:rPr>
        <w:t>十二</w:t>
      </w:r>
      <w:r>
        <w:rPr>
          <w:rFonts w:hint="eastAsia"/>
        </w:rPr>
        <w:t>章主要介绍了</w:t>
      </w:r>
      <w:r w:rsidR="00620671">
        <w:rPr>
          <w:rFonts w:hint="eastAsia"/>
        </w:rPr>
        <w:t>选区语法（</w:t>
      </w:r>
      <w:r w:rsidR="00620671" w:rsidRPr="00620671">
        <w:t>Constituency Grammars</w:t>
      </w:r>
      <w:r w:rsidR="00620671">
        <w:rPr>
          <w:rFonts w:hint="eastAsia"/>
        </w:rPr>
        <w:t>）</w:t>
      </w:r>
      <w:r>
        <w:rPr>
          <w:rFonts w:hint="eastAsia"/>
        </w:rPr>
        <w:t>。</w:t>
      </w:r>
    </w:p>
    <w:p w14:paraId="67A71F09" w14:textId="4255BD91" w:rsidR="001A0823" w:rsidRPr="001A0823" w:rsidRDefault="00983F5F" w:rsidP="001A0823">
      <w:pPr>
        <w:rPr>
          <w:b/>
          <w:bCs/>
        </w:rPr>
      </w:pPr>
      <w:r>
        <w:rPr>
          <w:rFonts w:hint="eastAsia"/>
          <w:b/>
          <w:bCs/>
        </w:rPr>
        <w:t>树库</w:t>
      </w:r>
      <w:r w:rsidR="001611BD" w:rsidRPr="001611BD">
        <w:rPr>
          <w:rFonts w:hint="eastAsia"/>
          <w:b/>
          <w:bCs/>
        </w:rPr>
        <w:t>（</w:t>
      </w:r>
      <w:r w:rsidRPr="00983F5F">
        <w:rPr>
          <w:b/>
          <w:bCs/>
        </w:rPr>
        <w:t>Treebanks</w:t>
      </w:r>
      <w:r w:rsidR="001611BD" w:rsidRPr="001611BD">
        <w:rPr>
          <w:rFonts w:hint="eastAsia"/>
          <w:b/>
          <w:bCs/>
        </w:rPr>
        <w:t>）</w:t>
      </w:r>
    </w:p>
    <w:p w14:paraId="3E86B086" w14:textId="0D580887" w:rsidR="00D11CBC" w:rsidRDefault="00983F5F" w:rsidP="00FA24BF">
      <w:pPr>
        <w:ind w:firstLine="420"/>
      </w:pPr>
      <w:r>
        <w:rPr>
          <w:rFonts w:hint="eastAsia"/>
        </w:rPr>
        <w:t>由上下文无关的语法规则组成的足够健壮的语法可用于为任何句子分配解析树</w:t>
      </w:r>
      <w:r w:rsidR="00FD681F">
        <w:rPr>
          <w:rFonts w:hint="eastAsia"/>
        </w:rPr>
        <w:t>。</w:t>
      </w:r>
      <w:r>
        <w:rPr>
          <w:rFonts w:hint="eastAsia"/>
        </w:rPr>
        <w:t>树库中的每个句子都与相应的解析树配对。</w:t>
      </w:r>
    </w:p>
    <w:p w14:paraId="054BCC8F" w14:textId="759D0BAD" w:rsidR="00983F5F" w:rsidRDefault="00983F5F" w:rsidP="00FA24BF">
      <w:pPr>
        <w:ind w:firstLine="420"/>
      </w:pPr>
      <w:r>
        <w:rPr>
          <w:rFonts w:hint="eastAsia"/>
        </w:rPr>
        <w:t>树库中的句子隐含地构成了被注释的语料库所代表的语言的语法。</w:t>
      </w:r>
      <w:proofErr w:type="gramStart"/>
      <w:r>
        <w:rPr>
          <w:rFonts w:hint="eastAsia"/>
        </w:rPr>
        <w:t>树库有</w:t>
      </w:r>
      <w:proofErr w:type="gramEnd"/>
      <w:r>
        <w:rPr>
          <w:rFonts w:hint="eastAsia"/>
        </w:rPr>
        <w:t>大量的平面规则，给概率解析算法带来了问题，由于这个原因，通常会对从树库中提取的语法进行各种修改。</w:t>
      </w:r>
    </w:p>
    <w:p w14:paraId="24D5D619" w14:textId="13ED0668" w:rsidR="00EB63D7" w:rsidRDefault="00EB63D7" w:rsidP="00FA24BF">
      <w:pPr>
        <w:ind w:firstLine="420"/>
        <w:rPr>
          <w:rFonts w:hint="eastAsia"/>
        </w:rPr>
      </w:pPr>
      <w:r>
        <w:rPr>
          <w:rFonts w:hint="eastAsia"/>
        </w:rPr>
        <w:t>句法成分可以与词汇头相关联。在特定句子的树的上下文中动态的识别头部，一旦句子被解析，生成的树将被遍历，以用适当的头装饰每个节点。</w:t>
      </w:r>
    </w:p>
    <w:p w14:paraId="7EC53DA5" w14:textId="2545A3BD" w:rsidR="00D11CBC" w:rsidRPr="00BC0382" w:rsidRDefault="00E61AF4" w:rsidP="00BC0382">
      <w:pPr>
        <w:rPr>
          <w:b/>
          <w:bCs/>
        </w:rPr>
      </w:pPr>
      <w:r>
        <w:rPr>
          <w:rFonts w:hint="eastAsia"/>
          <w:b/>
          <w:bCs/>
        </w:rPr>
        <w:t>语法等价与范式</w:t>
      </w:r>
      <w:r w:rsidR="00D11CBC" w:rsidRPr="00BC0382">
        <w:rPr>
          <w:rFonts w:hint="eastAsia"/>
          <w:b/>
          <w:bCs/>
        </w:rPr>
        <w:t>（</w:t>
      </w:r>
      <w:r w:rsidRPr="00E61AF4">
        <w:rPr>
          <w:b/>
          <w:bCs/>
        </w:rPr>
        <w:t>Grammar Equivalence and Normal Form</w:t>
      </w:r>
      <w:r w:rsidR="00D11CBC" w:rsidRPr="00BC0382">
        <w:rPr>
          <w:rFonts w:hint="eastAsia"/>
          <w:b/>
          <w:bCs/>
        </w:rPr>
        <w:t>）</w:t>
      </w:r>
    </w:p>
    <w:p w14:paraId="7AB70B20" w14:textId="77777777" w:rsidR="00E61AF4" w:rsidRDefault="00E61AF4" w:rsidP="00E61AF4">
      <w:pPr>
        <w:ind w:firstLine="420"/>
      </w:pPr>
      <w:r>
        <w:t>一种形式语言被定义为一组</w:t>
      </w:r>
      <w:r>
        <w:rPr>
          <w:rFonts w:hint="eastAsia"/>
        </w:rPr>
        <w:t>字符串</w:t>
      </w:r>
      <w:r>
        <w:t>。这意味着我们可以通过询问两种语法是否生成相同的字符串集来询问它们是否等价。实际上，可以用两种不同的上下文无关语法生成同一种语言。</w:t>
      </w:r>
    </w:p>
    <w:p w14:paraId="5D7617A0" w14:textId="77777777" w:rsidR="00E61AF4" w:rsidRDefault="00E61AF4" w:rsidP="00E61AF4">
      <w:pPr>
        <w:ind w:firstLine="420"/>
      </w:pPr>
      <w:r>
        <w:t>语法对等通常分为两种</w:t>
      </w:r>
      <w:r>
        <w:rPr>
          <w:rFonts w:hint="eastAsia"/>
        </w:rPr>
        <w:t>：</w:t>
      </w:r>
      <w:r>
        <w:t>弱对等和强对等。如果两种语法生成相同的字符串集，并且为每个句子分配相同的短语结构，那么它们是强</w:t>
      </w:r>
      <w:r>
        <w:rPr>
          <w:rFonts w:hint="eastAsia"/>
        </w:rPr>
        <w:t>对等</w:t>
      </w:r>
      <w:r>
        <w:t>的。如果两种语法生成相同的字符串集，但不为每个句子分配相同的短语结构，则这两种语法是弱</w:t>
      </w:r>
      <w:r>
        <w:rPr>
          <w:rFonts w:hint="eastAsia"/>
        </w:rPr>
        <w:t>对等</w:t>
      </w:r>
      <w:r>
        <w:t>的</w:t>
      </w:r>
      <w:r>
        <w:rPr>
          <w:rFonts w:hint="eastAsia"/>
        </w:rPr>
        <w:t>。</w:t>
      </w:r>
    </w:p>
    <w:p w14:paraId="76BC793C" w14:textId="27E2738D" w:rsidR="000C5DD0" w:rsidRDefault="00E61AF4" w:rsidP="00E61AF4">
      <w:pPr>
        <w:ind w:firstLine="420"/>
      </w:pPr>
      <w:r>
        <w:t>有时，为语法提供一种标准形式是有用的，在这种形式中，每个结果都采用一种特定的形式。</w:t>
      </w:r>
    </w:p>
    <w:p w14:paraId="3577B8B2" w14:textId="37DBFF1A" w:rsidR="00E61AF4" w:rsidRDefault="00E61AF4" w:rsidP="00E61AF4">
      <w:pPr>
        <w:rPr>
          <w:b/>
          <w:bCs/>
        </w:rPr>
      </w:pPr>
      <w:r w:rsidRPr="00E61AF4">
        <w:rPr>
          <w:rFonts w:hint="eastAsia"/>
          <w:b/>
          <w:bCs/>
        </w:rPr>
        <w:t>词汇化语法（</w:t>
      </w:r>
      <w:r w:rsidRPr="00E61AF4">
        <w:rPr>
          <w:b/>
          <w:bCs/>
        </w:rPr>
        <w:t>Lexicalized Grammars</w:t>
      </w:r>
      <w:r w:rsidRPr="00E61AF4">
        <w:rPr>
          <w:rFonts w:hint="eastAsia"/>
          <w:b/>
          <w:bCs/>
        </w:rPr>
        <w:t>）</w:t>
      </w:r>
    </w:p>
    <w:p w14:paraId="71EAD778" w14:textId="33C36E75" w:rsidR="00DB62C9" w:rsidRDefault="00E61AF4" w:rsidP="00E61AF4">
      <w:r>
        <w:tab/>
      </w:r>
      <w:r>
        <w:t>目前的语法方法强调短语结构规则，而尽量减少词汇的作用。然而，这种方法导致的解决方案最多是麻烦的，产生的语法是冗余的、难以管理的和脆弱的。</w:t>
      </w:r>
    </w:p>
    <w:p w14:paraId="0DD64FC8" w14:textId="72D1B3C7" w:rsidR="00E61AF4" w:rsidRPr="00E61AF4" w:rsidRDefault="00E61AF4" w:rsidP="00DE6DD5">
      <w:pPr>
        <w:ind w:firstLine="420"/>
        <w:rPr>
          <w:rFonts w:hint="eastAsia"/>
        </w:rPr>
      </w:pPr>
      <w:r>
        <w:t>为了克服这些问题，人们开发了许多备选的词典，它们都有一个共同的主题，那就是使用词典。与计算相关的方法在词汇化程度、依赖词汇而不是短语结构规则来捕获语言事实的程度方面有所不同。</w:t>
      </w:r>
    </w:p>
    <w:sectPr w:rsidR="00E61AF4" w:rsidRPr="00E61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2BFF7" w14:textId="77777777" w:rsidR="009E28D6" w:rsidRDefault="009E28D6" w:rsidP="0063246B">
      <w:r>
        <w:separator/>
      </w:r>
    </w:p>
  </w:endnote>
  <w:endnote w:type="continuationSeparator" w:id="0">
    <w:p w14:paraId="0B9E7C8B" w14:textId="77777777" w:rsidR="009E28D6" w:rsidRDefault="009E28D6" w:rsidP="00632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CE524" w14:textId="77777777" w:rsidR="009E28D6" w:rsidRDefault="009E28D6" w:rsidP="0063246B">
      <w:r>
        <w:separator/>
      </w:r>
    </w:p>
  </w:footnote>
  <w:footnote w:type="continuationSeparator" w:id="0">
    <w:p w14:paraId="41DA73E5" w14:textId="77777777" w:rsidR="009E28D6" w:rsidRDefault="009E28D6" w:rsidP="00632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B7"/>
    <w:rsid w:val="0002131D"/>
    <w:rsid w:val="0005619B"/>
    <w:rsid w:val="0008482D"/>
    <w:rsid w:val="00092484"/>
    <w:rsid w:val="000A5248"/>
    <w:rsid w:val="000B55D4"/>
    <w:rsid w:val="000C3AFE"/>
    <w:rsid w:val="000C3BED"/>
    <w:rsid w:val="000C5DD0"/>
    <w:rsid w:val="00105FB5"/>
    <w:rsid w:val="00147A32"/>
    <w:rsid w:val="001611BD"/>
    <w:rsid w:val="00167C83"/>
    <w:rsid w:val="00171413"/>
    <w:rsid w:val="001A0823"/>
    <w:rsid w:val="001B3385"/>
    <w:rsid w:val="001C6B7B"/>
    <w:rsid w:val="001D7875"/>
    <w:rsid w:val="00202D8D"/>
    <w:rsid w:val="00211143"/>
    <w:rsid w:val="00243B31"/>
    <w:rsid w:val="002935A3"/>
    <w:rsid w:val="002C663B"/>
    <w:rsid w:val="002D3BED"/>
    <w:rsid w:val="002F5EDA"/>
    <w:rsid w:val="00327C4D"/>
    <w:rsid w:val="00340B09"/>
    <w:rsid w:val="003A0945"/>
    <w:rsid w:val="003C3476"/>
    <w:rsid w:val="003D14C4"/>
    <w:rsid w:val="003E3784"/>
    <w:rsid w:val="003E51F1"/>
    <w:rsid w:val="003F4F6F"/>
    <w:rsid w:val="003F7093"/>
    <w:rsid w:val="004422B2"/>
    <w:rsid w:val="004A5FEF"/>
    <w:rsid w:val="004B2644"/>
    <w:rsid w:val="00527C88"/>
    <w:rsid w:val="00554F70"/>
    <w:rsid w:val="00582518"/>
    <w:rsid w:val="005A1FAD"/>
    <w:rsid w:val="005B5064"/>
    <w:rsid w:val="005C163A"/>
    <w:rsid w:val="005D2E3E"/>
    <w:rsid w:val="005D54E2"/>
    <w:rsid w:val="005E3FD9"/>
    <w:rsid w:val="005E59B7"/>
    <w:rsid w:val="005F6DAA"/>
    <w:rsid w:val="00600142"/>
    <w:rsid w:val="00620671"/>
    <w:rsid w:val="006314E1"/>
    <w:rsid w:val="0063246B"/>
    <w:rsid w:val="0064288E"/>
    <w:rsid w:val="00651F67"/>
    <w:rsid w:val="00673718"/>
    <w:rsid w:val="006C2A8C"/>
    <w:rsid w:val="006F07B2"/>
    <w:rsid w:val="0073355F"/>
    <w:rsid w:val="007A13F5"/>
    <w:rsid w:val="007A7B58"/>
    <w:rsid w:val="007B6F0D"/>
    <w:rsid w:val="007F3856"/>
    <w:rsid w:val="008C247A"/>
    <w:rsid w:val="008D06DD"/>
    <w:rsid w:val="008D406D"/>
    <w:rsid w:val="008D4A88"/>
    <w:rsid w:val="008E4414"/>
    <w:rsid w:val="00901A0C"/>
    <w:rsid w:val="00916ACA"/>
    <w:rsid w:val="00917BDE"/>
    <w:rsid w:val="009225CA"/>
    <w:rsid w:val="00964C28"/>
    <w:rsid w:val="00983F5F"/>
    <w:rsid w:val="009E28D6"/>
    <w:rsid w:val="00A028C0"/>
    <w:rsid w:val="00A046F9"/>
    <w:rsid w:val="00A21357"/>
    <w:rsid w:val="00A71F93"/>
    <w:rsid w:val="00AE0D41"/>
    <w:rsid w:val="00AF1715"/>
    <w:rsid w:val="00B42632"/>
    <w:rsid w:val="00BC0382"/>
    <w:rsid w:val="00BF2C43"/>
    <w:rsid w:val="00C07070"/>
    <w:rsid w:val="00C26DE0"/>
    <w:rsid w:val="00C31715"/>
    <w:rsid w:val="00C63769"/>
    <w:rsid w:val="00C747FE"/>
    <w:rsid w:val="00C87DDF"/>
    <w:rsid w:val="00C97AD6"/>
    <w:rsid w:val="00CC4716"/>
    <w:rsid w:val="00CE6E60"/>
    <w:rsid w:val="00D11CBC"/>
    <w:rsid w:val="00D809FE"/>
    <w:rsid w:val="00D82541"/>
    <w:rsid w:val="00D9619E"/>
    <w:rsid w:val="00DB269C"/>
    <w:rsid w:val="00DB62C9"/>
    <w:rsid w:val="00DC0FAE"/>
    <w:rsid w:val="00DC1AFB"/>
    <w:rsid w:val="00DE6DD5"/>
    <w:rsid w:val="00E20D8D"/>
    <w:rsid w:val="00E406A1"/>
    <w:rsid w:val="00E61AF4"/>
    <w:rsid w:val="00E70488"/>
    <w:rsid w:val="00E70D56"/>
    <w:rsid w:val="00E72876"/>
    <w:rsid w:val="00EA3B2D"/>
    <w:rsid w:val="00EA4A23"/>
    <w:rsid w:val="00EB63D7"/>
    <w:rsid w:val="00EE1B20"/>
    <w:rsid w:val="00F01F7A"/>
    <w:rsid w:val="00F50B78"/>
    <w:rsid w:val="00F845BF"/>
    <w:rsid w:val="00FA24BF"/>
    <w:rsid w:val="00FD681F"/>
    <w:rsid w:val="00FE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E353"/>
  <w15:chartTrackingRefBased/>
  <w15:docId w15:val="{6ECD0344-E3A7-4871-B564-B8522814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24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246B"/>
    <w:rPr>
      <w:sz w:val="18"/>
      <w:szCs w:val="18"/>
    </w:rPr>
  </w:style>
  <w:style w:type="paragraph" w:styleId="a5">
    <w:name w:val="footer"/>
    <w:basedOn w:val="a"/>
    <w:link w:val="a6"/>
    <w:uiPriority w:val="99"/>
    <w:unhideWhenUsed/>
    <w:rsid w:val="0063246B"/>
    <w:pPr>
      <w:tabs>
        <w:tab w:val="center" w:pos="4153"/>
        <w:tab w:val="right" w:pos="8306"/>
      </w:tabs>
      <w:snapToGrid w:val="0"/>
      <w:jc w:val="left"/>
    </w:pPr>
    <w:rPr>
      <w:sz w:val="18"/>
      <w:szCs w:val="18"/>
    </w:rPr>
  </w:style>
  <w:style w:type="character" w:customStyle="1" w:styleId="a6">
    <w:name w:val="页脚 字符"/>
    <w:basedOn w:val="a0"/>
    <w:link w:val="a5"/>
    <w:uiPriority w:val="99"/>
    <w:rsid w:val="006324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EE398-43E6-47A5-878C-07DA5BD1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Kotiya Qrank</dc:creator>
  <cp:keywords/>
  <dc:description/>
  <cp:lastModifiedBy>Kotiya Qrank</cp:lastModifiedBy>
  <cp:revision>34</cp:revision>
  <dcterms:created xsi:type="dcterms:W3CDTF">2020-07-16T06:18:00Z</dcterms:created>
  <dcterms:modified xsi:type="dcterms:W3CDTF">2020-10-01T16:23:00Z</dcterms:modified>
</cp:coreProperties>
</file>