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16557" w14:textId="77777777" w:rsidR="00E55E28" w:rsidRDefault="00E55E28" w:rsidP="00E55E28">
      <w:pPr>
        <w:jc w:val="center"/>
        <w:rPr>
          <w:rFonts w:ascii="Times New Roman" w:hAnsi="Times New Roman" w:cs="Times New Roman"/>
          <w:sz w:val="36"/>
          <w:szCs w:val="36"/>
        </w:rPr>
      </w:pPr>
      <w:r>
        <w:rPr>
          <w:rFonts w:ascii="Times New Roman" w:hAnsi="Times New Roman" w:cs="Times New Roman"/>
          <w:sz w:val="36"/>
          <w:szCs w:val="36"/>
        </w:rPr>
        <w:t xml:space="preserve">speech and language processing </w:t>
      </w:r>
      <w:r>
        <w:rPr>
          <w:rFonts w:ascii="Times New Roman" w:hAnsi="Times New Roman" w:cs="Times New Roman" w:hint="eastAsia"/>
          <w:sz w:val="36"/>
          <w:szCs w:val="36"/>
        </w:rPr>
        <w:t>第十二章报告</w:t>
      </w:r>
    </w:p>
    <w:p w14:paraId="420984A3" w14:textId="77777777" w:rsidR="00E55E28" w:rsidRDefault="00E55E28" w:rsidP="00E55E28">
      <w:pPr>
        <w:wordWrap w:val="0"/>
        <w:ind w:left="432" w:hanging="432"/>
        <w:jc w:val="right"/>
        <w:rPr>
          <w:sz w:val="28"/>
          <w:szCs w:val="28"/>
        </w:rPr>
      </w:pPr>
      <w:r>
        <w:rPr>
          <w:rFonts w:ascii="等线" w:eastAsia="等线" w:hAnsi="等线" w:cs="Times New Roman" w:hint="eastAsia"/>
          <w:sz w:val="28"/>
          <w:szCs w:val="28"/>
          <w:lang w:bidi="ar"/>
        </w:rPr>
        <w:t>09017244 郑健雄</w:t>
      </w:r>
    </w:p>
    <w:p w14:paraId="02322661" w14:textId="77777777" w:rsidR="00E55E28" w:rsidRDefault="00E55E28" w:rsidP="00E55E28">
      <w:pPr>
        <w:pStyle w:val="msolistparagraph1"/>
        <w:widowControl/>
        <w:numPr>
          <w:ilvl w:val="0"/>
          <w:numId w:val="1"/>
        </w:numPr>
        <w:ind w:firstLineChars="0"/>
        <w:rPr>
          <w:sz w:val="28"/>
          <w:szCs w:val="28"/>
        </w:rPr>
      </w:pPr>
      <w:r>
        <w:rPr>
          <w:rFonts w:hint="eastAsia"/>
          <w:sz w:val="28"/>
          <w:szCs w:val="28"/>
        </w:rPr>
        <w:t>自己提出的问题的理解：</w:t>
      </w:r>
    </w:p>
    <w:p w14:paraId="58F6FD73" w14:textId="714E6D08" w:rsidR="00E55E28" w:rsidRDefault="00242C98" w:rsidP="00E55E28">
      <w:pPr>
        <w:pStyle w:val="a7"/>
        <w:numPr>
          <w:ilvl w:val="0"/>
          <w:numId w:val="2"/>
        </w:numPr>
        <w:ind w:firstLineChars="0"/>
        <w:rPr>
          <w:rFonts w:ascii="等线" w:eastAsia="等线" w:hAnsi="等线" w:cs="Times New Roman"/>
          <w:sz w:val="24"/>
        </w:rPr>
      </w:pPr>
      <w:r w:rsidRPr="00242C98">
        <w:rPr>
          <w:rFonts w:ascii="等线" w:eastAsia="等线" w:hAnsi="等线" w:cs="Times New Roman"/>
          <w:sz w:val="24"/>
        </w:rPr>
        <w:t>p20的strong equivalence的定义如何理解？</w:t>
      </w:r>
    </w:p>
    <w:p w14:paraId="2E1963A8" w14:textId="32AEDF63" w:rsidR="00250E16" w:rsidRPr="00250E16" w:rsidRDefault="00E55E28" w:rsidP="00250E16">
      <w:pPr>
        <w:pStyle w:val="a7"/>
        <w:ind w:left="360" w:firstLineChars="0" w:firstLine="0"/>
        <w:rPr>
          <w:rFonts w:hint="eastAsia"/>
          <w:sz w:val="24"/>
        </w:rPr>
      </w:pPr>
      <w:r>
        <w:rPr>
          <w:rFonts w:hint="eastAsia"/>
          <w:sz w:val="24"/>
        </w:rPr>
        <w:t>讨论后的理解：</w:t>
      </w:r>
      <w:r w:rsidR="00250E16" w:rsidRPr="00242C98">
        <w:rPr>
          <w:rFonts w:ascii="等线" w:eastAsia="等线" w:hAnsi="等线" w:cs="Times New Roman"/>
          <w:sz w:val="24"/>
        </w:rPr>
        <w:t>equivalence</w:t>
      </w:r>
      <w:r w:rsidR="00250E16">
        <w:rPr>
          <w:rFonts w:hint="eastAsia"/>
          <w:sz w:val="24"/>
        </w:rPr>
        <w:t>被分为weak和strong两种，语言等价的意思是其产生的句子集合是相同的，而strong</w:t>
      </w:r>
      <w:r w:rsidR="00250E16">
        <w:rPr>
          <w:sz w:val="24"/>
        </w:rPr>
        <w:t xml:space="preserve"> </w:t>
      </w:r>
      <w:r w:rsidR="00250E16">
        <w:rPr>
          <w:rFonts w:hint="eastAsia"/>
          <w:sz w:val="24"/>
        </w:rPr>
        <w:t>equivalence代表的是不仅仅句子集合相同，其内部的语法结构也相同，而weak</w:t>
      </w:r>
      <w:r w:rsidR="00250E16">
        <w:rPr>
          <w:sz w:val="24"/>
        </w:rPr>
        <w:t xml:space="preserve"> </w:t>
      </w:r>
      <w:r w:rsidR="00250E16">
        <w:rPr>
          <w:rFonts w:hint="eastAsia"/>
          <w:sz w:val="24"/>
        </w:rPr>
        <w:t>equivalence代表的则是句子集合相同，但是生成结构有所差异。</w:t>
      </w:r>
    </w:p>
    <w:p w14:paraId="658EF1E9" w14:textId="60289851" w:rsidR="00E55E28" w:rsidRDefault="00C52C84" w:rsidP="00E55E28">
      <w:pPr>
        <w:pStyle w:val="a7"/>
        <w:numPr>
          <w:ilvl w:val="0"/>
          <w:numId w:val="2"/>
        </w:numPr>
        <w:ind w:firstLineChars="0"/>
        <w:rPr>
          <w:rFonts w:ascii="等线" w:eastAsia="等线" w:hAnsi="等线" w:cs="Times New Roman"/>
          <w:sz w:val="24"/>
        </w:rPr>
      </w:pPr>
      <w:r w:rsidRPr="00C52C84">
        <w:rPr>
          <w:rFonts w:ascii="等线" w:eastAsia="等线" w:hAnsi="等线" w:cs="Times New Roman" w:hint="eastAsia"/>
          <w:sz w:val="24"/>
        </w:rPr>
        <w:t>比起原始算法，</w:t>
      </w:r>
      <w:r w:rsidRPr="00C52C84">
        <w:rPr>
          <w:rFonts w:ascii="等线" w:eastAsia="等线" w:hAnsi="等线" w:cs="Times New Roman"/>
          <w:sz w:val="24"/>
        </w:rPr>
        <w:t>CCG的优势是什么？</w:t>
      </w:r>
    </w:p>
    <w:p w14:paraId="37E36D95" w14:textId="6B0B132F" w:rsidR="00E55E28" w:rsidRDefault="00E55E28" w:rsidP="00E55E28">
      <w:pPr>
        <w:pStyle w:val="a7"/>
        <w:widowControl/>
        <w:ind w:left="360" w:firstLineChars="0" w:firstLine="0"/>
        <w:rPr>
          <w:rFonts w:cs="宋体"/>
          <w:color w:val="000000"/>
          <w:kern w:val="0"/>
          <w:sz w:val="24"/>
        </w:rPr>
      </w:pPr>
      <w:r>
        <w:rPr>
          <w:rFonts w:cs="宋体" w:hint="eastAsia"/>
          <w:color w:val="000000"/>
          <w:kern w:val="0"/>
          <w:sz w:val="24"/>
        </w:rPr>
        <w:t>讨论后的理解：</w:t>
      </w:r>
      <w:r w:rsidR="00E80B0B">
        <w:rPr>
          <w:rFonts w:cs="宋体" w:hint="eastAsia"/>
          <w:color w:val="000000"/>
          <w:kern w:val="0"/>
          <w:sz w:val="24"/>
        </w:rPr>
        <w:t>传统思路下的语法一般有很大的冗余，没有结构性，比较脆弱，规则也很多，并不适合计算机的使用。C</w:t>
      </w:r>
      <w:r w:rsidR="00E80B0B">
        <w:rPr>
          <w:rFonts w:cs="宋体"/>
          <w:color w:val="000000"/>
          <w:kern w:val="0"/>
          <w:sz w:val="24"/>
        </w:rPr>
        <w:t>CG</w:t>
      </w:r>
      <w:r w:rsidR="00E80B0B">
        <w:rPr>
          <w:rFonts w:cs="宋体" w:hint="eastAsia"/>
          <w:color w:val="000000"/>
          <w:kern w:val="0"/>
          <w:sz w:val="24"/>
        </w:rPr>
        <w:t>的优势在于其更加具有逻辑性和结构性，其对应的规则简单并且是相互关联的。</w:t>
      </w:r>
      <w:r w:rsidR="00A6383C">
        <w:rPr>
          <w:rFonts w:cs="宋体" w:hint="eastAsia"/>
          <w:color w:val="000000"/>
          <w:kern w:val="0"/>
          <w:sz w:val="24"/>
        </w:rPr>
        <w:t>通过使用原子以及函数等概念，将句子的结构信息与单独的词语关联起来，从而不用生成复杂的语法规则，而是根据每个词语的位置及其范畴进行分析。</w:t>
      </w:r>
      <w:r w:rsidR="00E80B0B">
        <w:rPr>
          <w:rFonts w:cs="宋体"/>
          <w:color w:val="000000"/>
          <w:kern w:val="0"/>
          <w:sz w:val="24"/>
        </w:rPr>
        <w:t xml:space="preserve"> </w:t>
      </w:r>
    </w:p>
    <w:p w14:paraId="2AEFC339" w14:textId="38B70169" w:rsidR="00E55E28" w:rsidRDefault="000B6926" w:rsidP="00E55E28">
      <w:pPr>
        <w:pStyle w:val="a7"/>
        <w:widowControl/>
        <w:numPr>
          <w:ilvl w:val="0"/>
          <w:numId w:val="2"/>
        </w:numPr>
        <w:ind w:firstLineChars="0"/>
        <w:rPr>
          <w:rFonts w:cs="宋体"/>
          <w:color w:val="000000"/>
          <w:kern w:val="0"/>
          <w:sz w:val="24"/>
        </w:rPr>
      </w:pPr>
      <w:r w:rsidRPr="000B6926">
        <w:rPr>
          <w:rFonts w:cs="宋体"/>
          <w:color w:val="000000"/>
          <w:kern w:val="0"/>
          <w:sz w:val="24"/>
        </w:rPr>
        <w:t>type raising的原理和意义是什么</w:t>
      </w:r>
      <w:r w:rsidR="00E55E28" w:rsidRPr="0016471D">
        <w:rPr>
          <w:rFonts w:cs="宋体"/>
          <w:color w:val="000000"/>
          <w:kern w:val="0"/>
          <w:sz w:val="24"/>
        </w:rPr>
        <w:t>？</w:t>
      </w:r>
    </w:p>
    <w:p w14:paraId="4B21303B" w14:textId="759B0767" w:rsidR="00E55E28" w:rsidRPr="00307254" w:rsidRDefault="00E55E28" w:rsidP="00E55E28">
      <w:pPr>
        <w:pStyle w:val="a7"/>
        <w:widowControl/>
        <w:ind w:left="360" w:firstLineChars="0" w:firstLine="0"/>
        <w:rPr>
          <w:rFonts w:cs="宋体"/>
          <w:color w:val="000000"/>
          <w:kern w:val="0"/>
          <w:sz w:val="24"/>
        </w:rPr>
      </w:pPr>
      <w:r>
        <w:rPr>
          <w:rFonts w:cs="宋体" w:hint="eastAsia"/>
          <w:color w:val="000000"/>
          <w:kern w:val="0"/>
          <w:sz w:val="24"/>
        </w:rPr>
        <w:t>讨论后的理解：</w:t>
      </w:r>
      <w:r w:rsidR="00972EC4">
        <w:rPr>
          <w:rFonts w:cs="宋体" w:hint="eastAsia"/>
          <w:color w:val="000000"/>
          <w:kern w:val="0"/>
          <w:sz w:val="24"/>
        </w:rPr>
        <w:t>类型提升的价值在于可以将任意的简单范畴提升为函数的地位，这种情况下，其会让分析句子变得更加方便</w:t>
      </w:r>
      <w:r w:rsidR="00C82901">
        <w:rPr>
          <w:rFonts w:cs="宋体" w:hint="eastAsia"/>
          <w:color w:val="000000"/>
          <w:kern w:val="0"/>
          <w:sz w:val="24"/>
        </w:rPr>
        <w:t>，比如与组合规则一起处理复杂的句子结构，比起只有基础规则的C</w:t>
      </w:r>
      <w:r w:rsidR="00C82901">
        <w:rPr>
          <w:rFonts w:cs="宋体"/>
          <w:color w:val="000000"/>
          <w:kern w:val="0"/>
          <w:sz w:val="24"/>
        </w:rPr>
        <w:t>CG</w:t>
      </w:r>
      <w:r w:rsidR="00C82901">
        <w:rPr>
          <w:rFonts w:cs="宋体" w:hint="eastAsia"/>
          <w:color w:val="000000"/>
          <w:kern w:val="0"/>
          <w:sz w:val="24"/>
        </w:rPr>
        <w:t>更加广泛</w:t>
      </w:r>
      <w:r>
        <w:rPr>
          <w:rFonts w:cs="宋体" w:hint="eastAsia"/>
          <w:color w:val="000000"/>
          <w:kern w:val="0"/>
          <w:sz w:val="24"/>
        </w:rPr>
        <w:t>。</w:t>
      </w:r>
      <w:r w:rsidR="00C82901">
        <w:rPr>
          <w:rFonts w:cs="宋体" w:hint="eastAsia"/>
          <w:color w:val="000000"/>
          <w:kern w:val="0"/>
          <w:sz w:val="24"/>
        </w:rPr>
        <w:t>其可以用在处理long-distance依赖问题上</w:t>
      </w:r>
      <w:r w:rsidR="00C91AD1">
        <w:rPr>
          <w:rFonts w:cs="宋体" w:hint="eastAsia"/>
          <w:color w:val="000000"/>
          <w:kern w:val="0"/>
          <w:sz w:val="24"/>
        </w:rPr>
        <w:t>面</w:t>
      </w:r>
      <w:r w:rsidR="00266EB1">
        <w:rPr>
          <w:rFonts w:cs="宋体" w:hint="eastAsia"/>
          <w:color w:val="000000"/>
          <w:kern w:val="0"/>
          <w:sz w:val="24"/>
        </w:rPr>
        <w:t>。</w:t>
      </w:r>
    </w:p>
    <w:p w14:paraId="53442F0F" w14:textId="77777777" w:rsidR="00E55E28" w:rsidRDefault="00E55E28" w:rsidP="00E55E28">
      <w:pPr>
        <w:pStyle w:val="msolistparagraph1"/>
        <w:widowControl/>
        <w:numPr>
          <w:ilvl w:val="0"/>
          <w:numId w:val="1"/>
        </w:numPr>
        <w:ind w:firstLineChars="0"/>
        <w:rPr>
          <w:sz w:val="28"/>
          <w:szCs w:val="28"/>
        </w:rPr>
      </w:pPr>
      <w:r>
        <w:rPr>
          <w:rFonts w:hint="eastAsia"/>
          <w:sz w:val="28"/>
          <w:szCs w:val="28"/>
        </w:rPr>
        <w:t>别人提出的问题的理解</w:t>
      </w:r>
    </w:p>
    <w:p w14:paraId="79CE344D" w14:textId="130E2BA6" w:rsidR="00E55E28" w:rsidRPr="007E71BB" w:rsidRDefault="0003785B" w:rsidP="00E55E28">
      <w:pPr>
        <w:pStyle w:val="a7"/>
        <w:numPr>
          <w:ilvl w:val="0"/>
          <w:numId w:val="2"/>
        </w:numPr>
        <w:ind w:firstLineChars="0"/>
        <w:rPr>
          <w:rFonts w:ascii="等线" w:eastAsia="等线" w:hAnsi="等线" w:cs="Times New Roman"/>
          <w:sz w:val="24"/>
        </w:rPr>
      </w:pPr>
      <w:r w:rsidRPr="0003785B">
        <w:rPr>
          <w:rFonts w:ascii="等线" w:eastAsia="等线" w:hAnsi="等线" w:cs="Times New Roman"/>
          <w:sz w:val="24"/>
        </w:rPr>
        <w:t>P15页最后一段说的traces具体是什么意思吗？以及后面的例子能否解释一下具体是什么意思？</w:t>
      </w:r>
    </w:p>
    <w:p w14:paraId="76B976B7" w14:textId="504D37B8" w:rsidR="00E55E28" w:rsidRPr="00004182" w:rsidRDefault="00E55E28" w:rsidP="00004182">
      <w:pPr>
        <w:rPr>
          <w:rFonts w:ascii="等线" w:eastAsia="等线" w:hAnsi="等线" w:cs="Times New Roman" w:hint="eastAsia"/>
          <w:sz w:val="24"/>
        </w:rPr>
      </w:pPr>
      <w:r>
        <w:rPr>
          <w:rFonts w:ascii="等线" w:eastAsia="等线" w:hAnsi="等线" w:cs="Times New Roman" w:hint="eastAsia"/>
          <w:sz w:val="24"/>
        </w:rPr>
        <w:lastRenderedPageBreak/>
        <w:t>自己的理解：</w:t>
      </w:r>
      <w:r w:rsidR="00AE212B" w:rsidRPr="00AE212B">
        <w:rPr>
          <w:rFonts w:ascii="等线" w:eastAsia="等线" w:hAnsi="等线" w:cs="Times New Roman" w:hint="eastAsia"/>
          <w:sz w:val="24"/>
        </w:rPr>
        <w:t>这个</w:t>
      </w:r>
      <w:r w:rsidR="00AE212B" w:rsidRPr="00AE212B">
        <w:rPr>
          <w:rFonts w:ascii="等线" w:eastAsia="等线" w:hAnsi="等线" w:cs="Times New Roman"/>
          <w:sz w:val="24"/>
        </w:rPr>
        <w:t>trace应该是说NONE标记，我认为它的用途可能是标注一些常见的长距离标注或者文中提到的语法运动，比如说he says...,这种情况是正常的，但是有的时候在英文使用习惯中，如果宾语太长的话，就会放在前面，把主语和谓语放在后面，加上none的话，一些解析器进行解析的时候看到none就会意识到句子的宾语在主谓前面</w:t>
      </w:r>
      <w:r w:rsidR="00004182">
        <w:rPr>
          <w:rFonts w:ascii="等线" w:eastAsia="等线" w:hAnsi="等线" w:cs="Times New Roman" w:hint="eastAsia"/>
          <w:sz w:val="24"/>
        </w:rPr>
        <w:t>，long</w:t>
      </w:r>
      <w:r w:rsidR="00004182">
        <w:rPr>
          <w:rFonts w:ascii="等线" w:eastAsia="等线" w:hAnsi="等线" w:cs="Times New Roman"/>
          <w:sz w:val="24"/>
        </w:rPr>
        <w:t xml:space="preserve"> distance</w:t>
      </w:r>
      <w:r w:rsidR="00004182">
        <w:rPr>
          <w:rFonts w:ascii="等线" w:eastAsia="等线" w:hAnsi="等线" w:cs="Times New Roman" w:hint="eastAsia"/>
          <w:sz w:val="24"/>
        </w:rPr>
        <w:t>问题也可以用相似的思路进行标记。</w:t>
      </w:r>
    </w:p>
    <w:p w14:paraId="440C375A" w14:textId="0A99AFB1" w:rsidR="00E55E28" w:rsidRDefault="00CC1C8C" w:rsidP="00E55E28">
      <w:pPr>
        <w:pStyle w:val="a7"/>
        <w:numPr>
          <w:ilvl w:val="0"/>
          <w:numId w:val="2"/>
        </w:numPr>
        <w:ind w:firstLineChars="0"/>
        <w:rPr>
          <w:rFonts w:ascii="等线" w:eastAsia="等线" w:hAnsi="等线" w:cs="Times New Roman"/>
          <w:sz w:val="24"/>
        </w:rPr>
      </w:pPr>
      <w:r w:rsidRPr="00CC1C8C">
        <w:rPr>
          <w:rFonts w:ascii="等线" w:eastAsia="等线" w:hAnsi="等线" w:cs="Times New Roman"/>
          <w:sz w:val="24"/>
        </w:rPr>
        <w:t>P17页12.4.2说的“flat”应该是什么意思？为什么会导致规则很长？</w:t>
      </w:r>
    </w:p>
    <w:p w14:paraId="23B44EB0" w14:textId="108CA9EA" w:rsidR="00E55E28" w:rsidRPr="007536E7" w:rsidRDefault="00E55E28" w:rsidP="007536E7">
      <w:pPr>
        <w:rPr>
          <w:rFonts w:ascii="等线" w:eastAsia="等线" w:hAnsi="等线" w:cs="Times New Roman"/>
          <w:sz w:val="24"/>
        </w:rPr>
      </w:pPr>
      <w:r w:rsidRPr="007536E7">
        <w:rPr>
          <w:rFonts w:ascii="等线" w:eastAsia="等线" w:hAnsi="等线" w:cs="Times New Roman" w:hint="eastAsia"/>
          <w:sz w:val="24"/>
        </w:rPr>
        <w:t>自己的理解：</w:t>
      </w:r>
      <w:r w:rsidR="002E6371" w:rsidRPr="002E6371">
        <w:rPr>
          <w:rFonts w:ascii="等线" w:eastAsia="等线" w:hAnsi="等线" w:cs="Times New Roman"/>
          <w:sz w:val="24"/>
        </w:rPr>
        <w:t>flat</w:t>
      </w:r>
      <w:r w:rsidR="00A620FA">
        <w:rPr>
          <w:rFonts w:ascii="等线" w:eastAsia="等线" w:hAnsi="等线" w:cs="Times New Roman" w:hint="eastAsia"/>
          <w:sz w:val="24"/>
        </w:rPr>
        <w:t>的意思应该是指</w:t>
      </w:r>
      <w:r w:rsidR="002E6371" w:rsidRPr="002E6371">
        <w:rPr>
          <w:rFonts w:ascii="等线" w:eastAsia="等线" w:hAnsi="等线" w:cs="Times New Roman"/>
          <w:sz w:val="24"/>
        </w:rPr>
        <w:t>浅显的，也就是直接根据语料总结出来的，相当于枚举</w:t>
      </w:r>
      <w:r w:rsidR="00A620FA">
        <w:rPr>
          <w:rFonts w:ascii="等线" w:eastAsia="等线" w:hAnsi="等线" w:cs="Times New Roman" w:hint="eastAsia"/>
          <w:sz w:val="24"/>
        </w:rPr>
        <w:t>出语法的规则</w:t>
      </w:r>
      <w:r w:rsidR="0068516A">
        <w:rPr>
          <w:rFonts w:ascii="等线" w:eastAsia="等线" w:hAnsi="等线" w:cs="Times New Roman" w:hint="eastAsia"/>
          <w:sz w:val="24"/>
        </w:rPr>
        <w:t>。因为世界上的句子模式非常多，</w:t>
      </w:r>
      <w:r w:rsidR="002E6371" w:rsidRPr="002E6371">
        <w:rPr>
          <w:rFonts w:ascii="等线" w:eastAsia="等线" w:hAnsi="等线" w:cs="Times New Roman"/>
          <w:sz w:val="24"/>
        </w:rPr>
        <w:t>那么如果遇到某种结构非常奇特而且非常长的句子，其生成规则也要被总结，而且这种句子</w:t>
      </w:r>
      <w:r w:rsidR="00A86AAB">
        <w:rPr>
          <w:rFonts w:ascii="等线" w:eastAsia="等线" w:hAnsi="等线" w:cs="Times New Roman" w:hint="eastAsia"/>
          <w:sz w:val="24"/>
        </w:rPr>
        <w:t>往往</w:t>
      </w:r>
      <w:r w:rsidR="002E6371" w:rsidRPr="002E6371">
        <w:rPr>
          <w:rFonts w:ascii="等线" w:eastAsia="等线" w:hAnsi="等线" w:cs="Times New Roman"/>
          <w:sz w:val="24"/>
        </w:rPr>
        <w:t>结构复杂，产生的规则必然也非常长</w:t>
      </w:r>
      <w:r w:rsidRPr="007536E7">
        <w:rPr>
          <w:rFonts w:ascii="等线" w:eastAsia="等线" w:hAnsi="等线" w:cs="Times New Roman" w:hint="eastAsia"/>
          <w:sz w:val="24"/>
        </w:rPr>
        <w:t>。</w:t>
      </w:r>
      <w:r w:rsidR="006C5ACF">
        <w:rPr>
          <w:rFonts w:ascii="等线" w:eastAsia="等线" w:hAnsi="等线" w:cs="Times New Roman" w:hint="eastAsia"/>
          <w:sz w:val="24"/>
        </w:rPr>
        <w:t>同时因为没有进一步归纳，这些规则之间会有冗余。</w:t>
      </w:r>
    </w:p>
    <w:p w14:paraId="573B8B5B" w14:textId="77777777" w:rsidR="00E55E28" w:rsidRDefault="00E55E28" w:rsidP="00E55E28">
      <w:pPr>
        <w:pStyle w:val="msolistparagraph1"/>
        <w:widowControl/>
        <w:numPr>
          <w:ilvl w:val="0"/>
          <w:numId w:val="1"/>
        </w:numPr>
        <w:ind w:firstLineChars="0"/>
        <w:rPr>
          <w:sz w:val="28"/>
          <w:szCs w:val="28"/>
        </w:rPr>
      </w:pPr>
      <w:r>
        <w:rPr>
          <w:rFonts w:hint="eastAsia"/>
          <w:sz w:val="28"/>
          <w:szCs w:val="28"/>
        </w:rPr>
        <w:t>读书计划</w:t>
      </w:r>
    </w:p>
    <w:p w14:paraId="225DFE99" w14:textId="42C8EDC9" w:rsidR="00E55E28" w:rsidRDefault="00E55E28" w:rsidP="00E55E28">
      <w:pPr>
        <w:rPr>
          <w:rFonts w:eastAsia="等线"/>
          <w:sz w:val="24"/>
        </w:rPr>
      </w:pPr>
      <w:r>
        <w:rPr>
          <w:rFonts w:ascii="等线" w:eastAsia="等线" w:hAnsi="等线" w:cs="Times New Roman" w:hint="eastAsia"/>
          <w:sz w:val="24"/>
          <w:lang w:bidi="ar"/>
        </w:rPr>
        <w:t>1、本周完成的内容章节：阅读完第12章。</w:t>
      </w:r>
    </w:p>
    <w:p w14:paraId="0AFCF393" w14:textId="482584FF" w:rsidR="00E55E28" w:rsidRDefault="00E55E28" w:rsidP="00E55E28">
      <w:pPr>
        <w:rPr>
          <w:sz w:val="24"/>
        </w:rPr>
      </w:pPr>
      <w:r>
        <w:rPr>
          <w:rFonts w:ascii="等线" w:eastAsia="等线" w:hAnsi="等线" w:cs="Times New Roman" w:hint="eastAsia"/>
          <w:sz w:val="24"/>
          <w:lang w:bidi="ar"/>
        </w:rPr>
        <w:t>2、下周计划：</w:t>
      </w:r>
      <w:r w:rsidR="00350398">
        <w:rPr>
          <w:rFonts w:ascii="等线" w:eastAsia="等线" w:hAnsi="等线" w:cs="Times New Roman" w:hint="eastAsia"/>
          <w:sz w:val="24"/>
          <w:lang w:bidi="ar"/>
        </w:rPr>
        <w:t>学习机器学习集成方法相关内容</w:t>
      </w:r>
      <w:r>
        <w:rPr>
          <w:rFonts w:ascii="等线" w:eastAsia="等线" w:hAnsi="等线" w:cs="Times New Roman" w:hint="eastAsia"/>
          <w:sz w:val="24"/>
          <w:lang w:bidi="ar"/>
        </w:rPr>
        <w:t>。</w:t>
      </w:r>
    </w:p>
    <w:p w14:paraId="25190687" w14:textId="77777777" w:rsidR="00E55E28" w:rsidRDefault="00E55E28" w:rsidP="00E55E28">
      <w:pPr>
        <w:rPr>
          <w:sz w:val="28"/>
          <w:szCs w:val="28"/>
        </w:rPr>
      </w:pPr>
      <w:r>
        <w:rPr>
          <w:rFonts w:ascii="等线" w:eastAsia="等线" w:hAnsi="等线" w:cs="Times New Roman" w:hint="eastAsia"/>
          <w:sz w:val="28"/>
          <w:szCs w:val="28"/>
          <w:lang w:bidi="ar"/>
        </w:rPr>
        <w:t>四、读书摘要总结：</w:t>
      </w:r>
    </w:p>
    <w:p w14:paraId="4C1C1E64" w14:textId="592B0678" w:rsidR="00E55E28" w:rsidRDefault="00E55E28" w:rsidP="00E55E28">
      <w:pPr>
        <w:rPr>
          <w:sz w:val="28"/>
          <w:szCs w:val="28"/>
        </w:rPr>
      </w:pPr>
      <w:r>
        <w:rPr>
          <w:rFonts w:hint="eastAsia"/>
          <w:sz w:val="28"/>
          <w:szCs w:val="28"/>
        </w:rPr>
        <w:t>1.</w:t>
      </w:r>
      <w:r>
        <w:rPr>
          <w:sz w:val="28"/>
          <w:szCs w:val="28"/>
        </w:rPr>
        <w:t xml:space="preserve"> </w:t>
      </w:r>
      <w:r w:rsidR="00BE7490" w:rsidRPr="00BE7490">
        <w:rPr>
          <w:sz w:val="28"/>
          <w:szCs w:val="28"/>
        </w:rPr>
        <w:t>Grammar Equivalence and Normal Form</w:t>
      </w:r>
      <w:r>
        <w:rPr>
          <w:rFonts w:hint="eastAsia"/>
          <w:sz w:val="28"/>
          <w:szCs w:val="28"/>
        </w:rPr>
        <w:t>：</w:t>
      </w:r>
    </w:p>
    <w:p w14:paraId="7E107990" w14:textId="27DE11A4" w:rsidR="00E55E28" w:rsidRDefault="00321748" w:rsidP="00E55E28">
      <w:pPr>
        <w:rPr>
          <w:sz w:val="28"/>
          <w:szCs w:val="28"/>
        </w:rPr>
      </w:pPr>
      <w:r>
        <w:rPr>
          <w:rFonts w:hint="eastAsia"/>
          <w:sz w:val="28"/>
          <w:szCs w:val="28"/>
        </w:rPr>
        <w:t>语法等价和范式，语言的一般定义是一个set</w:t>
      </w:r>
      <w:r>
        <w:rPr>
          <w:sz w:val="28"/>
          <w:szCs w:val="28"/>
        </w:rPr>
        <w:t xml:space="preserve"> of strings of words</w:t>
      </w:r>
      <w:r w:rsidR="00E55E28">
        <w:rPr>
          <w:rFonts w:hint="eastAsia"/>
          <w:sz w:val="28"/>
          <w:szCs w:val="28"/>
        </w:rPr>
        <w:t>。</w:t>
      </w:r>
      <w:r>
        <w:rPr>
          <w:rFonts w:hint="eastAsia"/>
          <w:sz w:val="28"/>
          <w:szCs w:val="28"/>
        </w:rPr>
        <w:t>而两个语言存在strong和weak</w:t>
      </w:r>
      <w:r>
        <w:rPr>
          <w:sz w:val="28"/>
          <w:szCs w:val="28"/>
        </w:rPr>
        <w:t xml:space="preserve"> </w:t>
      </w:r>
      <w:r>
        <w:rPr>
          <w:rFonts w:hint="eastAsia"/>
          <w:sz w:val="28"/>
          <w:szCs w:val="28"/>
        </w:rPr>
        <w:t>equivalence两种情况，</w:t>
      </w:r>
      <w:r w:rsidR="004D57BA">
        <w:rPr>
          <w:rFonts w:hint="eastAsia"/>
          <w:sz w:val="28"/>
          <w:szCs w:val="28"/>
        </w:rPr>
        <w:t>表示其等价的程度，但是无论程度强弱，其代表的集合应该是相同的。</w:t>
      </w:r>
    </w:p>
    <w:p w14:paraId="0D577DA6" w14:textId="5518F3C9" w:rsidR="004D57BA" w:rsidRDefault="001E5D4A" w:rsidP="00E55E28">
      <w:pPr>
        <w:rPr>
          <w:rFonts w:hint="eastAsia"/>
          <w:sz w:val="28"/>
          <w:szCs w:val="28"/>
        </w:rPr>
      </w:pPr>
      <w:r>
        <w:rPr>
          <w:rFonts w:hint="eastAsia"/>
          <w:sz w:val="28"/>
          <w:szCs w:val="28"/>
        </w:rPr>
        <w:t>范式则是语法产生式的一种规范形式，这在很多情况下有意义，比如编译原理。</w:t>
      </w:r>
      <w:r w:rsidR="006111FF">
        <w:rPr>
          <w:rFonts w:hint="eastAsia"/>
          <w:sz w:val="28"/>
          <w:szCs w:val="28"/>
        </w:rPr>
        <w:t>常用的范式有</w:t>
      </w:r>
      <w:r w:rsidR="00BC3138" w:rsidRPr="00BC3138">
        <w:rPr>
          <w:sz w:val="28"/>
          <w:szCs w:val="28"/>
        </w:rPr>
        <w:t>Chomsky normal form</w:t>
      </w:r>
      <w:r w:rsidR="0091312C">
        <w:rPr>
          <w:rFonts w:hint="eastAsia"/>
          <w:sz w:val="28"/>
          <w:szCs w:val="28"/>
        </w:rPr>
        <w:t>，</w:t>
      </w:r>
      <w:r w:rsidR="0093755C">
        <w:rPr>
          <w:rFonts w:hint="eastAsia"/>
          <w:sz w:val="28"/>
          <w:szCs w:val="28"/>
        </w:rPr>
        <w:t>其是</w:t>
      </w:r>
      <w:r w:rsidR="0093755C" w:rsidRPr="0093755C">
        <w:rPr>
          <w:sz w:val="28"/>
          <w:szCs w:val="28"/>
        </w:rPr>
        <w:t xml:space="preserve">binary </w:t>
      </w:r>
      <w:r w:rsidR="0093755C" w:rsidRPr="0093755C">
        <w:rPr>
          <w:sz w:val="28"/>
          <w:szCs w:val="28"/>
        </w:rPr>
        <w:lastRenderedPageBreak/>
        <w:t>branching</w:t>
      </w:r>
      <w:r w:rsidR="00D1095A">
        <w:rPr>
          <w:rFonts w:hint="eastAsia"/>
          <w:sz w:val="28"/>
          <w:szCs w:val="28"/>
        </w:rPr>
        <w:t>，这样的好处是可以避免一些很长的语法规则，起到总结和生成的作用</w:t>
      </w:r>
      <w:r w:rsidR="00864A8A">
        <w:rPr>
          <w:rFonts w:hint="eastAsia"/>
          <w:sz w:val="28"/>
          <w:szCs w:val="28"/>
        </w:rPr>
        <w:t>。</w:t>
      </w:r>
    </w:p>
    <w:p w14:paraId="5914876A" w14:textId="58E95A43" w:rsidR="00E55E28" w:rsidRDefault="00E55E28" w:rsidP="00E55E28">
      <w:pPr>
        <w:rPr>
          <w:sz w:val="28"/>
          <w:szCs w:val="28"/>
        </w:rPr>
      </w:pPr>
      <w:r>
        <w:rPr>
          <w:rFonts w:hint="eastAsia"/>
          <w:sz w:val="28"/>
          <w:szCs w:val="28"/>
        </w:rPr>
        <w:t>2.</w:t>
      </w:r>
      <w:r>
        <w:rPr>
          <w:sz w:val="28"/>
          <w:szCs w:val="28"/>
        </w:rPr>
        <w:t xml:space="preserve"> </w:t>
      </w:r>
      <w:r w:rsidR="004442F7" w:rsidRPr="004442F7">
        <w:rPr>
          <w:sz w:val="28"/>
          <w:szCs w:val="28"/>
        </w:rPr>
        <w:t>Lexicalized Grammars</w:t>
      </w:r>
    </w:p>
    <w:p w14:paraId="363C6A7B" w14:textId="78A9BDED" w:rsidR="00E55E28" w:rsidRPr="00EC53AB" w:rsidRDefault="0065495E" w:rsidP="00E55E28">
      <w:pPr>
        <w:rPr>
          <w:sz w:val="28"/>
          <w:szCs w:val="28"/>
        </w:rPr>
      </w:pPr>
      <w:r>
        <w:rPr>
          <w:rFonts w:hint="eastAsia"/>
          <w:sz w:val="28"/>
          <w:szCs w:val="28"/>
        </w:rPr>
        <w:t>phrase-structure虽然简单直观，但是其也存在着很多问题，比如long-distance依赖问题，以及冗余的规则问题。</w:t>
      </w:r>
      <w:r w:rsidR="00B4772A">
        <w:rPr>
          <w:rFonts w:hint="eastAsia"/>
          <w:sz w:val="28"/>
          <w:szCs w:val="28"/>
        </w:rPr>
        <w:t>为了克服这样的问题，提出了</w:t>
      </w:r>
      <w:r w:rsidR="00B4772A" w:rsidRPr="00B4772A">
        <w:rPr>
          <w:sz w:val="28"/>
          <w:szCs w:val="28"/>
        </w:rPr>
        <w:t>Combinatory Categorial Grammar</w:t>
      </w:r>
      <w:r w:rsidR="000D7428">
        <w:rPr>
          <w:rFonts w:hint="eastAsia"/>
          <w:sz w:val="28"/>
          <w:szCs w:val="28"/>
        </w:rPr>
        <w:t>，这种语法比起phrase-structure更加看重lexicon的作用，以此描述该语言。</w:t>
      </w:r>
      <w:r w:rsidR="00EC53AB">
        <w:rPr>
          <w:rFonts w:hint="eastAsia"/>
          <w:sz w:val="28"/>
          <w:szCs w:val="28"/>
        </w:rPr>
        <w:t>其基础是范畴，以及一系列归于范畴的词汇，和范畴在上下文中如何合并的规则，这三要素构成了C</w:t>
      </w:r>
      <w:r w:rsidR="00EC53AB">
        <w:rPr>
          <w:sz w:val="28"/>
          <w:szCs w:val="28"/>
        </w:rPr>
        <w:t>CG</w:t>
      </w:r>
      <w:r w:rsidR="00EC53AB">
        <w:rPr>
          <w:rFonts w:hint="eastAsia"/>
          <w:sz w:val="28"/>
          <w:szCs w:val="28"/>
        </w:rPr>
        <w:t>，并且使其有着广泛的应用。</w:t>
      </w:r>
    </w:p>
    <w:p w14:paraId="28E2C602" w14:textId="3B123E5E" w:rsidR="00904974" w:rsidRDefault="00904974" w:rsidP="00E55E28">
      <w:pPr>
        <w:rPr>
          <w:sz w:val="28"/>
          <w:szCs w:val="28"/>
        </w:rPr>
      </w:pPr>
      <w:r>
        <w:rPr>
          <w:rFonts w:hint="eastAsia"/>
          <w:sz w:val="28"/>
          <w:szCs w:val="28"/>
        </w:rPr>
        <w:t>范畴可以理解为一个原子元素或者一个单值函数</w:t>
      </w:r>
      <w:r w:rsidR="008C5203">
        <w:rPr>
          <w:rFonts w:hint="eastAsia"/>
          <w:sz w:val="28"/>
          <w:szCs w:val="28"/>
        </w:rPr>
        <w:t>：</w:t>
      </w:r>
    </w:p>
    <w:p w14:paraId="45EF62CE" w14:textId="42207DF4" w:rsidR="008C5203" w:rsidRDefault="008707FD" w:rsidP="00E55E28">
      <w:pPr>
        <w:rPr>
          <w:sz w:val="28"/>
          <w:szCs w:val="28"/>
        </w:rPr>
      </w:pPr>
      <w:r>
        <w:rPr>
          <w:noProof/>
        </w:rPr>
        <w:drawing>
          <wp:inline distT="0" distB="0" distL="0" distR="0" wp14:anchorId="501917C2" wp14:editId="05AF7111">
            <wp:extent cx="5274310" cy="6134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13410"/>
                    </a:xfrm>
                    <a:prstGeom prst="rect">
                      <a:avLst/>
                    </a:prstGeom>
                  </pic:spPr>
                </pic:pic>
              </a:graphicData>
            </a:graphic>
          </wp:inline>
        </w:drawing>
      </w:r>
    </w:p>
    <w:p w14:paraId="738CC0D2" w14:textId="25AE20A2" w:rsidR="007A2EED" w:rsidRDefault="007A2EED" w:rsidP="00E55E28">
      <w:pPr>
        <w:rPr>
          <w:sz w:val="28"/>
          <w:szCs w:val="28"/>
        </w:rPr>
      </w:pPr>
      <w:r>
        <w:rPr>
          <w:rFonts w:hint="eastAsia"/>
          <w:sz w:val="28"/>
          <w:szCs w:val="28"/>
        </w:rPr>
        <w:t>函数其实本质上应该可以理解为是一种对于上下文内容的理解机制，比如如果Y出现在了右面，那么这个词语就可以是</w:t>
      </w:r>
      <w:r>
        <w:rPr>
          <w:sz w:val="28"/>
          <w:szCs w:val="28"/>
        </w:rPr>
        <w:t>X,</w:t>
      </w:r>
      <w:r>
        <w:rPr>
          <w:rFonts w:hint="eastAsia"/>
          <w:sz w:val="28"/>
          <w:szCs w:val="28"/>
        </w:rPr>
        <w:t>这样的规则，而这种状态机结构非常适合计算机进行处理。</w:t>
      </w:r>
    </w:p>
    <w:p w14:paraId="2426A651" w14:textId="2D9B1B48" w:rsidR="00C16BE6" w:rsidRDefault="00C16BE6" w:rsidP="00E55E28">
      <w:pPr>
        <w:rPr>
          <w:sz w:val="28"/>
          <w:szCs w:val="28"/>
        </w:rPr>
      </w:pPr>
      <w:r w:rsidRPr="00C16BE6">
        <w:rPr>
          <w:sz w:val="28"/>
          <w:szCs w:val="28"/>
        </w:rPr>
        <w:t>Lexicon</w:t>
      </w:r>
      <w:r>
        <w:rPr>
          <w:rFonts w:hint="eastAsia"/>
          <w:sz w:val="28"/>
          <w:szCs w:val="28"/>
        </w:rPr>
        <w:t>可以理解为将范畴赋值给word得到的情况，比如说：</w:t>
      </w:r>
    </w:p>
    <w:p w14:paraId="32726369" w14:textId="66A57847" w:rsidR="00C16BE6" w:rsidRDefault="00C16BE6" w:rsidP="00E55E28">
      <w:pPr>
        <w:rPr>
          <w:sz w:val="28"/>
          <w:szCs w:val="28"/>
        </w:rPr>
      </w:pPr>
      <w:r>
        <w:rPr>
          <w:noProof/>
        </w:rPr>
        <w:drawing>
          <wp:inline distT="0" distB="0" distL="0" distR="0" wp14:anchorId="18E6C04E" wp14:editId="676C3126">
            <wp:extent cx="2619375" cy="12763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375" cy="1276350"/>
                    </a:xfrm>
                    <a:prstGeom prst="rect">
                      <a:avLst/>
                    </a:prstGeom>
                  </pic:spPr>
                </pic:pic>
              </a:graphicData>
            </a:graphic>
          </wp:inline>
        </w:drawing>
      </w:r>
    </w:p>
    <w:p w14:paraId="750419FA" w14:textId="119DB8CF" w:rsidR="00A87777" w:rsidRDefault="00FC7983" w:rsidP="00E55E28">
      <w:pPr>
        <w:rPr>
          <w:sz w:val="28"/>
          <w:szCs w:val="28"/>
        </w:rPr>
      </w:pPr>
      <w:r>
        <w:rPr>
          <w:rFonts w:hint="eastAsia"/>
          <w:sz w:val="28"/>
          <w:szCs w:val="28"/>
        </w:rPr>
        <w:t>R</w:t>
      </w:r>
      <w:r>
        <w:rPr>
          <w:sz w:val="28"/>
          <w:szCs w:val="28"/>
        </w:rPr>
        <w:t>ule</w:t>
      </w:r>
      <w:r>
        <w:rPr>
          <w:rFonts w:hint="eastAsia"/>
          <w:sz w:val="28"/>
          <w:szCs w:val="28"/>
        </w:rPr>
        <w:t>规定了函数和其对应的参数是如何结合的。</w:t>
      </w:r>
      <w:r w:rsidR="001F57B2">
        <w:rPr>
          <w:noProof/>
        </w:rPr>
        <w:lastRenderedPageBreak/>
        <w:drawing>
          <wp:inline distT="0" distB="0" distL="0" distR="0" wp14:anchorId="78E07ED3" wp14:editId="23E09449">
            <wp:extent cx="5274310" cy="921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21385"/>
                    </a:xfrm>
                    <a:prstGeom prst="rect">
                      <a:avLst/>
                    </a:prstGeom>
                  </pic:spPr>
                </pic:pic>
              </a:graphicData>
            </a:graphic>
          </wp:inline>
        </w:drawing>
      </w:r>
      <w:r w:rsidR="00D84495" w:rsidRPr="00D84495">
        <w:rPr>
          <w:noProof/>
        </w:rPr>
        <w:t xml:space="preserve"> </w:t>
      </w:r>
      <w:r w:rsidR="00D84495">
        <w:rPr>
          <w:noProof/>
        </w:rPr>
        <w:drawing>
          <wp:inline distT="0" distB="0" distL="0" distR="0" wp14:anchorId="68EA9916" wp14:editId="0533719E">
            <wp:extent cx="5274310" cy="4679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7995"/>
                    </a:xfrm>
                    <a:prstGeom prst="rect">
                      <a:avLst/>
                    </a:prstGeom>
                  </pic:spPr>
                </pic:pic>
              </a:graphicData>
            </a:graphic>
          </wp:inline>
        </w:drawing>
      </w:r>
    </w:p>
    <w:p w14:paraId="1FB92A4F" w14:textId="20103B3D" w:rsidR="00FC0ADA" w:rsidRDefault="00FC0ADA" w:rsidP="00E55E28">
      <w:pPr>
        <w:rPr>
          <w:sz w:val="28"/>
          <w:szCs w:val="28"/>
        </w:rPr>
      </w:pPr>
      <w:r>
        <w:rPr>
          <w:rFonts w:hint="eastAsia"/>
          <w:sz w:val="28"/>
          <w:szCs w:val="28"/>
        </w:rPr>
        <w:t>其可以在下面这样的例子中进行使用：</w:t>
      </w:r>
    </w:p>
    <w:p w14:paraId="29BD692E" w14:textId="32580EC8" w:rsidR="00FC0ADA" w:rsidRDefault="001F3BB9" w:rsidP="00E55E28">
      <w:pPr>
        <w:rPr>
          <w:sz w:val="28"/>
          <w:szCs w:val="28"/>
        </w:rPr>
      </w:pPr>
      <w:r>
        <w:rPr>
          <w:noProof/>
        </w:rPr>
        <w:drawing>
          <wp:inline distT="0" distB="0" distL="0" distR="0" wp14:anchorId="1FA5863B" wp14:editId="2C1B39CF">
            <wp:extent cx="3800475" cy="17240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1724025"/>
                    </a:xfrm>
                    <a:prstGeom prst="rect">
                      <a:avLst/>
                    </a:prstGeom>
                  </pic:spPr>
                </pic:pic>
              </a:graphicData>
            </a:graphic>
          </wp:inline>
        </w:drawing>
      </w:r>
    </w:p>
    <w:p w14:paraId="773BCE6B" w14:textId="240F12B2" w:rsidR="006C0E56" w:rsidRDefault="006C0E56" w:rsidP="00E55E28">
      <w:pPr>
        <w:rPr>
          <w:sz w:val="28"/>
          <w:szCs w:val="28"/>
        </w:rPr>
      </w:pPr>
      <w:r>
        <w:rPr>
          <w:rFonts w:hint="eastAsia"/>
          <w:sz w:val="28"/>
          <w:szCs w:val="28"/>
        </w:rPr>
        <w:t>而为了进一步处理更加复杂的情况，引入了组合规则以及类型提升：</w:t>
      </w:r>
    </w:p>
    <w:p w14:paraId="714D0A48" w14:textId="3BA7D1E2" w:rsidR="006C0E56" w:rsidRDefault="00F15225" w:rsidP="00E55E28">
      <w:pPr>
        <w:rPr>
          <w:sz w:val="28"/>
          <w:szCs w:val="28"/>
        </w:rPr>
      </w:pPr>
      <w:r>
        <w:rPr>
          <w:noProof/>
        </w:rPr>
        <w:drawing>
          <wp:inline distT="0" distB="0" distL="0" distR="0" wp14:anchorId="3B6FE60D" wp14:editId="00649BCF">
            <wp:extent cx="5274310" cy="7810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81050"/>
                    </a:xfrm>
                    <a:prstGeom prst="rect">
                      <a:avLst/>
                    </a:prstGeom>
                  </pic:spPr>
                </pic:pic>
              </a:graphicData>
            </a:graphic>
          </wp:inline>
        </w:drawing>
      </w:r>
    </w:p>
    <w:p w14:paraId="302BACF6" w14:textId="43F716A3" w:rsidR="008F3A7E" w:rsidRDefault="008F3A7E" w:rsidP="00E55E28">
      <w:pPr>
        <w:rPr>
          <w:sz w:val="28"/>
          <w:szCs w:val="28"/>
        </w:rPr>
      </w:pPr>
      <w:r>
        <w:rPr>
          <w:noProof/>
        </w:rPr>
        <w:drawing>
          <wp:inline distT="0" distB="0" distL="0" distR="0" wp14:anchorId="3C164586" wp14:editId="29127AB8">
            <wp:extent cx="5274310" cy="8255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25500"/>
                    </a:xfrm>
                    <a:prstGeom prst="rect">
                      <a:avLst/>
                    </a:prstGeom>
                  </pic:spPr>
                </pic:pic>
              </a:graphicData>
            </a:graphic>
          </wp:inline>
        </w:drawing>
      </w:r>
    </w:p>
    <w:p w14:paraId="792C341E" w14:textId="6FA77598" w:rsidR="00845FC8" w:rsidRDefault="00845FC8" w:rsidP="00E55E28">
      <w:pPr>
        <w:rPr>
          <w:sz w:val="28"/>
          <w:szCs w:val="28"/>
        </w:rPr>
      </w:pPr>
      <w:r>
        <w:rPr>
          <w:rFonts w:hint="eastAsia"/>
          <w:sz w:val="28"/>
          <w:szCs w:val="28"/>
        </w:rPr>
        <w:t>在这种情况下，其可以用来处理long-distance问题。</w:t>
      </w:r>
    </w:p>
    <w:p w14:paraId="065748F3" w14:textId="3E5E4C74" w:rsidR="00845FC8" w:rsidRDefault="00142A8B" w:rsidP="00E55E28">
      <w:pPr>
        <w:rPr>
          <w:rFonts w:hint="eastAsia"/>
          <w:sz w:val="28"/>
          <w:szCs w:val="28"/>
        </w:rPr>
      </w:pPr>
      <w:r>
        <w:rPr>
          <w:noProof/>
        </w:rPr>
        <w:drawing>
          <wp:inline distT="0" distB="0" distL="0" distR="0" wp14:anchorId="42A7E17F" wp14:editId="5665635F">
            <wp:extent cx="5274310" cy="207200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72005"/>
                    </a:xfrm>
                    <a:prstGeom prst="rect">
                      <a:avLst/>
                    </a:prstGeom>
                  </pic:spPr>
                </pic:pic>
              </a:graphicData>
            </a:graphic>
          </wp:inline>
        </w:drawing>
      </w:r>
    </w:p>
    <w:p w14:paraId="46CDCA86" w14:textId="3871B7ED" w:rsidR="00E55E28" w:rsidRPr="0021348A" w:rsidRDefault="00E55E28" w:rsidP="00E55E28">
      <w:pPr>
        <w:rPr>
          <w:sz w:val="28"/>
          <w:szCs w:val="28"/>
        </w:rPr>
      </w:pPr>
      <w:r>
        <w:rPr>
          <w:rFonts w:hint="eastAsia"/>
          <w:sz w:val="28"/>
          <w:szCs w:val="28"/>
        </w:rPr>
        <w:t>总结：</w:t>
      </w:r>
      <w:r w:rsidR="00C17FEA">
        <w:rPr>
          <w:rFonts w:hint="eastAsia"/>
          <w:sz w:val="28"/>
          <w:szCs w:val="28"/>
        </w:rPr>
        <w:t>本章介绍了基于模块的语法，主要介绍了常用于编译原理中的</w:t>
      </w:r>
      <w:r w:rsidR="00C17FEA">
        <w:rPr>
          <w:rFonts w:hint="eastAsia"/>
          <w:sz w:val="28"/>
          <w:szCs w:val="28"/>
        </w:rPr>
        <w:lastRenderedPageBreak/>
        <w:t>上下文无关文法以及更加看重单词作用的C</w:t>
      </w:r>
      <w:r w:rsidR="00C17FEA">
        <w:rPr>
          <w:sz w:val="28"/>
          <w:szCs w:val="28"/>
        </w:rPr>
        <w:t>CG</w:t>
      </w:r>
      <w:r w:rsidR="009C16DA">
        <w:rPr>
          <w:rFonts w:hint="eastAsia"/>
          <w:sz w:val="28"/>
          <w:szCs w:val="28"/>
        </w:rPr>
        <w:t>。</w:t>
      </w:r>
      <w:r w:rsidR="005050E8">
        <w:rPr>
          <w:rFonts w:hint="eastAsia"/>
          <w:sz w:val="28"/>
          <w:szCs w:val="28"/>
        </w:rPr>
        <w:t>同时，其介绍了文法的作用，</w:t>
      </w:r>
      <w:r w:rsidR="00B015EC">
        <w:rPr>
          <w:rFonts w:hint="eastAsia"/>
          <w:sz w:val="28"/>
          <w:szCs w:val="28"/>
        </w:rPr>
        <w:t>以及语法树和成分之间的依赖关系</w:t>
      </w:r>
      <w:r w:rsidR="005F70AF">
        <w:rPr>
          <w:rFonts w:hint="eastAsia"/>
          <w:sz w:val="28"/>
          <w:szCs w:val="28"/>
        </w:rPr>
        <w:t>。虽然这些模型比较经典并且存在诸多问题，但是其非常具有逻辑性，并且从不同角度体现了语言的结构特征，比如说C</w:t>
      </w:r>
      <w:r w:rsidR="005F70AF">
        <w:rPr>
          <w:sz w:val="28"/>
          <w:szCs w:val="28"/>
        </w:rPr>
        <w:t>CG</w:t>
      </w:r>
      <w:r w:rsidR="005F70AF">
        <w:rPr>
          <w:rFonts w:hint="eastAsia"/>
          <w:sz w:val="28"/>
          <w:szCs w:val="28"/>
        </w:rPr>
        <w:t>就是从词语和其前后关联的内容中提取出其表达的类型等信息的</w:t>
      </w:r>
      <w:r w:rsidR="00923B8E">
        <w:rPr>
          <w:rFonts w:hint="eastAsia"/>
          <w:sz w:val="28"/>
          <w:szCs w:val="28"/>
        </w:rPr>
        <w:t>，并且根据一条一条规则进行判断，实际上也是比较有效率的处理方法，这种基于规则的模型在过去没有足够数据和计算力的情况下也产生了很好的效果，这也是未来相关研究应该关注和借鉴的。</w:t>
      </w:r>
      <w:r w:rsidR="00C17FEA" w:rsidRPr="0021348A">
        <w:rPr>
          <w:sz w:val="28"/>
          <w:szCs w:val="28"/>
        </w:rPr>
        <w:t xml:space="preserve"> </w:t>
      </w:r>
    </w:p>
    <w:p w14:paraId="5FDF485A" w14:textId="77777777" w:rsidR="00E55E28" w:rsidRPr="00E22CFE" w:rsidRDefault="00E55E28" w:rsidP="00E55E28">
      <w:pPr>
        <w:rPr>
          <w:noProof/>
        </w:rPr>
      </w:pPr>
      <w:r w:rsidRPr="00E16CA1">
        <w:rPr>
          <w:noProof/>
        </w:rPr>
        <w:t xml:space="preserve"> </w:t>
      </w:r>
    </w:p>
    <w:p w14:paraId="13E77E16" w14:textId="77777777" w:rsidR="00E55E28" w:rsidRDefault="00E55E28" w:rsidP="00E55E28"/>
    <w:p w14:paraId="1F3B5035" w14:textId="77777777" w:rsidR="00A071DC" w:rsidRPr="00E55E28" w:rsidRDefault="00B81BD2"/>
    <w:sectPr w:rsidR="00A071DC" w:rsidRPr="00E55E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46917" w14:textId="77777777" w:rsidR="00B81BD2" w:rsidRDefault="00B81BD2" w:rsidP="00E55E28">
      <w:r>
        <w:separator/>
      </w:r>
    </w:p>
  </w:endnote>
  <w:endnote w:type="continuationSeparator" w:id="0">
    <w:p w14:paraId="2CABE17E" w14:textId="77777777" w:rsidR="00B81BD2" w:rsidRDefault="00B81BD2" w:rsidP="00E55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3837B" w14:textId="77777777" w:rsidR="00B81BD2" w:rsidRDefault="00B81BD2" w:rsidP="00E55E28">
      <w:r>
        <w:separator/>
      </w:r>
    </w:p>
  </w:footnote>
  <w:footnote w:type="continuationSeparator" w:id="0">
    <w:p w14:paraId="214E8BF5" w14:textId="77777777" w:rsidR="00B81BD2" w:rsidRDefault="00B81BD2" w:rsidP="00E55E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023498"/>
    <w:multiLevelType w:val="multilevel"/>
    <w:tmpl w:val="9502349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BAD47E"/>
    <w:multiLevelType w:val="multilevel"/>
    <w:tmpl w:val="07BAD47E"/>
    <w:lvl w:ilvl="0">
      <w:start w:val="1"/>
      <w:numFmt w:val="japaneseCounting"/>
      <w:lvlText w:val="%1、"/>
      <w:lvlJc w:val="left"/>
      <w:pPr>
        <w:ind w:left="432" w:hanging="432"/>
      </w:pPr>
    </w:lvl>
    <w:lvl w:ilvl="1">
      <w:start w:val="1"/>
      <w:numFmt w:val="lowerLetter"/>
      <w:lvlText w:val="%2)"/>
      <w:lvlJc w:val="left"/>
      <w:pPr>
        <w:ind w:left="840" w:hanging="420"/>
      </w:pPr>
    </w:lvl>
    <w:lvl w:ilvl="2">
      <w:start w:val="1"/>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26"/>
    <w:rsid w:val="00004182"/>
    <w:rsid w:val="0003785B"/>
    <w:rsid w:val="000B6926"/>
    <w:rsid w:val="000D7428"/>
    <w:rsid w:val="00142A8B"/>
    <w:rsid w:val="001E5D4A"/>
    <w:rsid w:val="001F3BB9"/>
    <w:rsid w:val="001F57B2"/>
    <w:rsid w:val="00242C98"/>
    <w:rsid w:val="00250E16"/>
    <w:rsid w:val="0025416B"/>
    <w:rsid w:val="00266EB1"/>
    <w:rsid w:val="002E6371"/>
    <w:rsid w:val="00321748"/>
    <w:rsid w:val="00350398"/>
    <w:rsid w:val="003F2ED9"/>
    <w:rsid w:val="004442F7"/>
    <w:rsid w:val="0046298D"/>
    <w:rsid w:val="0048251D"/>
    <w:rsid w:val="004D57BA"/>
    <w:rsid w:val="005050E8"/>
    <w:rsid w:val="005F70AF"/>
    <w:rsid w:val="006111FF"/>
    <w:rsid w:val="00626CB4"/>
    <w:rsid w:val="0065495E"/>
    <w:rsid w:val="0067007A"/>
    <w:rsid w:val="0068516A"/>
    <w:rsid w:val="006C0E56"/>
    <w:rsid w:val="006C5ACF"/>
    <w:rsid w:val="007536E7"/>
    <w:rsid w:val="007A2EED"/>
    <w:rsid w:val="00800226"/>
    <w:rsid w:val="00845FC8"/>
    <w:rsid w:val="00856715"/>
    <w:rsid w:val="00864A8A"/>
    <w:rsid w:val="008707FD"/>
    <w:rsid w:val="008C5203"/>
    <w:rsid w:val="008F3A7E"/>
    <w:rsid w:val="00904974"/>
    <w:rsid w:val="0091312C"/>
    <w:rsid w:val="00923B8E"/>
    <w:rsid w:val="0093755C"/>
    <w:rsid w:val="00951AF5"/>
    <w:rsid w:val="00972EC4"/>
    <w:rsid w:val="009A0947"/>
    <w:rsid w:val="009C16DA"/>
    <w:rsid w:val="00A620FA"/>
    <w:rsid w:val="00A633DF"/>
    <w:rsid w:val="00A6383C"/>
    <w:rsid w:val="00A83F5E"/>
    <w:rsid w:val="00A86AAB"/>
    <w:rsid w:val="00A87777"/>
    <w:rsid w:val="00AE212B"/>
    <w:rsid w:val="00B015EC"/>
    <w:rsid w:val="00B4772A"/>
    <w:rsid w:val="00B81BD2"/>
    <w:rsid w:val="00BC3138"/>
    <w:rsid w:val="00BE7490"/>
    <w:rsid w:val="00BF1422"/>
    <w:rsid w:val="00C16BE6"/>
    <w:rsid w:val="00C17FEA"/>
    <w:rsid w:val="00C52C84"/>
    <w:rsid w:val="00C82901"/>
    <w:rsid w:val="00C91AD1"/>
    <w:rsid w:val="00CC1C8C"/>
    <w:rsid w:val="00D1095A"/>
    <w:rsid w:val="00D84495"/>
    <w:rsid w:val="00E04307"/>
    <w:rsid w:val="00E16D62"/>
    <w:rsid w:val="00E55E28"/>
    <w:rsid w:val="00E80B0B"/>
    <w:rsid w:val="00EC53AB"/>
    <w:rsid w:val="00F15225"/>
    <w:rsid w:val="00F25079"/>
    <w:rsid w:val="00F50EB1"/>
    <w:rsid w:val="00FC0ADA"/>
    <w:rsid w:val="00FC7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C82B0"/>
  <w15:chartTrackingRefBased/>
  <w15:docId w15:val="{3F221506-A40E-41E3-AE61-EF9623E7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E28"/>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5E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5E28"/>
    <w:rPr>
      <w:sz w:val="18"/>
      <w:szCs w:val="18"/>
    </w:rPr>
  </w:style>
  <w:style w:type="paragraph" w:styleId="a5">
    <w:name w:val="footer"/>
    <w:basedOn w:val="a"/>
    <w:link w:val="a6"/>
    <w:uiPriority w:val="99"/>
    <w:unhideWhenUsed/>
    <w:rsid w:val="00E55E28"/>
    <w:pPr>
      <w:tabs>
        <w:tab w:val="center" w:pos="4153"/>
        <w:tab w:val="right" w:pos="8306"/>
      </w:tabs>
      <w:snapToGrid w:val="0"/>
      <w:jc w:val="left"/>
    </w:pPr>
    <w:rPr>
      <w:sz w:val="18"/>
      <w:szCs w:val="18"/>
    </w:rPr>
  </w:style>
  <w:style w:type="character" w:customStyle="1" w:styleId="a6">
    <w:name w:val="页脚 字符"/>
    <w:basedOn w:val="a0"/>
    <w:link w:val="a5"/>
    <w:uiPriority w:val="99"/>
    <w:rsid w:val="00E55E28"/>
    <w:rPr>
      <w:sz w:val="18"/>
      <w:szCs w:val="18"/>
    </w:rPr>
  </w:style>
  <w:style w:type="paragraph" w:styleId="a7">
    <w:name w:val="List Paragraph"/>
    <w:basedOn w:val="a"/>
    <w:uiPriority w:val="34"/>
    <w:qFormat/>
    <w:rsid w:val="00E55E28"/>
    <w:pPr>
      <w:ind w:firstLineChars="200" w:firstLine="420"/>
    </w:pPr>
  </w:style>
  <w:style w:type="paragraph" w:customStyle="1" w:styleId="msolistparagraph1">
    <w:name w:val="msolistparagraph1"/>
    <w:basedOn w:val="a"/>
    <w:rsid w:val="00E55E28"/>
    <w:pPr>
      <w:ind w:firstLineChars="200" w:firstLine="420"/>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Adminis</dc:creator>
  <cp:keywords/>
  <dc:description/>
  <cp:lastModifiedBy>Zheng Adminis</cp:lastModifiedBy>
  <cp:revision>69</cp:revision>
  <dcterms:created xsi:type="dcterms:W3CDTF">2020-09-28T14:54:00Z</dcterms:created>
  <dcterms:modified xsi:type="dcterms:W3CDTF">2020-09-28T16:25:00Z</dcterms:modified>
</cp:coreProperties>
</file>