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5" w:type="dxa"/>
        <w:tblLook w:val="04A0" w:firstRow="1" w:lastRow="0" w:firstColumn="1" w:lastColumn="0" w:noHBand="0" w:noVBand="1"/>
      </w:tblPr>
      <w:tblGrid>
        <w:gridCol w:w="1186"/>
        <w:gridCol w:w="891"/>
        <w:gridCol w:w="1119"/>
        <w:gridCol w:w="2162"/>
        <w:gridCol w:w="2315"/>
        <w:gridCol w:w="824"/>
        <w:gridCol w:w="574"/>
        <w:gridCol w:w="264"/>
      </w:tblGrid>
      <w:tr w:rsidR="00CB5B7F" w:rsidRPr="00CB5B7F" w:rsidTr="00CB5B7F">
        <w:trPr>
          <w:trHeight w:val="270"/>
        </w:trPr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309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DOCUMENTO DE  PRUEBA DE MENÚ - BODAS 2.019 - MASIA CA N'ILLA</w:t>
            </w:r>
          </w:p>
        </w:tc>
        <w:tc>
          <w:tcPr>
            <w:tcW w:w="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253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Nombre y Apellido Novios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Ceremonia</w:t>
            </w:r>
            <w:r w:rsidRPr="00CB5B7F"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  <w:t xml:space="preserve"> civil/religiosa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  <w:t>Hora ceremonia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Fecha Boda: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  <w:t>dónde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telfs de contacto: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  <w:t>mail contacto: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Confirmación de la prueba de menú: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Fecha prueba de menú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00/00/19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Hora: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00:00 hrs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Nº personas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300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CB5B7F">
              <w:rPr>
                <w:rFonts w:ascii="Arial" w:eastAsia="Times New Roman" w:hAnsi="Arial" w:cs="Arial"/>
                <w:b/>
                <w:bCs/>
                <w:lang w:eastAsia="ru-RU"/>
              </w:rPr>
              <w:t>FACTURACIÓN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(Las facturas solamente pueden estar a nombre de uno)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Nombre persona facturación: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  <w:t>Nombre completo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DNI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  <w:t>Número de DNI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Domicilio y CP: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val="en-US" w:eastAsia="ru-RU"/>
              </w:rPr>
              <w:t>Dirección postal y código postal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Ceremonia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Religiosa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Civil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Lugar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Nombre iglesia</w:t>
            </w:r>
          </w:p>
        </w:tc>
        <w:tc>
          <w:tcPr>
            <w:tcW w:w="5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Civil: en CA N'ILLA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Hora de la cerimonia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33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A que hora están citados los invitados? </w:t>
            </w:r>
          </w:p>
        </w:tc>
      </w:tr>
      <w:tr w:rsidR="00CB5B7F" w:rsidRPr="00CB5B7F" w:rsidTr="00CB5B7F">
        <w:trPr>
          <w:trHeight w:val="255"/>
        </w:trPr>
        <w:tc>
          <w:tcPr>
            <w:tcW w:w="770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¿La novia/o utiliza la habitación de la masía para cambiarse?            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si/no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33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 (única y exclusivamente puede cambiarse la novia/o y debe quedar todo recogido antes de la ceremonia)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La novia/o podrá llegar a la masía 3 horas antes de la ceremonia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Ceremonia en Ca N'illa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Oficiante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  <w:t>Josep Solé, juez de paz de la masía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(Si lo traen los novios: telf de contacto)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253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  <w:t xml:space="preserve">En que lugar de Ca N'illa -      </w:t>
            </w:r>
          </w:p>
        </w:tc>
        <w:tc>
          <w:tcPr>
            <w:tcW w:w="5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  <w:t>en el cesped o en el interior ?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253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Novio entra con música?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si/no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253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Novia entra con coche?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si/no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Fotógrafo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Toni Angel Fotògraf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Otros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2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(nombre empresa, fotógrafo del día de la boda y teléfono)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Hay video?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si/no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Nº de personas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(((aproximado, a día de hoy))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Adultos confirmados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Creemos que serán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Niños confirmados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Creemos que serán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color w:val="DD080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5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PROPUESTA DE MENÚ ELEGIDA: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Comentarios: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…………….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Prueba de menú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Del documento de los menús, debéis elegir 3 platos de cada para probar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72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val="en-US" w:eastAsia="ru-RU"/>
              </w:rPr>
              <w:t xml:space="preserve">(bodas tipo coctel, solamente poner </w:t>
            </w:r>
            <w:r w:rsidRPr="00CB5B7F">
              <w:rPr>
                <w:rFonts w:ascii="Arial" w:eastAsia="Times New Roman" w:hAnsi="Arial" w:cs="Arial"/>
                <w:i/>
                <w:iCs/>
                <w:color w:val="DD0806"/>
                <w:sz w:val="20"/>
                <w:szCs w:val="20"/>
                <w:u w:val="single"/>
                <w:lang w:val="en-US" w:eastAsia="ru-RU"/>
              </w:rPr>
              <w:t>"boda tipo coctel</w:t>
            </w:r>
            <w:r w:rsidRPr="00CB5B7F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val="en-US" w:eastAsia="ru-RU"/>
              </w:rPr>
              <w:t>")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Primeros platos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72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val="en-US" w:eastAsia="ru-RU"/>
              </w:rPr>
              <w:t>(si no hay primer plato y tenéis bufet de ensaladas, escribirlo)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………….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2)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………….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3)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………….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Segundos platos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………….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2)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………….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3)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………….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Sorbetes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Pasteles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1)………….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1)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………….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2)………….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2)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………….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3)………….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3)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………….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Comentarios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………………………………………….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26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Contactos de nuestros proveedores, deberéis poneros en contacto y quedar con ellos en sus puntos 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770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de atención e ir cerrando todos los temas pendientes: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31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5B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8627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Toni Angel Fotògraf           670.278.714           toniangelfotograf@gmail.com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8627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Josep Solé    Jutge de Pau     93.844.88.20     cannoguera24@gmail.com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31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B5B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8627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lastRenderedPageBreak/>
              <w:t>Olivia Flors         93.843.27.05       oliviaflors@hotmail.com    http://www.oliviaflors.es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31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5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Nacho DJ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630 353 184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0000D4"/>
                <w:sz w:val="20"/>
                <w:szCs w:val="20"/>
                <w:u w:val="single"/>
                <w:lang w:eastAsia="ru-RU"/>
              </w:rPr>
            </w:pPr>
            <w:hyperlink r:id="rId4" w:history="1">
              <w:r w:rsidRPr="00CB5B7F">
                <w:rPr>
                  <w:rFonts w:ascii="Arial" w:eastAsia="Times New Roman" w:hAnsi="Arial" w:cs="Arial"/>
                  <w:color w:val="0000D4"/>
                  <w:sz w:val="20"/>
                  <w:szCs w:val="20"/>
                  <w:u w:val="single"/>
                  <w:lang w:eastAsia="ru-RU"/>
                </w:rPr>
                <w:t>dj@masiacanilla.com</w:t>
              </w:r>
            </w:hyperlink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color w:val="0000D4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Recordamos que: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8627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.Utilizar la piscina está totalmente prohibido para la seguridad y tranquilidad de todos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33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En la ceremonia civil, se puede tirar: arroz, pétalos naturales (no se puede tirar ningún tipo de confeti)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33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.Por los horarios y la contratación de servicio de bus, está previsto que la duración del banquete</w:t>
            </w:r>
          </w:p>
        </w:tc>
      </w:tr>
      <w:tr w:rsidR="00CB5B7F" w:rsidRPr="00CB5B7F" w:rsidTr="00CB5B7F">
        <w:trPr>
          <w:trHeight w:val="255"/>
        </w:trPr>
        <w:tc>
          <w:tcPr>
            <w:tcW w:w="9262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sea de 5 horas (2 horas de aperitivo, 2 horas en el salón más otra hora de margen) y 3 de baile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262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.De traer una empresa de fotografía externa y de realizar venta de fotos a los invitados en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262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la masía, se deberá abonar 200€. Solamente si dicha empresa vende las fotos a los invitados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8627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.Toda la información, detalles y modificaciones deberán estar comunicados por mail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33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.La semana antes de la boda se quedará para repasar todo, en vista de volver la misma semana </w:t>
            </w:r>
          </w:p>
        </w:tc>
      </w:tr>
      <w:tr w:rsidR="00CB5B7F" w:rsidRPr="00CB5B7F" w:rsidTr="00CB5B7F">
        <w:trPr>
          <w:trHeight w:val="255"/>
        </w:trPr>
        <w:tc>
          <w:tcPr>
            <w:tcW w:w="933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a traer todos los detalles y terminar de comentar cualquier cosa. </w:t>
            </w: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 no ser que los novios necesiten</w:t>
            </w:r>
          </w:p>
        </w:tc>
      </w:tr>
      <w:tr w:rsidR="00CB5B7F" w:rsidRPr="00CB5B7F" w:rsidTr="00CB5B7F">
        <w:trPr>
          <w:trHeight w:val="255"/>
        </w:trPr>
        <w:tc>
          <w:tcPr>
            <w:tcW w:w="933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quedar antes. El número de invitados quedará cerrado el lunes de la semana de la boda a las 12hrs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262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La decoración que traigan los novios para la boda deben ser recogidas el mismo día de la boda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33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 en su defecto, la semana después. Ca N'illa no se hace responsable de los objetos extraviados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Enlaces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C5C5C" w:fill="C0C0C0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253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AQUÍ ENCONTRARÉIS: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26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Enlaces para descargar una muestra "tipo" de listado de mesas tal y como lo necesita Ca N'illa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253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Planos de mesas  para banquete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253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Planos de mesas  para exterior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253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Plano de llegada a Ca N'illa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16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usando este enlace---&gt;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https://drive.google.com/drive/folders/0B_vdia5nRT33MFJ6Wk5PTDdtUUk?usp=sharing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26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Para la prueba de menú, se debe realizar el segundo pago, del mismo importe de 1.100€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770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 debe enviar comprovante o confirmación una vez hecho.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502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Por lo menos 10 días antes de la prueba</w:t>
            </w:r>
          </w:p>
        </w:tc>
        <w:tc>
          <w:tcPr>
            <w:tcW w:w="4234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i/>
                <w:iCs/>
                <w:sz w:val="20"/>
                <w:szCs w:val="20"/>
                <w:u w:val="single"/>
                <w:lang w:val="en-US" w:eastAsia="ru-RU"/>
              </w:rPr>
              <w:t>enviar a comercial@masiacanilla.com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262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(se debe enviar esta hoja para la prueba de menú el mismo día que se realiza el pago)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315"/>
        </w:trPr>
        <w:tc>
          <w:tcPr>
            <w:tcW w:w="86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4"/>
                <w:szCs w:val="24"/>
                <w:lang w:val="en-US" w:eastAsia="ru-RU"/>
              </w:rPr>
            </w:pPr>
            <w:r w:rsidRPr="00CB5B7F">
              <w:rPr>
                <w:rFonts w:ascii="Calibri" w:eastAsia="Times New Roman" w:hAnsi="Calibri" w:cs="Arial"/>
                <w:b/>
                <w:bCs/>
                <w:sz w:val="24"/>
                <w:szCs w:val="24"/>
                <w:lang w:val="en-US" w:eastAsia="ru-RU"/>
              </w:rPr>
              <w:t xml:space="preserve">ART I GASTRONOMIA MASIA CA N'ILLA </w:t>
            </w:r>
            <w:r w:rsidRPr="00CB5B7F">
              <w:rPr>
                <w:rFonts w:ascii="Calibri" w:eastAsia="Times New Roman" w:hAnsi="Calibri" w:cs="Arial"/>
                <w:sz w:val="24"/>
                <w:szCs w:val="24"/>
                <w:lang w:val="en-US" w:eastAsia="ru-RU"/>
              </w:rPr>
              <w:t>- Banco de Santander     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315"/>
        </w:trPr>
        <w:tc>
          <w:tcPr>
            <w:tcW w:w="7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  <w:lang w:eastAsia="ru-RU"/>
              </w:rPr>
            </w:pPr>
            <w:r w:rsidRPr="00CB5B7F">
              <w:rPr>
                <w:rFonts w:ascii="Calibri" w:eastAsia="Times New Roman" w:hAnsi="Calibri" w:cs="Arial"/>
                <w:sz w:val="24"/>
                <w:szCs w:val="24"/>
                <w:lang w:eastAsia="ru-RU"/>
              </w:rPr>
              <w:t>Nº  DE  CUENTA   ES64 0049 0190 16 2614334979   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Calibri" w:eastAsia="Times New Roman" w:hAnsi="Calibri" w:cs="Arial"/>
                <w:sz w:val="24"/>
                <w:szCs w:val="24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300"/>
        </w:trPr>
        <w:tc>
          <w:tcPr>
            <w:tcW w:w="8627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lastRenderedPageBreak/>
              <w:t>En la transferencia, poner " 2o pago + nombre novios + fecha boda"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8627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Enviar este documento, como mínimo, 10 días antes de la prueba de menú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7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 debe enviar a   comercial</w:t>
            </w:r>
            <w:r w:rsidRPr="00CB5B7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@masiacanilla.com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55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Gracias!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CB5B7F" w:rsidRPr="00CB5B7F" w:rsidTr="00CB5B7F">
        <w:trPr>
          <w:trHeight w:val="270"/>
        </w:trPr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B5B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B7F" w:rsidRPr="00CB5B7F" w:rsidRDefault="00CB5B7F" w:rsidP="00CB5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653013" w:rsidRDefault="00653013">
      <w:bookmarkStart w:id="0" w:name="_GoBack"/>
      <w:bookmarkEnd w:id="0"/>
    </w:p>
    <w:sectPr w:rsidR="00653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7F"/>
    <w:rsid w:val="00653013"/>
    <w:rsid w:val="00C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D8CFC-5546-431C-806A-4BB0A588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5B7F"/>
    <w:rPr>
      <w:color w:val="0000D4"/>
      <w:u w:val="single"/>
    </w:rPr>
  </w:style>
  <w:style w:type="character" w:styleId="a4">
    <w:name w:val="FollowedHyperlink"/>
    <w:basedOn w:val="a0"/>
    <w:uiPriority w:val="99"/>
    <w:semiHidden/>
    <w:unhideWhenUsed/>
    <w:rsid w:val="00CB5B7F"/>
    <w:rPr>
      <w:color w:val="954F72"/>
      <w:u w:val="single"/>
    </w:rPr>
  </w:style>
  <w:style w:type="paragraph" w:customStyle="1" w:styleId="msonormal0">
    <w:name w:val="msonormal"/>
    <w:basedOn w:val="a"/>
    <w:rsid w:val="00CB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DD0806"/>
      <w:sz w:val="20"/>
      <w:szCs w:val="20"/>
      <w:lang w:eastAsia="ru-RU"/>
    </w:rPr>
  </w:style>
  <w:style w:type="paragraph" w:customStyle="1" w:styleId="font6">
    <w:name w:val="font6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0"/>
      <w:szCs w:val="20"/>
      <w:u w:val="single"/>
      <w:lang w:eastAsia="ru-RU"/>
    </w:rPr>
  </w:style>
  <w:style w:type="paragraph" w:customStyle="1" w:styleId="font7">
    <w:name w:val="font7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DD0806"/>
      <w:sz w:val="20"/>
      <w:szCs w:val="20"/>
      <w:u w:val="single"/>
      <w:lang w:eastAsia="ru-RU"/>
    </w:rPr>
  </w:style>
  <w:style w:type="paragraph" w:customStyle="1" w:styleId="font8">
    <w:name w:val="font8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font9">
    <w:name w:val="font9"/>
    <w:basedOn w:val="a"/>
    <w:rsid w:val="00CB5B7F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CB5B7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CB5B7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CB5B7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CB5B7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CB5B7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CB5B7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CB5B7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CB5B7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CB5B7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CB5B7F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75">
    <w:name w:val="xl75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76">
    <w:name w:val="xl76"/>
    <w:basedOn w:val="a"/>
    <w:rsid w:val="00CB5B7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77">
    <w:name w:val="xl77"/>
    <w:basedOn w:val="a"/>
    <w:rsid w:val="00CB5B7F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CB5B7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CB5B7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CB5B7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CB5B7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CB5B7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CB5B7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84">
    <w:name w:val="xl84"/>
    <w:basedOn w:val="a"/>
    <w:rsid w:val="00CB5B7F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CB5B7F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CB5B7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CB5B7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CB5B7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CB5B7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90">
    <w:name w:val="xl90"/>
    <w:basedOn w:val="a"/>
    <w:rsid w:val="00CB5B7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91">
    <w:name w:val="xl91"/>
    <w:basedOn w:val="a"/>
    <w:rsid w:val="00CB5B7F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92">
    <w:name w:val="xl92"/>
    <w:basedOn w:val="a"/>
    <w:rsid w:val="00CB5B7F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93">
    <w:name w:val="xl93"/>
    <w:basedOn w:val="a"/>
    <w:rsid w:val="00CB5B7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94">
    <w:name w:val="xl94"/>
    <w:basedOn w:val="a"/>
    <w:rsid w:val="00CB5B7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95">
    <w:name w:val="xl95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customStyle="1" w:styleId="xl96">
    <w:name w:val="xl96"/>
    <w:basedOn w:val="a"/>
    <w:rsid w:val="00CB5B7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7">
    <w:name w:val="xl97"/>
    <w:basedOn w:val="a"/>
    <w:rsid w:val="00CB5B7F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CB5B7F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DD0806"/>
      <w:sz w:val="24"/>
      <w:szCs w:val="24"/>
      <w:lang w:eastAsia="ru-RU"/>
    </w:rPr>
  </w:style>
  <w:style w:type="paragraph" w:customStyle="1" w:styleId="xl100">
    <w:name w:val="xl100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4"/>
      <w:szCs w:val="24"/>
      <w:lang w:eastAsia="ru-RU"/>
    </w:rPr>
  </w:style>
  <w:style w:type="paragraph" w:customStyle="1" w:styleId="xl101">
    <w:name w:val="xl101"/>
    <w:basedOn w:val="a"/>
    <w:rsid w:val="00CB5B7F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u w:val="single"/>
      <w:lang w:eastAsia="ru-RU"/>
    </w:rPr>
  </w:style>
  <w:style w:type="paragraph" w:customStyle="1" w:styleId="xl103">
    <w:name w:val="xl103"/>
    <w:basedOn w:val="a"/>
    <w:rsid w:val="00CB5B7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CB5B7F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customStyle="1" w:styleId="xl105">
    <w:name w:val="xl105"/>
    <w:basedOn w:val="a"/>
    <w:rsid w:val="00CB5B7F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CB5B7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"/>
    <w:rsid w:val="00CB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u w:val="single"/>
      <w:lang w:eastAsia="ru-RU"/>
    </w:rPr>
  </w:style>
  <w:style w:type="paragraph" w:customStyle="1" w:styleId="xl109">
    <w:name w:val="xl109"/>
    <w:basedOn w:val="a"/>
    <w:rsid w:val="00CB5B7F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"/>
    <w:rsid w:val="00CB5B7F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"/>
    <w:rsid w:val="00CB5B7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"/>
    <w:rsid w:val="00CB5B7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D4"/>
      <w:sz w:val="24"/>
      <w:szCs w:val="24"/>
      <w:u w:val="single"/>
      <w:lang w:eastAsia="ru-RU"/>
    </w:rPr>
  </w:style>
  <w:style w:type="paragraph" w:customStyle="1" w:styleId="xl115">
    <w:name w:val="xl115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xl116">
    <w:name w:val="xl116"/>
    <w:basedOn w:val="a"/>
    <w:rsid w:val="00CB5B7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xl117">
    <w:name w:val="xl117"/>
    <w:basedOn w:val="a"/>
    <w:rsid w:val="00CB5B7F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CB5B7F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CB5B7F"/>
    <w:pPr>
      <w:shd w:val="clear" w:color="5C5C5C" w:fill="C0C0C0"/>
      <w:spacing w:before="100" w:beforeAutospacing="1" w:after="100" w:afterAutospacing="1" w:line="240" w:lineRule="auto"/>
    </w:pPr>
    <w:rPr>
      <w:rFonts w:ascii="Arial" w:eastAsia="Times New Roman" w:hAnsi="Arial" w:cs="Arial"/>
      <w:color w:val="DD0806"/>
      <w:sz w:val="24"/>
      <w:szCs w:val="24"/>
      <w:lang w:eastAsia="ru-RU"/>
    </w:rPr>
  </w:style>
  <w:style w:type="paragraph" w:customStyle="1" w:styleId="xl120">
    <w:name w:val="xl120"/>
    <w:basedOn w:val="a"/>
    <w:rsid w:val="00CB5B7F"/>
    <w:pP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CB5B7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xl122">
    <w:name w:val="xl122"/>
    <w:basedOn w:val="a"/>
    <w:rsid w:val="00CB5B7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23">
    <w:name w:val="xl123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24">
    <w:name w:val="xl124"/>
    <w:basedOn w:val="a"/>
    <w:rsid w:val="00CB5B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xl125">
    <w:name w:val="xl125"/>
    <w:basedOn w:val="a"/>
    <w:rsid w:val="00CB5B7F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xl126">
    <w:name w:val="xl126"/>
    <w:basedOn w:val="a"/>
    <w:rsid w:val="00CB5B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7">
    <w:name w:val="xl127"/>
    <w:basedOn w:val="a"/>
    <w:rsid w:val="00CB5B7F"/>
    <w:pPr>
      <w:pBdr>
        <w:left w:val="single" w:sz="8" w:space="0" w:color="auto"/>
        <w:bottom w:val="single" w:sz="4" w:space="0" w:color="auto"/>
      </w:pBd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8">
    <w:name w:val="xl128"/>
    <w:basedOn w:val="a"/>
    <w:rsid w:val="00CB5B7F"/>
    <w:pPr>
      <w:pBdr>
        <w:bottom w:val="single" w:sz="4" w:space="0" w:color="auto"/>
        <w:right w:val="single" w:sz="4" w:space="0" w:color="auto"/>
      </w:pBd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9">
    <w:name w:val="xl129"/>
    <w:basedOn w:val="a"/>
    <w:rsid w:val="00CB5B7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0">
    <w:name w:val="xl130"/>
    <w:basedOn w:val="a"/>
    <w:rsid w:val="00CB5B7F"/>
    <w:pPr>
      <w:shd w:val="clear" w:color="5C5C5C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j@masiacanil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5C5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Анашкин</dc:creator>
  <cp:keywords/>
  <dc:description/>
  <cp:lastModifiedBy>Алексей Анашкин</cp:lastModifiedBy>
  <cp:revision>1</cp:revision>
  <dcterms:created xsi:type="dcterms:W3CDTF">2019-08-14T09:46:00Z</dcterms:created>
  <dcterms:modified xsi:type="dcterms:W3CDTF">2019-08-14T09:47:00Z</dcterms:modified>
</cp:coreProperties>
</file>