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A401" w14:textId="77777777" w:rsidR="00506C69" w:rsidRPr="00506C69" w:rsidRDefault="00506C69" w:rsidP="00506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Projet d’entraide porté par les jeunes</w:t>
      </w:r>
    </w:p>
    <w:p w14:paraId="43429CD2" w14:textId="3A8AAE7B" w:rsidR="00506C69" w:rsidRPr="00506C69" w:rsidRDefault="00506C69" w:rsidP="00506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projet que souhaite développer Jeunesse and Co. vise à placer les jeunes au centre d’une démarche d’entraide et de solidarité. L’idée est simple : ce sont eux qui choisissent la thématique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</w:t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soutien aux personnes sans-abri, accompagnement de personnes âgées, actions auprès de victimes de violences ou encore d’autres formes d’engagement citoyen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comme la question de l’écologie ou de la discrimination.</w:t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Ils décident ensemble du processus, construisent la réflexion et mettent en œuvre concrètement 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une action, par exemple récolte d’habit pour les sans-abris, campagne de sensibilisation (santé, violence, sexualité, réseaux sociaux…), accompagner des personnes âgées dans les courses ou dans le ménage, ou des personnes en situation d’handicape (EMS, associations,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). </w:t>
      </w:r>
    </w:p>
    <w:p w14:paraId="6D86F1B0" w14:textId="5B9A15D1" w:rsidR="00506C69" w:rsidRPr="00506C69" w:rsidRDefault="00506C69" w:rsidP="00506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Cette approche repose sur le principe que les jeunes ne doivent pas seulement « recevoir », mais qu’ils disposent eux aussi de ressources à « donner ». Comme l’écrivait Marcel Mauss dans </w:t>
      </w:r>
      <w:r w:rsidRPr="00506C69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Essai sur le don</w:t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(1924), offrir suppose la dignité de posséder un bien, matériel ou immatériel, et de le partager. En permettant aux jeunes de contribuer à un projet collectif, on les place dans une dynamique où ils deviennent porteurs de richesses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</w:t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leurs idées, leurs savoir-faire, leur temps, leur énergi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e,</w:t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et non uniquement bénéficiaires d’un dispositif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comme c’est souvent le cas avec des jeunes en rupture. Ils passeraient d’un statut de passivité à une dynamique de mouvement en ayant initié une action. </w:t>
      </w:r>
    </w:p>
    <w:p w14:paraId="6CF2DF20" w14:textId="77777777" w:rsidR="00506C69" w:rsidRPr="00506C69" w:rsidRDefault="00506C69" w:rsidP="00506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Cette logique rejoint également les travaux de William </w:t>
      </w:r>
      <w:proofErr w:type="spellStart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Ninacs</w:t>
      </w:r>
      <w:proofErr w:type="spellEnd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(2008, </w:t>
      </w:r>
      <w:proofErr w:type="spellStart"/>
      <w:r w:rsidRPr="00506C69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Empowerment</w:t>
      </w:r>
      <w:proofErr w:type="spellEnd"/>
      <w:r w:rsidRPr="00506C69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 xml:space="preserve"> et intervention</w:t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qui décrit le pouvoir d’agir (</w:t>
      </w:r>
      <w:proofErr w:type="spellStart"/>
      <w:r w:rsidRPr="00506C69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empowerment</w:t>
      </w:r>
      <w:proofErr w:type="spellEnd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comme un processus permettant aux individus et aux groupes de renforcer leur estime de soi, leurs compétences et leur conscience critique. À travers ces projets d’entraide, les jeunes développent :</w:t>
      </w:r>
    </w:p>
    <w:p w14:paraId="7C204741" w14:textId="04C13232" w:rsidR="00506C69" w:rsidRPr="00506C69" w:rsidRDefault="00506C69" w:rsidP="00506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 compétences pratiques (organisation d’événements, récolte de fonds, communication, animation de réunions, coordination d’actions)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268CB32" w14:textId="788BC332" w:rsidR="00506C69" w:rsidRPr="00506C69" w:rsidRDefault="00506C69" w:rsidP="00506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estime de soi renforcée, en percevant que leurs contributions sont reconnues par les autres et qu’ils sont légitimes à occuper une place active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7947F967" w14:textId="77777777" w:rsidR="00506C69" w:rsidRPr="00506C69" w:rsidRDefault="00506C69" w:rsidP="00506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conscience critique et collective, en prenant la mesure des problématiques sociales choisies (pauvreté, isolement, violences), en comprenant qu’elles ne relèvent pas uniquement de destins individuels mais de dynamiques structurelles</w:t>
      </w:r>
    </w:p>
    <w:p w14:paraId="5083F6EC" w14:textId="77777777" w:rsidR="00506C69" w:rsidRPr="00506C69" w:rsidRDefault="00506C69" w:rsidP="00506C6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3B25192" w14:textId="57D853ED" w:rsidR="00506C69" w:rsidRPr="00506C69" w:rsidRDefault="00506C69" w:rsidP="00506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terme, ce processus permet de passer de l’</w:t>
      </w:r>
      <w:proofErr w:type="spellStart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empowerment</w:t>
      </w:r>
      <w:proofErr w:type="spellEnd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individuel à l’</w:t>
      </w:r>
      <w:proofErr w:type="spellStart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empowerment</w:t>
      </w:r>
      <w:proofErr w:type="spellEnd"/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collectif : les jeunes se mobilisent ensemble, partagent une responsabilité commune et s’allient pour transformer leur environnement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dans un cadre bienveillant et constructif garantis par l’équipe éducative</w:t>
      </w:r>
      <w:r w:rsidRPr="00506C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F03BA9" w14:textId="77777777" w:rsidR="00506C69" w:rsidRPr="00506C69" w:rsidRDefault="00506C69" w:rsidP="00506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Ainsi, le projet d’entraide porté par Jeunesse and Co. poursuit une double ambition :</w:t>
      </w:r>
    </w:p>
    <w:p w14:paraId="0D2D9259" w14:textId="16766A4A" w:rsidR="00506C69" w:rsidRPr="00506C69" w:rsidRDefault="00506C69" w:rsidP="00506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Renforcer le pouvoir d’agir individuel et collectif des jeunes, en leur donnant l’occasion d’initier et de mener un projet qui a du sens pour eux.</w:t>
      </w: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</w:p>
    <w:p w14:paraId="28540C8B" w14:textId="77777777" w:rsidR="00506C69" w:rsidRPr="00506C69" w:rsidRDefault="00506C69" w:rsidP="00506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C69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Contribuer à la société, en mettant les jeunes en position d’acteurs de changement social, capables de donner, de s’allier et d’inventer des formes nouvelles de solidarité.</w:t>
      </w:r>
    </w:p>
    <w:p w14:paraId="7230F2E2" w14:textId="77777777" w:rsidR="00506C69" w:rsidRDefault="00506C69"/>
    <w:sectPr w:rsidR="00506C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31E6"/>
    <w:multiLevelType w:val="multilevel"/>
    <w:tmpl w:val="E3D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0628E"/>
    <w:multiLevelType w:val="multilevel"/>
    <w:tmpl w:val="7A7E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13328">
    <w:abstractNumId w:val="0"/>
  </w:num>
  <w:num w:numId="2" w16cid:durableId="1609504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69"/>
    <w:rsid w:val="00506C69"/>
    <w:rsid w:val="00C0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85DBE"/>
  <w15:chartTrackingRefBased/>
  <w15:docId w15:val="{E1677304-68E8-D842-87D4-F101E4CF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0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C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C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C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C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C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C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C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C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C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C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C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6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506C69"/>
  </w:style>
  <w:style w:type="character" w:styleId="lev">
    <w:name w:val="Strong"/>
    <w:basedOn w:val="Policepardfaut"/>
    <w:uiPriority w:val="22"/>
    <w:qFormat/>
    <w:rsid w:val="00506C69"/>
    <w:rPr>
      <w:b/>
      <w:bCs/>
    </w:rPr>
  </w:style>
  <w:style w:type="character" w:styleId="Accentuation">
    <w:name w:val="Emphasis"/>
    <w:basedOn w:val="Policepardfaut"/>
    <w:uiPriority w:val="20"/>
    <w:qFormat/>
    <w:rsid w:val="00506C69"/>
    <w:rPr>
      <w:i/>
      <w:iCs/>
    </w:rPr>
  </w:style>
  <w:style w:type="character" w:customStyle="1" w:styleId="relative">
    <w:name w:val="relative"/>
    <w:basedOn w:val="Policepardfaut"/>
    <w:rsid w:val="00506C69"/>
  </w:style>
  <w:style w:type="paragraph" w:customStyle="1" w:styleId="not-prose">
    <w:name w:val="not-prose"/>
    <w:basedOn w:val="Normal"/>
    <w:rsid w:val="00506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434</Words>
  <Characters>2642</Characters>
  <Application>Microsoft Office Word</Application>
  <DocSecurity>0</DocSecurity>
  <Lines>51</Lines>
  <Paragraphs>20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Ferati (GC)</dc:creator>
  <cp:keywords/>
  <dc:description/>
  <cp:lastModifiedBy>Leonard Ferati (GC)</cp:lastModifiedBy>
  <cp:revision>1</cp:revision>
  <dcterms:created xsi:type="dcterms:W3CDTF">2025-09-12T13:28:00Z</dcterms:created>
  <dcterms:modified xsi:type="dcterms:W3CDTF">2025-09-12T13:33:00Z</dcterms:modified>
</cp:coreProperties>
</file>