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A2323" w14:textId="77777777" w:rsidR="007942C2" w:rsidRPr="007E45D0" w:rsidRDefault="007942C2">
      <w:pPr>
        <w:rPr>
          <w:rFonts w:ascii="Verdana" w:eastAsia="Arial" w:hAnsi="Verdana" w:cs="Arial"/>
        </w:rPr>
      </w:pPr>
    </w:p>
    <w:p w14:paraId="63A2CF67" w14:textId="77777777" w:rsidR="007942C2" w:rsidRPr="007E45D0" w:rsidRDefault="007942C2">
      <w:pPr>
        <w:rPr>
          <w:rFonts w:ascii="Verdana" w:eastAsia="Arial" w:hAnsi="Verdana" w:cs="Arial"/>
        </w:rPr>
      </w:pPr>
    </w:p>
    <w:p w14:paraId="77FB8C83" w14:textId="77777777" w:rsidR="007942C2" w:rsidRPr="007E45D0" w:rsidRDefault="007942C2">
      <w:pPr>
        <w:rPr>
          <w:rFonts w:ascii="Verdana" w:eastAsia="Arial" w:hAnsi="Verdana" w:cs="Arial"/>
        </w:rPr>
      </w:pPr>
    </w:p>
    <w:p w14:paraId="084A8597" w14:textId="77777777" w:rsidR="007942C2" w:rsidRPr="007E45D0" w:rsidRDefault="007942C2">
      <w:pPr>
        <w:rPr>
          <w:rFonts w:ascii="Verdana" w:eastAsia="Arial" w:hAnsi="Verdana" w:cs="Arial"/>
        </w:rPr>
      </w:pPr>
    </w:p>
    <w:p w14:paraId="2DF3990B" w14:textId="77777777" w:rsidR="007942C2" w:rsidRPr="007E45D0" w:rsidRDefault="007942C2">
      <w:pPr>
        <w:rPr>
          <w:rFonts w:ascii="Verdana" w:eastAsia="Arial" w:hAnsi="Verdana" w:cs="Arial"/>
        </w:rPr>
      </w:pPr>
    </w:p>
    <w:p w14:paraId="754314C2" w14:textId="77777777" w:rsidR="007942C2" w:rsidRPr="007E45D0" w:rsidRDefault="007942C2">
      <w:pPr>
        <w:rPr>
          <w:rFonts w:ascii="Verdana" w:eastAsia="Arial" w:hAnsi="Verdana" w:cs="Arial"/>
        </w:rPr>
      </w:pPr>
    </w:p>
    <w:p w14:paraId="2980478C" w14:textId="77777777" w:rsidR="007942C2" w:rsidRPr="007E45D0" w:rsidRDefault="00000000">
      <w:pPr>
        <w:rPr>
          <w:rFonts w:ascii="Verdana" w:eastAsia="Arial" w:hAnsi="Verdana" w:cs="Arial"/>
        </w:rPr>
      </w:pPr>
      <w:r w:rsidRPr="007E45D0">
        <w:rPr>
          <w:rFonts w:ascii="Verdana" w:hAnsi="Verdana"/>
          <w:noProof/>
        </w:rPr>
        <mc:AlternateContent>
          <mc:Choice Requires="wps">
            <w:drawing>
              <wp:anchor distT="0" distB="0" distL="114300" distR="114300" simplePos="0" relativeHeight="251658240" behindDoc="0" locked="0" layoutInCell="1" hidden="0" allowOverlap="1" wp14:anchorId="3CAC1A7B" wp14:editId="3180C803">
                <wp:simplePos x="0" y="0"/>
                <wp:positionH relativeFrom="column">
                  <wp:posOffset>-792161</wp:posOffset>
                </wp:positionH>
                <wp:positionV relativeFrom="paragraph">
                  <wp:posOffset>240348</wp:posOffset>
                </wp:positionV>
                <wp:extent cx="7774305" cy="1857375"/>
                <wp:effectExtent l="0" t="0" r="0" b="0"/>
                <wp:wrapNone/>
                <wp:docPr id="2" name="Rectángulo 2"/>
                <wp:cNvGraphicFramePr/>
                <a:graphic xmlns:a="http://schemas.openxmlformats.org/drawingml/2006/main">
                  <a:graphicData uri="http://schemas.microsoft.com/office/word/2010/wordprocessingShape">
                    <wps:wsp>
                      <wps:cNvSpPr/>
                      <wps:spPr>
                        <a:xfrm>
                          <a:off x="1463610" y="2856075"/>
                          <a:ext cx="7764780" cy="1847850"/>
                        </a:xfrm>
                        <a:prstGeom prst="rect">
                          <a:avLst/>
                        </a:prstGeom>
                        <a:noFill/>
                        <a:ln>
                          <a:noFill/>
                        </a:ln>
                      </wps:spPr>
                      <wps:txbx>
                        <w:txbxContent>
                          <w:p w14:paraId="4892F1D4" w14:textId="77777777" w:rsidR="007942C2" w:rsidRDefault="007942C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CAC1A7B" id="Rectángulo 2" o:spid="_x0000_s1026" style="position:absolute;margin-left:-62.35pt;margin-top:18.95pt;width:612.15pt;height:146.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" filled="f" stroked="f">
                <v:textbox inset="2.53958mm,1.2694mm,2.53958mm,1.2694mm">
                  <w:txbxContent>
                    <w:p w14:paraId="4892F1D4" w14:textId="77777777" w:rsidR="007942C2" w:rsidRDefault="007942C2">
                      <w:pPr>
                        <w:spacing w:line="258" w:lineRule="auto"/>
                        <w:textDirection w:val="btLr"/>
                      </w:pPr>
                    </w:p>
                  </w:txbxContent>
                </v:textbox>
              </v:rect>
            </w:pict>
          </mc:Fallback>
        </mc:AlternateContent>
      </w:r>
    </w:p>
    <w:p w14:paraId="39457D15" w14:textId="77777777" w:rsidR="007942C2" w:rsidRPr="007E45D0" w:rsidRDefault="007942C2">
      <w:pPr>
        <w:rPr>
          <w:rFonts w:ascii="Verdana" w:eastAsia="Arial" w:hAnsi="Verdana" w:cs="Arial"/>
        </w:rPr>
      </w:pPr>
    </w:p>
    <w:p w14:paraId="39DC6373" w14:textId="77777777" w:rsidR="007942C2" w:rsidRPr="007E45D0" w:rsidRDefault="00000000">
      <w:pPr>
        <w:rPr>
          <w:rFonts w:ascii="Verdana" w:eastAsia="Arial" w:hAnsi="Verdana" w:cs="Arial"/>
          <w:b/>
          <w:bCs/>
          <w:color w:val="FFFFFF"/>
          <w:sz w:val="56"/>
          <w:szCs w:val="56"/>
        </w:rPr>
      </w:pPr>
      <w:r w:rsidRPr="007E45D0">
        <w:rPr>
          <w:rFonts w:ascii="Verdana" w:hAnsi="Verdana"/>
          <w:noProof/>
        </w:rPr>
        <mc:AlternateContent>
          <mc:Choice Requires="wpg">
            <w:drawing>
              <wp:anchor distT="0" distB="0" distL="114300" distR="114300" simplePos="0" relativeHeight="251659264" behindDoc="0" locked="0" layoutInCell="1" hidden="0" allowOverlap="1" wp14:anchorId="3485E113" wp14:editId="0F186268">
                <wp:simplePos x="0" y="0"/>
                <wp:positionH relativeFrom="column">
                  <wp:posOffset>171450</wp:posOffset>
                </wp:positionH>
                <wp:positionV relativeFrom="paragraph">
                  <wp:posOffset>391160</wp:posOffset>
                </wp:positionV>
                <wp:extent cx="6057900" cy="1574800"/>
                <wp:effectExtent l="0" t="0" r="0" b="0"/>
                <wp:wrapNone/>
                <wp:docPr id="1" name="Grupo 1"/>
                <wp:cNvGraphicFramePr/>
                <a:graphic xmlns:a="http://schemas.openxmlformats.org/drawingml/2006/main">
                  <a:graphicData uri="http://schemas.microsoft.com/office/word/2010/wordprocessingGroup">
                    <wpg:wgp>
                      <wpg:cNvGrpSpPr/>
                      <wpg:grpSpPr>
                        <a:xfrm>
                          <a:off x="0" y="0"/>
                          <a:ext cx="6057900" cy="1574800"/>
                          <a:chOff x="2317050" y="2992600"/>
                          <a:chExt cx="6057900" cy="1574800"/>
                        </a:xfrm>
                      </wpg:grpSpPr>
                      <wpg:grpSp>
                        <wpg:cNvPr id="1539878931" name="Grupo 1539878931"/>
                        <wpg:cNvGrpSpPr/>
                        <wpg:grpSpPr>
                          <a:xfrm>
                            <a:off x="2317050" y="2992600"/>
                            <a:ext cx="6057900" cy="1574800"/>
                            <a:chOff x="0" y="0"/>
                            <a:chExt cx="6057900" cy="1574800"/>
                          </a:xfrm>
                        </wpg:grpSpPr>
                        <wps:wsp>
                          <wps:cNvPr id="1787138955" name="Rectángulo 1787138955"/>
                          <wps:cNvSpPr/>
                          <wps:spPr>
                            <a:xfrm>
                              <a:off x="0" y="0"/>
                              <a:ext cx="6057900" cy="1574800"/>
                            </a:xfrm>
                            <a:prstGeom prst="rect">
                              <a:avLst/>
                            </a:prstGeom>
                            <a:noFill/>
                            <a:ln>
                              <a:noFill/>
                            </a:ln>
                          </wps:spPr>
                          <wps:txbx>
                            <w:txbxContent>
                              <w:p w14:paraId="62FA8182" w14:textId="77777777" w:rsidR="007942C2" w:rsidRDefault="007942C2">
                                <w:pPr>
                                  <w:spacing w:after="0" w:line="240" w:lineRule="auto"/>
                                  <w:textDirection w:val="btLr"/>
                                </w:pPr>
                              </w:p>
                            </w:txbxContent>
                          </wps:txbx>
                          <wps:bodyPr spcFirstLastPara="1" wrap="square" lIns="91425" tIns="91425" rIns="91425" bIns="91425" anchor="ctr" anchorCtr="0">
                            <a:noAutofit/>
                          </wps:bodyPr>
                        </wps:wsp>
                        <wps:wsp>
                          <wps:cNvPr id="1610932553" name="Rectángulo 1610932553"/>
                          <wps:cNvSpPr/>
                          <wps:spPr>
                            <a:xfrm>
                              <a:off x="0" y="0"/>
                              <a:ext cx="6057900" cy="1574800"/>
                            </a:xfrm>
                            <a:prstGeom prst="rect">
                              <a:avLst/>
                            </a:prstGeom>
                            <a:noFill/>
                            <a:ln>
                              <a:noFill/>
                            </a:ln>
                          </wps:spPr>
                          <wps:txbx>
                            <w:txbxContent>
                              <w:p w14:paraId="2E01722E" w14:textId="77777777" w:rsidR="007942C2" w:rsidRPr="00A150A6" w:rsidRDefault="00000000">
                                <w:pPr>
                                  <w:spacing w:line="258" w:lineRule="auto"/>
                                  <w:jc w:val="center"/>
                                  <w:textDirection w:val="btLr"/>
                                  <w:rPr>
                                    <w:color w:val="1F497D"/>
                                  </w:rPr>
                                </w:pPr>
                                <w:r w:rsidRPr="00A150A6">
                                  <w:rPr>
                                    <w:rFonts w:ascii="Arial" w:eastAsia="Arial" w:hAnsi="Arial" w:cs="Arial"/>
                                    <w:b/>
                                    <w:color w:val="1F497D"/>
                                    <w:sz w:val="56"/>
                                  </w:rPr>
                                  <w:t xml:space="preserve">Process </w:t>
                                </w:r>
                                <w:proofErr w:type="spellStart"/>
                                <w:r w:rsidRPr="00A150A6">
                                  <w:rPr>
                                    <w:rFonts w:ascii="Arial" w:eastAsia="Arial" w:hAnsi="Arial" w:cs="Arial"/>
                                    <w:b/>
                                    <w:color w:val="1F497D"/>
                                    <w:sz w:val="56"/>
                                  </w:rPr>
                                  <w:t>Design</w:t>
                                </w:r>
                                <w:proofErr w:type="spellEnd"/>
                                <w:r w:rsidRPr="00A150A6">
                                  <w:rPr>
                                    <w:rFonts w:ascii="Arial" w:eastAsia="Arial" w:hAnsi="Arial" w:cs="Arial"/>
                                    <w:b/>
                                    <w:color w:val="1F497D"/>
                                    <w:sz w:val="56"/>
                                  </w:rPr>
                                  <w:t xml:space="preserve"> </w:t>
                                </w:r>
                                <w:proofErr w:type="spellStart"/>
                                <w:r w:rsidRPr="00A150A6">
                                  <w:rPr>
                                    <w:rFonts w:ascii="Arial" w:eastAsia="Arial" w:hAnsi="Arial" w:cs="Arial"/>
                                    <w:b/>
                                    <w:color w:val="1F497D"/>
                                    <w:sz w:val="56"/>
                                  </w:rPr>
                                  <w:t>Document</w:t>
                                </w:r>
                                <w:proofErr w:type="spellEnd"/>
                                <w:r w:rsidRPr="00A150A6">
                                  <w:rPr>
                                    <w:rFonts w:ascii="Arial" w:eastAsia="Arial" w:hAnsi="Arial" w:cs="Arial"/>
                                    <w:b/>
                                    <w:color w:val="1F497D"/>
                                    <w:sz w:val="56"/>
                                  </w:rPr>
                                  <w:t xml:space="preserve"> (PDD)</w:t>
                                </w:r>
                              </w:p>
                              <w:p w14:paraId="088611DA" w14:textId="77777777" w:rsidR="007942C2" w:rsidRDefault="007942C2">
                                <w:pPr>
                                  <w:spacing w:line="258" w:lineRule="auto"/>
                                  <w:jc w:val="center"/>
                                  <w:textDirection w:val="btLr"/>
                                </w:pPr>
                              </w:p>
                              <w:p w14:paraId="1A678215" w14:textId="0B952674" w:rsidR="007942C2" w:rsidRPr="00A150A6" w:rsidRDefault="007E45D0" w:rsidP="007E45D0">
                                <w:pPr>
                                  <w:spacing w:line="258" w:lineRule="auto"/>
                                  <w:jc w:val="center"/>
                                  <w:textDirection w:val="btLr"/>
                                  <w:rPr>
                                    <w:color w:val="1F497D"/>
                                  </w:rPr>
                                </w:pPr>
                                <w:r w:rsidRPr="007E45D0">
                                  <w:rPr>
                                    <w:rFonts w:ascii="Arial" w:eastAsia="Arial" w:hAnsi="Arial" w:cs="Arial"/>
                                    <w:b/>
                                    <w:color w:val="1F497D"/>
                                    <w:sz w:val="48"/>
                                  </w:rPr>
                                  <w:t>Consulta Judicial</w:t>
                                </w:r>
                              </w:p>
                            </w:txbxContent>
                          </wps:txbx>
                          <wps:bodyPr spcFirstLastPara="1" wrap="square" lIns="91425" tIns="45700" rIns="91425" bIns="45700" anchor="t" anchorCtr="0">
                            <a:noAutofit/>
                          </wps:bodyPr>
                        </wps:wsp>
                        <wps:wsp>
                          <wps:cNvPr id="523265429" name="Conector recto de flecha 523265429"/>
                          <wps:cNvCnPr/>
                          <wps:spPr>
                            <a:xfrm>
                              <a:off x="944880" y="822960"/>
                              <a:ext cx="4206240" cy="0"/>
                            </a:xfrm>
                            <a:prstGeom prst="straightConnector1">
                              <a:avLst/>
                            </a:prstGeom>
                            <a:noFill/>
                            <a:ln w="9525" cap="flat" cmpd="sng">
                              <a:solidFill>
                                <a:schemeClr val="dk1"/>
                              </a:solidFill>
                              <a:prstDash val="solid"/>
                              <a:miter lim="800000"/>
                              <a:headEnd type="none" w="sm" len="sm"/>
                              <a:tailEnd type="none" w="sm" len="sm"/>
                            </a:ln>
                          </wps:spPr>
                          <wps:bodyPr/>
                        </wps:wsp>
                      </wpg:grpSp>
                    </wpg:wgp>
                  </a:graphicData>
                </a:graphic>
              </wp:anchor>
            </w:drawing>
          </mc:Choice>
          <mc:Fallback>
            <w:pict>
              <v:group w14:anchorId="3485E113" id="Grupo 1" o:spid="_x0000_s1027" style="position:absolute;margin-left:13.5pt;margin-top:30.8pt;width:477pt;height:124pt;z-index:251659264" coordorigin="23170,29926" coordsize="60579,157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">
                <v:group id="Grupo 1539878931" o:spid="_x0000_s1028" style="position:absolute;left:23170;top:29926;width:60579;height:15748" coordsize="60579,157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">
                  <v:rect id="Rectángulo 1787138955" o:spid="_x0000_s1029" style="position:absolute;width:60579;height:157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" filled="f" stroked="f">
                    <v:textbox inset="2.53958mm,2.53958mm,2.53958mm,2.53958mm">
                      <w:txbxContent>
                        <w:p w14:paraId="62FA8182" w14:textId="77777777" w:rsidR="007942C2" w:rsidRDefault="007942C2">
                          <w:pPr>
                            <w:spacing w:after="0" w:line="240" w:lineRule="auto"/>
                            <w:textDirection w:val="btLr"/>
                          </w:pPr>
                        </w:p>
                      </w:txbxContent>
                    </v:textbox>
                  </v:rect>
                  <v:rect id="Rectángulo 1610932553" o:spid="_x0000_s1030" style="position:absolute;width:60579;height:15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" filled="f" stroked="f">
                    <v:textbox inset="2.53958mm,1.2694mm,2.53958mm,1.2694mm">
                      <w:txbxContent>
                        <w:p w14:paraId="2E01722E" w14:textId="77777777" w:rsidR="007942C2" w:rsidRPr="00A150A6" w:rsidRDefault="00000000">
                          <w:pPr>
                            <w:spacing w:line="258" w:lineRule="auto"/>
                            <w:jc w:val="center"/>
                            <w:textDirection w:val="btLr"/>
                            <w:rPr>
                              <w:color w:val="1F497D"/>
                            </w:rPr>
                          </w:pPr>
                          <w:r w:rsidRPr="00A150A6">
                            <w:rPr>
                              <w:rFonts w:ascii="Arial" w:eastAsia="Arial" w:hAnsi="Arial" w:cs="Arial"/>
                              <w:b/>
                              <w:color w:val="1F497D"/>
                              <w:sz w:val="56"/>
                            </w:rPr>
                            <w:t xml:space="preserve">Process </w:t>
                          </w:r>
                          <w:proofErr w:type="spellStart"/>
                          <w:r w:rsidRPr="00A150A6">
                            <w:rPr>
                              <w:rFonts w:ascii="Arial" w:eastAsia="Arial" w:hAnsi="Arial" w:cs="Arial"/>
                              <w:b/>
                              <w:color w:val="1F497D"/>
                              <w:sz w:val="56"/>
                            </w:rPr>
                            <w:t>Design</w:t>
                          </w:r>
                          <w:proofErr w:type="spellEnd"/>
                          <w:r w:rsidRPr="00A150A6">
                            <w:rPr>
                              <w:rFonts w:ascii="Arial" w:eastAsia="Arial" w:hAnsi="Arial" w:cs="Arial"/>
                              <w:b/>
                              <w:color w:val="1F497D"/>
                              <w:sz w:val="56"/>
                            </w:rPr>
                            <w:t xml:space="preserve"> </w:t>
                          </w:r>
                          <w:proofErr w:type="spellStart"/>
                          <w:r w:rsidRPr="00A150A6">
                            <w:rPr>
                              <w:rFonts w:ascii="Arial" w:eastAsia="Arial" w:hAnsi="Arial" w:cs="Arial"/>
                              <w:b/>
                              <w:color w:val="1F497D"/>
                              <w:sz w:val="56"/>
                            </w:rPr>
                            <w:t>Document</w:t>
                          </w:r>
                          <w:proofErr w:type="spellEnd"/>
                          <w:r w:rsidRPr="00A150A6">
                            <w:rPr>
                              <w:rFonts w:ascii="Arial" w:eastAsia="Arial" w:hAnsi="Arial" w:cs="Arial"/>
                              <w:b/>
                              <w:color w:val="1F497D"/>
                              <w:sz w:val="56"/>
                            </w:rPr>
                            <w:t xml:space="preserve"> (PDD)</w:t>
                          </w:r>
                        </w:p>
                        <w:p w14:paraId="088611DA" w14:textId="77777777" w:rsidR="007942C2" w:rsidRDefault="007942C2">
                          <w:pPr>
                            <w:spacing w:line="258" w:lineRule="auto"/>
                            <w:jc w:val="center"/>
                            <w:textDirection w:val="btLr"/>
                          </w:pPr>
                        </w:p>
                        <w:p w14:paraId="1A678215" w14:textId="0B952674" w:rsidR="007942C2" w:rsidRPr="00A150A6" w:rsidRDefault="007E45D0" w:rsidP="007E45D0">
                          <w:pPr>
                            <w:spacing w:line="258" w:lineRule="auto"/>
                            <w:jc w:val="center"/>
                            <w:textDirection w:val="btLr"/>
                            <w:rPr>
                              <w:color w:val="1F497D"/>
                            </w:rPr>
                          </w:pPr>
                          <w:r w:rsidRPr="007E45D0">
                            <w:rPr>
                              <w:rFonts w:ascii="Arial" w:eastAsia="Arial" w:hAnsi="Arial" w:cs="Arial"/>
                              <w:b/>
                              <w:color w:val="1F497D"/>
                              <w:sz w:val="48"/>
                            </w:rPr>
                            <w:t>Consulta Judicial</w:t>
                          </w:r>
                        </w:p>
                      </w:txbxContent>
                    </v:textbox>
                  </v:rect>
                  <v:shapetype id="_x0000_t32" coordsize="21600,21600" o:spt="32" o:oned="t" path="m,l21600,21600e" filled="f">
                    <v:path arrowok="t" fillok="f" o:connecttype="none"/>
                    <o:lock v:ext="edit" shapetype="t"/>
                  </v:shapetype>
                  <v:shape id="Conector recto de flecha 523265429" o:spid="_x0000_s1031" type="#_x0000_t32" style="position:absolute;left:9448;top:8229;width:4206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" strokecolor="black [3200]">
                    <v:stroke startarrowwidth="narrow" startarrowlength="short" endarrowwidth="narrow" endarrowlength="short" joinstyle="miter"/>
                  </v:shape>
                </v:group>
              </v:group>
            </w:pict>
          </mc:Fallback>
        </mc:AlternateContent>
      </w:r>
    </w:p>
    <w:p w14:paraId="56DFFDEE" w14:textId="77777777" w:rsidR="007942C2" w:rsidRPr="007E45D0" w:rsidRDefault="007942C2">
      <w:pPr>
        <w:rPr>
          <w:rFonts w:ascii="Verdana" w:eastAsia="Arial" w:hAnsi="Verdana" w:cs="Arial"/>
          <w:b/>
          <w:bCs/>
          <w:color w:val="FFFFFF"/>
          <w:sz w:val="56"/>
          <w:szCs w:val="56"/>
        </w:rPr>
      </w:pPr>
    </w:p>
    <w:p w14:paraId="6A1D746A" w14:textId="77777777" w:rsidR="007942C2" w:rsidRPr="007E45D0" w:rsidRDefault="007942C2">
      <w:pPr>
        <w:rPr>
          <w:rFonts w:ascii="Verdana" w:eastAsia="Arial" w:hAnsi="Verdana" w:cs="Arial"/>
          <w:b/>
          <w:bCs/>
          <w:color w:val="FFFFFF"/>
          <w:sz w:val="56"/>
          <w:szCs w:val="56"/>
        </w:rPr>
      </w:pPr>
    </w:p>
    <w:p w14:paraId="0708085D" w14:textId="77777777" w:rsidR="007942C2" w:rsidRPr="007E45D0" w:rsidRDefault="007942C2">
      <w:pPr>
        <w:rPr>
          <w:rFonts w:ascii="Verdana" w:eastAsia="Arial" w:hAnsi="Verdana" w:cs="Arial"/>
          <w:b/>
          <w:bCs/>
          <w:color w:val="FFFFFF"/>
          <w:sz w:val="56"/>
          <w:szCs w:val="56"/>
        </w:rPr>
      </w:pPr>
    </w:p>
    <w:p w14:paraId="5A3582F1" w14:textId="77777777" w:rsidR="007942C2" w:rsidRPr="007E45D0" w:rsidRDefault="007942C2">
      <w:pPr>
        <w:rPr>
          <w:rFonts w:ascii="Verdana" w:eastAsia="Arial" w:hAnsi="Verdana" w:cs="Arial"/>
          <w:b/>
          <w:bCs/>
          <w:color w:val="FFFFFF"/>
          <w:sz w:val="56"/>
          <w:szCs w:val="56"/>
        </w:rPr>
      </w:pPr>
    </w:p>
    <w:p w14:paraId="51ED495E" w14:textId="77777777" w:rsidR="007942C2" w:rsidRPr="007E45D0" w:rsidRDefault="007942C2">
      <w:pPr>
        <w:rPr>
          <w:rFonts w:ascii="Verdana" w:eastAsia="Arial" w:hAnsi="Verdana" w:cs="Arial"/>
          <w:b/>
          <w:bCs/>
          <w:color w:val="FFFFFF"/>
          <w:sz w:val="56"/>
          <w:szCs w:val="56"/>
        </w:rPr>
      </w:pPr>
    </w:p>
    <w:p w14:paraId="1724719E" w14:textId="77777777" w:rsidR="007942C2" w:rsidRPr="007E45D0" w:rsidRDefault="007942C2">
      <w:pPr>
        <w:pStyle w:val="Ttulo"/>
        <w:jc w:val="left"/>
        <w:rPr>
          <w:rFonts w:ascii="Verdana" w:eastAsia="Arial" w:hAnsi="Verdana" w:cs="Arial"/>
          <w:color w:val="FFFFFF"/>
        </w:rPr>
      </w:pPr>
    </w:p>
    <w:p w14:paraId="6C278566" w14:textId="77777777" w:rsidR="007942C2" w:rsidRPr="007E45D0" w:rsidRDefault="007942C2">
      <w:pPr>
        <w:tabs>
          <w:tab w:val="left" w:pos="1008"/>
        </w:tabs>
        <w:rPr>
          <w:rFonts w:ascii="Verdana" w:eastAsia="Arial" w:hAnsi="Verdana" w:cs="Arial"/>
          <w:b/>
          <w:bCs/>
          <w:color w:val="FFFFFF"/>
          <w:sz w:val="24"/>
          <w:szCs w:val="24"/>
        </w:rPr>
      </w:pPr>
    </w:p>
    <w:p w14:paraId="43359370" w14:textId="77777777" w:rsidR="007942C2" w:rsidRPr="007E45D0" w:rsidRDefault="007942C2">
      <w:pPr>
        <w:rPr>
          <w:rFonts w:ascii="Verdana" w:eastAsia="Arial" w:hAnsi="Verdana" w:cs="Arial"/>
          <w:b/>
          <w:bCs/>
          <w:color w:val="131D40"/>
          <w:sz w:val="24"/>
          <w:szCs w:val="24"/>
        </w:rPr>
      </w:pPr>
    </w:p>
    <w:p w14:paraId="7966136A" w14:textId="77777777" w:rsidR="007942C2" w:rsidRPr="007E45D0" w:rsidRDefault="007942C2">
      <w:pPr>
        <w:rPr>
          <w:rFonts w:ascii="Verdana" w:eastAsia="Arial" w:hAnsi="Verdana" w:cs="Arial"/>
          <w:b/>
          <w:bCs/>
          <w:color w:val="131D40"/>
          <w:sz w:val="24"/>
          <w:szCs w:val="24"/>
        </w:rPr>
      </w:pPr>
    </w:p>
    <w:p w14:paraId="5C03C0A4" w14:textId="77777777" w:rsidR="007942C2" w:rsidRPr="007E45D0" w:rsidRDefault="007942C2">
      <w:pPr>
        <w:rPr>
          <w:rFonts w:ascii="Verdana" w:eastAsia="Arial" w:hAnsi="Verdana" w:cs="Arial"/>
          <w:b/>
          <w:bCs/>
          <w:color w:val="131D40"/>
          <w:sz w:val="24"/>
          <w:szCs w:val="24"/>
        </w:rPr>
      </w:pPr>
    </w:p>
    <w:p w14:paraId="17024C97" w14:textId="77777777" w:rsidR="007942C2" w:rsidRPr="007E45D0" w:rsidRDefault="007942C2">
      <w:pPr>
        <w:rPr>
          <w:rFonts w:ascii="Verdana" w:eastAsia="Arial" w:hAnsi="Verdana" w:cs="Arial"/>
          <w:b/>
          <w:bCs/>
          <w:color w:val="131D40"/>
          <w:sz w:val="24"/>
          <w:szCs w:val="24"/>
        </w:rPr>
      </w:pPr>
    </w:p>
    <w:p w14:paraId="4E40FDBE" w14:textId="77777777" w:rsidR="007942C2" w:rsidRPr="007E45D0" w:rsidRDefault="007942C2">
      <w:pPr>
        <w:rPr>
          <w:rFonts w:ascii="Verdana" w:eastAsia="Arial" w:hAnsi="Verdana" w:cs="Arial"/>
          <w:b/>
          <w:bCs/>
          <w:color w:val="131D40"/>
          <w:sz w:val="24"/>
          <w:szCs w:val="24"/>
        </w:rPr>
      </w:pPr>
    </w:p>
    <w:p w14:paraId="2E534767" w14:textId="77777777" w:rsidR="007942C2" w:rsidRPr="007E45D0" w:rsidRDefault="007942C2">
      <w:pPr>
        <w:rPr>
          <w:rFonts w:ascii="Verdana" w:eastAsia="Arial" w:hAnsi="Verdana" w:cs="Arial"/>
          <w:b/>
          <w:bCs/>
          <w:color w:val="131D40"/>
          <w:sz w:val="24"/>
          <w:szCs w:val="24"/>
        </w:rPr>
      </w:pPr>
    </w:p>
    <w:p w14:paraId="4BE70B0A" w14:textId="77777777" w:rsidR="007942C2" w:rsidRPr="007E45D0" w:rsidRDefault="00000000">
      <w:pPr>
        <w:spacing w:line="256" w:lineRule="auto"/>
        <w:jc w:val="both"/>
        <w:rPr>
          <w:rFonts w:ascii="Verdana" w:eastAsia="Arial" w:hAnsi="Verdana" w:cs="Arial"/>
          <w:color w:val="131D40"/>
          <w:sz w:val="24"/>
          <w:szCs w:val="24"/>
        </w:rPr>
      </w:pPr>
      <w:r w:rsidRPr="007E45D0">
        <w:rPr>
          <w:rFonts w:ascii="Verdana" w:eastAsia="Arial" w:hAnsi="Verdana" w:cs="Arial"/>
          <w:color w:val="131D40"/>
          <w:sz w:val="24"/>
          <w:szCs w:val="24"/>
        </w:rPr>
        <w:lastRenderedPageBreak/>
        <w:t>Esta versión del documento y su contenido actual pretende servir como ejemplo para los usuarios empresariales (por ejemplo, PYME de procesos) y pretende ayudar con la creación de la documentación de diseño de procesos para RPA.</w:t>
      </w:r>
    </w:p>
    <w:p w14:paraId="799F698D" w14:textId="77777777" w:rsidR="007942C2" w:rsidRPr="007E45D0" w:rsidRDefault="00000000">
      <w:pPr>
        <w:spacing w:line="256" w:lineRule="auto"/>
        <w:jc w:val="both"/>
        <w:rPr>
          <w:rFonts w:ascii="Verdana" w:eastAsia="Arial" w:hAnsi="Verdana" w:cs="Arial"/>
          <w:color w:val="131D40"/>
          <w:sz w:val="24"/>
          <w:szCs w:val="24"/>
        </w:rPr>
      </w:pPr>
      <w:r w:rsidRPr="007E45D0">
        <w:rPr>
          <w:rFonts w:ascii="Verdana" w:eastAsia="Arial" w:hAnsi="Verdana" w:cs="Arial"/>
          <w:color w:val="131D40"/>
          <w:sz w:val="24"/>
          <w:szCs w:val="24"/>
        </w:rPr>
        <w:t>El contenido del ejemplo actual es ficticio o está ajustado para eliminar datos confidenciales reales y no debe replicarse en la automatización de otros procesos comerciales. Todos los pasos del proceso y las capturas de pantalla en el PDD deben capturarse completamente desde cero e incluirse aquí para el alcance de la automatización del proceso.</w:t>
      </w:r>
    </w:p>
    <w:p w14:paraId="73A14E24" w14:textId="77777777" w:rsidR="007942C2" w:rsidRPr="007E45D0" w:rsidRDefault="00000000">
      <w:pPr>
        <w:spacing w:line="256" w:lineRule="auto"/>
        <w:jc w:val="both"/>
        <w:rPr>
          <w:rFonts w:ascii="Verdana" w:eastAsia="Arial" w:hAnsi="Verdana" w:cs="Arial"/>
          <w:color w:val="131D40"/>
          <w:sz w:val="24"/>
          <w:szCs w:val="24"/>
        </w:rPr>
      </w:pPr>
      <w:r w:rsidRPr="007E45D0">
        <w:rPr>
          <w:rFonts w:ascii="Verdana" w:eastAsia="Arial" w:hAnsi="Verdana" w:cs="Arial"/>
          <w:color w:val="131D40"/>
          <w:sz w:val="24"/>
          <w:szCs w:val="24"/>
        </w:rPr>
        <w:t>La lista de ejemplos no es exhaustiva. Se pueden agregar o eliminar entradas adicionales, caso por caso, según sea necesario para proporcionar datos relevantes para RPA.</w:t>
      </w:r>
    </w:p>
    <w:p w14:paraId="0E3FA81A" w14:textId="77777777" w:rsidR="007942C2" w:rsidRPr="007E45D0" w:rsidRDefault="007942C2">
      <w:pPr>
        <w:rPr>
          <w:rFonts w:ascii="Verdana" w:eastAsia="Arial" w:hAnsi="Verdana" w:cs="Arial"/>
          <w:b/>
          <w:bCs/>
          <w:sz w:val="24"/>
          <w:szCs w:val="24"/>
        </w:rPr>
      </w:pPr>
    </w:p>
    <w:p w14:paraId="3B20AC03" w14:textId="77777777" w:rsidR="007942C2" w:rsidRPr="007E45D0" w:rsidRDefault="00000000">
      <w:pPr>
        <w:rPr>
          <w:rFonts w:ascii="Verdana" w:eastAsia="Arial" w:hAnsi="Verdana" w:cs="Arial"/>
          <w:b/>
          <w:bCs/>
          <w:color w:val="1F497D"/>
          <w:sz w:val="24"/>
          <w:szCs w:val="24"/>
        </w:rPr>
      </w:pPr>
      <w:r w:rsidRPr="007E45D0">
        <w:rPr>
          <w:rFonts w:ascii="Verdana" w:eastAsia="Arial" w:hAnsi="Verdana" w:cs="Arial"/>
          <w:b/>
          <w:bCs/>
          <w:color w:val="1F497D"/>
          <w:sz w:val="24"/>
          <w:szCs w:val="24"/>
        </w:rPr>
        <w:t>Historia del documento</w:t>
      </w:r>
    </w:p>
    <w:tbl>
      <w:tblPr>
        <w:tblStyle w:val="Tablaconcuadrcula4-nfasis1"/>
        <w:tblW w:w="5000" w:type="pct"/>
        <w:tblLook w:val="04A0" w:firstRow="1" w:lastRow="0" w:firstColumn="1" w:lastColumn="0" w:noHBand="0" w:noVBand="1"/>
      </w:tblPr>
      <w:tblGrid>
        <w:gridCol w:w="2486"/>
        <w:gridCol w:w="1389"/>
        <w:gridCol w:w="1617"/>
        <w:gridCol w:w="1801"/>
        <w:gridCol w:w="2777"/>
      </w:tblGrid>
      <w:tr w:rsidR="00DE40D8" w:rsidRPr="007E45D0" w14:paraId="097E35D6" w14:textId="77777777" w:rsidTr="00DE40D8">
        <w:trPr>
          <w:cnfStyle w:val="100000000000" w:firstRow="1" w:lastRow="0" w:firstColumn="0" w:lastColumn="0" w:oddVBand="0" w:evenVBand="0" w:oddHBand="0"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1234" w:type="pct"/>
          </w:tcPr>
          <w:p w14:paraId="6F73BC43" w14:textId="77777777" w:rsidR="00DE40D8" w:rsidRPr="007E45D0" w:rsidRDefault="00DE40D8">
            <w:pPr>
              <w:rPr>
                <w:rFonts w:ascii="Verdana" w:eastAsia="Arial" w:hAnsi="Verdana" w:cs="Arial"/>
                <w:color w:val="131D40"/>
                <w:sz w:val="20"/>
                <w:szCs w:val="20"/>
              </w:rPr>
            </w:pPr>
            <w:r w:rsidRPr="007E45D0">
              <w:rPr>
                <w:rFonts w:ascii="Verdana" w:eastAsia="Arial" w:hAnsi="Verdana" w:cs="Arial"/>
                <w:color w:val="131D40"/>
                <w:sz w:val="20"/>
                <w:szCs w:val="20"/>
              </w:rPr>
              <w:t>Fecha</w:t>
            </w:r>
          </w:p>
        </w:tc>
        <w:tc>
          <w:tcPr>
            <w:tcW w:w="689" w:type="pct"/>
          </w:tcPr>
          <w:p w14:paraId="460A59FD" w14:textId="77777777" w:rsidR="00DE40D8" w:rsidRPr="007E45D0" w:rsidRDefault="00DE40D8">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Versión</w:t>
            </w:r>
          </w:p>
        </w:tc>
        <w:tc>
          <w:tcPr>
            <w:tcW w:w="803" w:type="pct"/>
          </w:tcPr>
          <w:p w14:paraId="162B1E4C" w14:textId="77777777" w:rsidR="00DE40D8" w:rsidRPr="007E45D0" w:rsidRDefault="00DE40D8">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Role</w:t>
            </w:r>
          </w:p>
        </w:tc>
        <w:tc>
          <w:tcPr>
            <w:tcW w:w="894" w:type="pct"/>
          </w:tcPr>
          <w:p w14:paraId="0F3605DB" w14:textId="77777777" w:rsidR="00DE40D8" w:rsidRPr="007E45D0" w:rsidRDefault="00DE40D8">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Nombre</w:t>
            </w:r>
          </w:p>
        </w:tc>
        <w:tc>
          <w:tcPr>
            <w:tcW w:w="1379" w:type="pct"/>
          </w:tcPr>
          <w:p w14:paraId="72F704C0" w14:textId="77777777" w:rsidR="00DE40D8" w:rsidRPr="007E45D0" w:rsidRDefault="00DE40D8">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Comentarios</w:t>
            </w:r>
          </w:p>
        </w:tc>
      </w:tr>
      <w:tr w:rsidR="00DE40D8" w:rsidRPr="007E45D0" w14:paraId="5D31B7FF" w14:textId="77777777" w:rsidTr="00DE40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pct"/>
          </w:tcPr>
          <w:p w14:paraId="49E3FE6D" w14:textId="7DA172EB" w:rsidR="00DE40D8" w:rsidRPr="007E45D0" w:rsidRDefault="00DE40D8">
            <w:pPr>
              <w:rPr>
                <w:rFonts w:ascii="Verdana" w:eastAsia="Arial" w:hAnsi="Verdana" w:cs="Arial"/>
                <w:color w:val="131D40"/>
                <w:sz w:val="24"/>
                <w:szCs w:val="24"/>
              </w:rPr>
            </w:pPr>
            <w:r w:rsidRPr="007E45D0">
              <w:rPr>
                <w:rFonts w:ascii="Verdana" w:eastAsia="Arial" w:hAnsi="Verdana" w:cs="Arial"/>
                <w:color w:val="131D40"/>
                <w:sz w:val="24"/>
                <w:szCs w:val="24"/>
              </w:rPr>
              <w:t>12-05-2026</w:t>
            </w:r>
          </w:p>
        </w:tc>
        <w:tc>
          <w:tcPr>
            <w:tcW w:w="689" w:type="pct"/>
          </w:tcPr>
          <w:p w14:paraId="4AA47177" w14:textId="77777777" w:rsidR="00DE40D8"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31D40"/>
                <w:sz w:val="24"/>
                <w:szCs w:val="24"/>
              </w:rPr>
            </w:pPr>
            <w:r w:rsidRPr="007E45D0">
              <w:rPr>
                <w:rFonts w:ascii="Verdana" w:eastAsia="Arial" w:hAnsi="Verdana" w:cs="Arial"/>
                <w:color w:val="131D40"/>
                <w:sz w:val="24"/>
                <w:szCs w:val="24"/>
              </w:rPr>
              <w:t>1.0</w:t>
            </w:r>
          </w:p>
        </w:tc>
        <w:tc>
          <w:tcPr>
            <w:tcW w:w="803" w:type="pct"/>
          </w:tcPr>
          <w:p w14:paraId="21A1C237" w14:textId="0A29198F" w:rsidR="00DE40D8"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31D40"/>
                <w:sz w:val="24"/>
                <w:szCs w:val="24"/>
              </w:rPr>
            </w:pPr>
            <w:r w:rsidRPr="007E45D0">
              <w:rPr>
                <w:rFonts w:ascii="Verdana" w:eastAsia="Arial" w:hAnsi="Verdana" w:cs="Arial"/>
                <w:color w:val="131D40"/>
                <w:sz w:val="24"/>
                <w:szCs w:val="24"/>
              </w:rPr>
              <w:t>Analista y arquitecto RPA</w:t>
            </w:r>
          </w:p>
        </w:tc>
        <w:tc>
          <w:tcPr>
            <w:tcW w:w="894" w:type="pct"/>
          </w:tcPr>
          <w:p w14:paraId="55A4859B" w14:textId="7E4E4A0D" w:rsidR="00DE40D8"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131D40"/>
                <w:sz w:val="24"/>
                <w:szCs w:val="24"/>
              </w:rPr>
            </w:pPr>
            <w:r w:rsidRPr="007E45D0">
              <w:rPr>
                <w:rFonts w:ascii="Verdana" w:eastAsia="Arial" w:hAnsi="Verdana" w:cs="Arial"/>
                <w:i/>
                <w:iCs/>
                <w:color w:val="131D40"/>
                <w:sz w:val="24"/>
                <w:szCs w:val="24"/>
              </w:rPr>
              <w:t>Jonathan Rincon</w:t>
            </w:r>
          </w:p>
        </w:tc>
        <w:tc>
          <w:tcPr>
            <w:tcW w:w="1379" w:type="pct"/>
          </w:tcPr>
          <w:p w14:paraId="02CF13A8" w14:textId="77777777" w:rsidR="00DE40D8"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31D40"/>
                <w:sz w:val="24"/>
                <w:szCs w:val="24"/>
              </w:rPr>
            </w:pPr>
            <w:r w:rsidRPr="007E45D0">
              <w:rPr>
                <w:rFonts w:ascii="Verdana" w:eastAsia="Arial" w:hAnsi="Verdana" w:cs="Arial"/>
                <w:color w:val="131D40"/>
                <w:sz w:val="24"/>
                <w:szCs w:val="24"/>
              </w:rPr>
              <w:t>Documento creado v 1.0</w:t>
            </w:r>
          </w:p>
        </w:tc>
      </w:tr>
    </w:tbl>
    <w:p w14:paraId="392C54D1" w14:textId="77777777" w:rsidR="007942C2" w:rsidRPr="007E45D0" w:rsidRDefault="007942C2">
      <w:pPr>
        <w:pStyle w:val="Subttulo"/>
        <w:rPr>
          <w:rFonts w:ascii="Verdana" w:eastAsia="Arial" w:hAnsi="Verdana" w:cs="Arial"/>
          <w:color w:val="131D40"/>
          <w:sz w:val="24"/>
          <w:szCs w:val="24"/>
        </w:rPr>
      </w:pPr>
    </w:p>
    <w:p w14:paraId="74BE9935" w14:textId="77777777" w:rsidR="007942C2" w:rsidRPr="007E45D0" w:rsidRDefault="007942C2">
      <w:pPr>
        <w:rPr>
          <w:rFonts w:ascii="Verdana" w:hAnsi="Verdana"/>
        </w:rPr>
      </w:pPr>
    </w:p>
    <w:p w14:paraId="4F088ACD" w14:textId="77777777" w:rsidR="007942C2" w:rsidRPr="007E45D0" w:rsidRDefault="00000000">
      <w:pPr>
        <w:rPr>
          <w:rFonts w:ascii="Verdana" w:eastAsia="Arial" w:hAnsi="Verdana" w:cs="Arial"/>
          <w:b/>
          <w:bCs/>
          <w:color w:val="1F497D"/>
          <w:sz w:val="24"/>
          <w:szCs w:val="24"/>
        </w:rPr>
      </w:pPr>
      <w:r w:rsidRPr="007E45D0">
        <w:rPr>
          <w:rFonts w:ascii="Verdana" w:eastAsia="Arial" w:hAnsi="Verdana" w:cs="Arial"/>
          <w:b/>
          <w:bCs/>
          <w:color w:val="1F497D"/>
          <w:sz w:val="24"/>
          <w:szCs w:val="24"/>
        </w:rPr>
        <w:t>Flujo de aprobación de documentos</w:t>
      </w:r>
    </w:p>
    <w:tbl>
      <w:tblPr>
        <w:tblStyle w:val="Tablaconcuadrcula4-nfasis1"/>
        <w:tblW w:w="10070" w:type="dxa"/>
        <w:tblLayout w:type="fixed"/>
        <w:tblLook w:val="04A0" w:firstRow="1" w:lastRow="0" w:firstColumn="1" w:lastColumn="0" w:noHBand="0" w:noVBand="1"/>
      </w:tblPr>
      <w:tblGrid>
        <w:gridCol w:w="949"/>
        <w:gridCol w:w="1485"/>
        <w:gridCol w:w="1181"/>
        <w:gridCol w:w="2279"/>
        <w:gridCol w:w="2088"/>
        <w:gridCol w:w="2088"/>
      </w:tblGrid>
      <w:tr w:rsidR="008D484A" w:rsidRPr="007E45D0" w14:paraId="6B433DB2" w14:textId="3392A3BA" w:rsidTr="008D484A">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949" w:type="dxa"/>
          </w:tcPr>
          <w:p w14:paraId="15C1C0C1" w14:textId="77777777" w:rsidR="008D484A" w:rsidRPr="007E45D0" w:rsidRDefault="008D484A">
            <w:pPr>
              <w:rPr>
                <w:rFonts w:ascii="Verdana" w:eastAsia="Arial" w:hAnsi="Verdana" w:cs="Arial"/>
                <w:color w:val="131D40"/>
                <w:sz w:val="20"/>
                <w:szCs w:val="20"/>
              </w:rPr>
            </w:pPr>
            <w:r w:rsidRPr="007E45D0">
              <w:rPr>
                <w:rFonts w:ascii="Verdana" w:eastAsia="Arial" w:hAnsi="Verdana" w:cs="Arial"/>
                <w:color w:val="131D40"/>
                <w:sz w:val="20"/>
                <w:szCs w:val="20"/>
              </w:rPr>
              <w:t>Versión</w:t>
            </w:r>
          </w:p>
        </w:tc>
        <w:tc>
          <w:tcPr>
            <w:tcW w:w="1485" w:type="dxa"/>
          </w:tcPr>
          <w:p w14:paraId="0662D98A" w14:textId="77777777" w:rsidR="008D484A" w:rsidRPr="007E45D0" w:rsidRDefault="008D484A">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Role</w:t>
            </w:r>
          </w:p>
        </w:tc>
        <w:tc>
          <w:tcPr>
            <w:tcW w:w="1181" w:type="dxa"/>
          </w:tcPr>
          <w:p w14:paraId="194042D3" w14:textId="77777777" w:rsidR="008D484A" w:rsidRPr="007E45D0" w:rsidRDefault="008D484A">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Nombre</w:t>
            </w:r>
          </w:p>
        </w:tc>
        <w:tc>
          <w:tcPr>
            <w:tcW w:w="2279" w:type="dxa"/>
          </w:tcPr>
          <w:p w14:paraId="51505B43" w14:textId="77777777" w:rsidR="008D484A" w:rsidRPr="007E45D0" w:rsidRDefault="008D484A">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Organización (Dpto.)</w:t>
            </w:r>
          </w:p>
        </w:tc>
        <w:tc>
          <w:tcPr>
            <w:tcW w:w="2088" w:type="dxa"/>
          </w:tcPr>
          <w:p w14:paraId="12CA058A" w14:textId="77777777" w:rsidR="008D484A" w:rsidRPr="007E45D0" w:rsidRDefault="008D484A">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Firma y fecha:</w:t>
            </w:r>
          </w:p>
        </w:tc>
        <w:tc>
          <w:tcPr>
            <w:tcW w:w="2088" w:type="dxa"/>
          </w:tcPr>
          <w:p w14:paraId="1B9FE001" w14:textId="3346C007" w:rsidR="008D484A" w:rsidRPr="007E45D0" w:rsidRDefault="008D484A">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131D40"/>
                <w:sz w:val="20"/>
                <w:szCs w:val="20"/>
              </w:rPr>
            </w:pPr>
            <w:r w:rsidRPr="007E45D0">
              <w:rPr>
                <w:rFonts w:ascii="Verdana" w:eastAsia="Arial" w:hAnsi="Verdana" w:cs="Arial"/>
                <w:color w:val="131D40"/>
                <w:sz w:val="20"/>
                <w:szCs w:val="20"/>
              </w:rPr>
              <w:t>Notas</w:t>
            </w:r>
          </w:p>
        </w:tc>
      </w:tr>
      <w:tr w:rsidR="008D484A" w:rsidRPr="007E45D0" w14:paraId="22EDF6A3" w14:textId="5F613A23" w:rsidTr="008D484A">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949" w:type="dxa"/>
          </w:tcPr>
          <w:p w14:paraId="0DA2C935" w14:textId="3595CF16" w:rsidR="008D484A" w:rsidRPr="007E45D0" w:rsidRDefault="00DE40D8">
            <w:pPr>
              <w:rPr>
                <w:rFonts w:ascii="Verdana" w:eastAsia="Arial" w:hAnsi="Verdana" w:cs="Arial"/>
                <w:b w:val="0"/>
                <w:bCs w:val="0"/>
                <w:color w:val="262626" w:themeColor="text1" w:themeTint="D9"/>
                <w:sz w:val="24"/>
                <w:szCs w:val="24"/>
              </w:rPr>
            </w:pPr>
            <w:r w:rsidRPr="007E45D0">
              <w:rPr>
                <w:rFonts w:ascii="Verdana" w:eastAsia="Arial" w:hAnsi="Verdana" w:cs="Arial"/>
                <w:b w:val="0"/>
                <w:bCs w:val="0"/>
                <w:color w:val="262626" w:themeColor="text1" w:themeTint="D9"/>
                <w:sz w:val="24"/>
                <w:szCs w:val="24"/>
              </w:rPr>
              <w:t>1</w:t>
            </w:r>
            <w:r w:rsidR="008D484A" w:rsidRPr="007E45D0">
              <w:rPr>
                <w:rFonts w:ascii="Verdana" w:eastAsia="Arial" w:hAnsi="Verdana" w:cs="Arial"/>
                <w:b w:val="0"/>
                <w:bCs w:val="0"/>
                <w:color w:val="262626" w:themeColor="text1" w:themeTint="D9"/>
                <w:sz w:val="24"/>
                <w:szCs w:val="24"/>
              </w:rPr>
              <w:t>.0</w:t>
            </w:r>
          </w:p>
        </w:tc>
        <w:tc>
          <w:tcPr>
            <w:tcW w:w="1485" w:type="dxa"/>
          </w:tcPr>
          <w:p w14:paraId="5CBF3665" w14:textId="3BA14D6B" w:rsidR="008D484A"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262626" w:themeColor="text1" w:themeTint="D9"/>
                <w:sz w:val="24"/>
                <w:szCs w:val="24"/>
              </w:rPr>
            </w:pPr>
            <w:proofErr w:type="spellStart"/>
            <w:r w:rsidRPr="007E45D0">
              <w:rPr>
                <w:rFonts w:ascii="Verdana" w:eastAsia="Arial" w:hAnsi="Verdana" w:cs="Arial"/>
                <w:i/>
                <w:iCs/>
                <w:color w:val="262626" w:themeColor="text1" w:themeTint="D9"/>
                <w:sz w:val="24"/>
                <w:szCs w:val="24"/>
              </w:rPr>
              <w:t>Product</w:t>
            </w:r>
            <w:proofErr w:type="spellEnd"/>
            <w:r w:rsidRPr="007E45D0">
              <w:rPr>
                <w:rFonts w:ascii="Verdana" w:eastAsia="Arial" w:hAnsi="Verdana" w:cs="Arial"/>
                <w:i/>
                <w:iCs/>
                <w:color w:val="262626" w:themeColor="text1" w:themeTint="D9"/>
                <w:sz w:val="24"/>
                <w:szCs w:val="24"/>
              </w:rPr>
              <w:t xml:space="preserve"> Owner / Evaluador Técnico</w:t>
            </w:r>
          </w:p>
        </w:tc>
        <w:tc>
          <w:tcPr>
            <w:tcW w:w="1181" w:type="dxa"/>
          </w:tcPr>
          <w:p w14:paraId="2E96BA74" w14:textId="36A662C2" w:rsidR="008D484A"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262626" w:themeColor="text1" w:themeTint="D9"/>
                <w:sz w:val="24"/>
                <w:szCs w:val="24"/>
              </w:rPr>
            </w:pPr>
            <w:r w:rsidRPr="007E45D0">
              <w:rPr>
                <w:rFonts w:ascii="Verdana" w:eastAsia="Arial" w:hAnsi="Verdana" w:cs="Arial"/>
                <w:color w:val="262626" w:themeColor="text1" w:themeTint="D9"/>
                <w:sz w:val="24"/>
                <w:szCs w:val="24"/>
              </w:rPr>
              <w:t>Jairo Humberto Rey Castro</w:t>
            </w:r>
          </w:p>
        </w:tc>
        <w:tc>
          <w:tcPr>
            <w:tcW w:w="2279" w:type="dxa"/>
          </w:tcPr>
          <w:p w14:paraId="677BADFC" w14:textId="5AE4C341" w:rsidR="008D484A"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262626" w:themeColor="text1" w:themeTint="D9"/>
                <w:sz w:val="24"/>
                <w:szCs w:val="24"/>
              </w:rPr>
            </w:pPr>
            <w:r w:rsidRPr="007E45D0">
              <w:rPr>
                <w:rFonts w:ascii="Verdana" w:eastAsia="Arial" w:hAnsi="Verdana" w:cs="Arial"/>
                <w:i/>
                <w:iCs/>
                <w:color w:val="262626" w:themeColor="text1" w:themeTint="D9"/>
                <w:sz w:val="24"/>
                <w:szCs w:val="24"/>
              </w:rPr>
              <w:t>TCC (DIA)</w:t>
            </w:r>
          </w:p>
        </w:tc>
        <w:tc>
          <w:tcPr>
            <w:tcW w:w="2088" w:type="dxa"/>
          </w:tcPr>
          <w:p w14:paraId="0ECE7F15" w14:textId="77777777" w:rsidR="008D484A" w:rsidRPr="007E45D0" w:rsidRDefault="008D484A">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262626" w:themeColor="text1" w:themeTint="D9"/>
                <w:sz w:val="24"/>
                <w:szCs w:val="24"/>
              </w:rPr>
            </w:pPr>
          </w:p>
        </w:tc>
        <w:tc>
          <w:tcPr>
            <w:tcW w:w="2088" w:type="dxa"/>
          </w:tcPr>
          <w:p w14:paraId="30003E43" w14:textId="64B4C3CA" w:rsidR="008D484A" w:rsidRPr="007E45D0" w:rsidRDefault="00DE40D8">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262626" w:themeColor="text1" w:themeTint="D9"/>
                <w:sz w:val="24"/>
                <w:szCs w:val="24"/>
              </w:rPr>
            </w:pPr>
            <w:r w:rsidRPr="007E45D0">
              <w:rPr>
                <w:rFonts w:ascii="Verdana" w:eastAsia="Arial" w:hAnsi="Verdana" w:cs="Arial"/>
                <w:i/>
                <w:iCs/>
                <w:color w:val="262626" w:themeColor="text1" w:themeTint="D9"/>
                <w:sz w:val="24"/>
                <w:szCs w:val="24"/>
              </w:rPr>
              <w:t>Dueño del proceso y responsable de la aprobación funcional.</w:t>
            </w:r>
          </w:p>
        </w:tc>
      </w:tr>
    </w:tbl>
    <w:p w14:paraId="0E0F6151" w14:textId="77777777" w:rsidR="007942C2" w:rsidRPr="007E45D0" w:rsidRDefault="00000000">
      <w:pPr>
        <w:rPr>
          <w:rFonts w:ascii="Verdana" w:eastAsia="Arial" w:hAnsi="Verdana" w:cs="Arial"/>
        </w:rPr>
      </w:pPr>
      <w:r w:rsidRPr="007E45D0">
        <w:rPr>
          <w:rFonts w:ascii="Verdana" w:hAnsi="Verdana"/>
        </w:rPr>
        <w:br w:type="page"/>
      </w:r>
    </w:p>
    <w:p w14:paraId="7F15279B" w14:textId="77777777" w:rsidR="007942C2" w:rsidRPr="007E45D0" w:rsidRDefault="00000000">
      <w:pPr>
        <w:jc w:val="center"/>
        <w:rPr>
          <w:rFonts w:ascii="Verdana" w:eastAsia="Arial" w:hAnsi="Verdana" w:cs="Arial"/>
          <w:b/>
          <w:bCs/>
          <w:color w:val="1F497D"/>
          <w:sz w:val="28"/>
          <w:szCs w:val="28"/>
        </w:rPr>
      </w:pPr>
      <w:r w:rsidRPr="007E45D0">
        <w:rPr>
          <w:rFonts w:ascii="Verdana" w:eastAsia="Arial" w:hAnsi="Verdana" w:cs="Arial"/>
          <w:b/>
          <w:bCs/>
          <w:color w:val="1F497D"/>
          <w:sz w:val="28"/>
          <w:szCs w:val="28"/>
        </w:rPr>
        <w:lastRenderedPageBreak/>
        <w:t>Tabla de contenido</w:t>
      </w:r>
    </w:p>
    <w:p w14:paraId="53C28190" w14:textId="77777777" w:rsidR="007942C2" w:rsidRPr="007E45D0" w:rsidRDefault="007942C2">
      <w:pPr>
        <w:jc w:val="center"/>
        <w:rPr>
          <w:rFonts w:ascii="Verdana" w:eastAsia="Arial" w:hAnsi="Verdana" w:cs="Arial"/>
          <w:b/>
          <w:bCs/>
          <w:sz w:val="28"/>
          <w:szCs w:val="28"/>
        </w:rPr>
      </w:pPr>
    </w:p>
    <w:p w14:paraId="67F15C4F" w14:textId="77777777" w:rsidR="007942C2" w:rsidRPr="007E45D0" w:rsidRDefault="00000000">
      <w:pPr>
        <w:rPr>
          <w:rFonts w:ascii="Verdana" w:eastAsia="Arial" w:hAnsi="Verdana" w:cs="Arial"/>
          <w:color w:val="1F497D"/>
          <w:sz w:val="28"/>
          <w:szCs w:val="28"/>
        </w:rPr>
      </w:pPr>
      <w:r w:rsidRPr="007E45D0">
        <w:rPr>
          <w:rFonts w:ascii="Verdana" w:eastAsia="Arial" w:hAnsi="Verdana" w:cs="Arial"/>
          <w:b/>
          <w:bCs/>
          <w:color w:val="1F497D"/>
          <w:sz w:val="24"/>
          <w:szCs w:val="24"/>
        </w:rPr>
        <w:t>I. Introducción</w:t>
      </w:r>
    </w:p>
    <w:p w14:paraId="316F2B3A" w14:textId="77777777" w:rsidR="007942C2" w:rsidRPr="007E45D0" w:rsidRDefault="00000000">
      <w:pPr>
        <w:rPr>
          <w:rFonts w:ascii="Verdana" w:eastAsia="Arial" w:hAnsi="Verdana" w:cs="Arial"/>
        </w:rPr>
      </w:pPr>
      <w:r w:rsidRPr="007E45D0">
        <w:rPr>
          <w:rFonts w:ascii="Verdana" w:eastAsia="Arial" w:hAnsi="Verdana" w:cs="Arial"/>
        </w:rPr>
        <w:t>I.1 Objeto del Documento</w:t>
      </w:r>
    </w:p>
    <w:p w14:paraId="10DA1276" w14:textId="77777777" w:rsidR="007942C2" w:rsidRPr="007E45D0" w:rsidRDefault="00000000">
      <w:pPr>
        <w:rPr>
          <w:rFonts w:ascii="Verdana" w:eastAsia="Arial" w:hAnsi="Verdana" w:cs="Arial"/>
        </w:rPr>
      </w:pPr>
      <w:r w:rsidRPr="007E45D0">
        <w:rPr>
          <w:rFonts w:ascii="Verdana" w:eastAsia="Arial" w:hAnsi="Verdana" w:cs="Arial"/>
        </w:rPr>
        <w:t>I.2 Objetivos</w:t>
      </w:r>
    </w:p>
    <w:p w14:paraId="1902E9CC" w14:textId="77777777" w:rsidR="007942C2" w:rsidRPr="007E45D0" w:rsidRDefault="00000000">
      <w:pPr>
        <w:rPr>
          <w:rFonts w:ascii="Verdana" w:eastAsia="Arial" w:hAnsi="Verdana" w:cs="Arial"/>
        </w:rPr>
      </w:pPr>
      <w:r w:rsidRPr="007E45D0">
        <w:rPr>
          <w:rFonts w:ascii="Verdana" w:eastAsia="Arial" w:hAnsi="Verdana" w:cs="Arial"/>
        </w:rPr>
        <w:t>I.3 Contactos clave</w:t>
      </w:r>
    </w:p>
    <w:p w14:paraId="1FD0020A" w14:textId="77777777" w:rsidR="007942C2" w:rsidRPr="007E45D0" w:rsidRDefault="00000000">
      <w:pPr>
        <w:rPr>
          <w:rFonts w:ascii="Verdana" w:eastAsia="Arial" w:hAnsi="Verdana" w:cs="Arial"/>
        </w:rPr>
      </w:pPr>
      <w:r w:rsidRPr="007E45D0">
        <w:rPr>
          <w:rFonts w:ascii="Verdana" w:eastAsia="Arial" w:hAnsi="Verdana" w:cs="Arial"/>
        </w:rPr>
        <w:t>I.4 Requisitos previos mínimos para la automatización</w:t>
      </w:r>
    </w:p>
    <w:p w14:paraId="09EB05B0" w14:textId="77777777" w:rsidR="007942C2" w:rsidRPr="007E45D0" w:rsidRDefault="007942C2">
      <w:pPr>
        <w:rPr>
          <w:rFonts w:ascii="Verdana" w:eastAsia="Arial" w:hAnsi="Verdana" w:cs="Arial"/>
        </w:rPr>
      </w:pPr>
    </w:p>
    <w:p w14:paraId="1845F26D" w14:textId="77777777" w:rsidR="007942C2" w:rsidRPr="007E45D0" w:rsidRDefault="00000000">
      <w:pPr>
        <w:rPr>
          <w:rFonts w:ascii="Verdana" w:eastAsia="Arial" w:hAnsi="Verdana" w:cs="Arial"/>
          <w:b/>
          <w:bCs/>
          <w:color w:val="1F497D"/>
          <w:sz w:val="24"/>
          <w:szCs w:val="24"/>
        </w:rPr>
      </w:pPr>
      <w:r w:rsidRPr="007E45D0">
        <w:rPr>
          <w:rFonts w:ascii="Verdana" w:eastAsia="Arial" w:hAnsi="Verdana" w:cs="Arial"/>
          <w:b/>
          <w:bCs/>
          <w:color w:val="1F497D"/>
          <w:sz w:val="24"/>
          <w:szCs w:val="24"/>
        </w:rPr>
        <w:t>II. Descripción del proceso tal como está</w:t>
      </w:r>
    </w:p>
    <w:p w14:paraId="4E720FFF" w14:textId="77777777" w:rsidR="007942C2" w:rsidRPr="007E45D0" w:rsidRDefault="00000000">
      <w:pPr>
        <w:rPr>
          <w:rFonts w:ascii="Verdana" w:eastAsia="Arial" w:hAnsi="Verdana" w:cs="Arial"/>
        </w:rPr>
      </w:pPr>
      <w:r w:rsidRPr="007E45D0">
        <w:rPr>
          <w:rFonts w:ascii="Verdana" w:eastAsia="Arial" w:hAnsi="Verdana" w:cs="Arial"/>
        </w:rPr>
        <w:t>II.1 Descripción general del proceso</w:t>
      </w:r>
    </w:p>
    <w:p w14:paraId="08DC7FA8" w14:textId="77777777" w:rsidR="007942C2" w:rsidRPr="007E45D0" w:rsidRDefault="00000000">
      <w:pPr>
        <w:rPr>
          <w:rFonts w:ascii="Verdana" w:eastAsia="Arial" w:hAnsi="Verdana" w:cs="Arial"/>
        </w:rPr>
      </w:pPr>
      <w:r w:rsidRPr="007E45D0">
        <w:rPr>
          <w:rFonts w:ascii="Verdana" w:eastAsia="Arial" w:hAnsi="Verdana" w:cs="Arial"/>
        </w:rPr>
        <w:t>II.2 Aplicaciones utilizadas en el proceso</w:t>
      </w:r>
    </w:p>
    <w:p w14:paraId="0E1A1797" w14:textId="77777777" w:rsidR="007942C2" w:rsidRPr="007E45D0" w:rsidRDefault="00000000">
      <w:pPr>
        <w:rPr>
          <w:rFonts w:ascii="Verdana" w:eastAsia="Arial" w:hAnsi="Verdana" w:cs="Arial"/>
        </w:rPr>
      </w:pPr>
      <w:r w:rsidRPr="007E45D0">
        <w:rPr>
          <w:rFonts w:ascii="Verdana" w:eastAsia="Arial" w:hAnsi="Verdana" w:cs="Arial"/>
        </w:rPr>
        <w:t>II.3 Mapa de procesos tal como está</w:t>
      </w:r>
    </w:p>
    <w:p w14:paraId="1A07C13E" w14:textId="77777777" w:rsidR="007942C2" w:rsidRPr="007E45D0" w:rsidRDefault="00000000">
      <w:pPr>
        <w:rPr>
          <w:rFonts w:ascii="Verdana" w:eastAsia="Arial" w:hAnsi="Verdana" w:cs="Arial"/>
        </w:rPr>
      </w:pPr>
      <w:r w:rsidRPr="007E45D0">
        <w:rPr>
          <w:rFonts w:ascii="Verdana" w:eastAsia="Arial" w:hAnsi="Verdana" w:cs="Arial"/>
        </w:rPr>
        <w:t>II.4 Pasos detallados del proceso tal como está</w:t>
      </w:r>
    </w:p>
    <w:p w14:paraId="368D22A5" w14:textId="77777777" w:rsidR="007942C2" w:rsidRPr="007E45D0" w:rsidRDefault="00000000">
      <w:pPr>
        <w:rPr>
          <w:rFonts w:ascii="Verdana" w:eastAsia="Arial" w:hAnsi="Verdana" w:cs="Arial"/>
        </w:rPr>
      </w:pPr>
      <w:r w:rsidRPr="007E45D0">
        <w:rPr>
          <w:rFonts w:ascii="Verdana" w:eastAsia="Arial" w:hAnsi="Verdana" w:cs="Arial"/>
        </w:rPr>
        <w:t>II.5 Descripción de los datos de entrada</w:t>
      </w:r>
    </w:p>
    <w:p w14:paraId="5F76D37B" w14:textId="77777777" w:rsidR="007942C2" w:rsidRPr="007E45D0" w:rsidRDefault="007942C2">
      <w:pPr>
        <w:rPr>
          <w:rFonts w:ascii="Verdana" w:eastAsia="Arial" w:hAnsi="Verdana" w:cs="Arial"/>
        </w:rPr>
      </w:pPr>
    </w:p>
    <w:p w14:paraId="6C9BF0B8" w14:textId="77777777" w:rsidR="007942C2" w:rsidRPr="007E45D0" w:rsidRDefault="00000000">
      <w:pPr>
        <w:rPr>
          <w:rFonts w:ascii="Verdana" w:eastAsia="Arial" w:hAnsi="Verdana" w:cs="Arial"/>
          <w:b/>
          <w:bCs/>
          <w:color w:val="1F497D"/>
          <w:sz w:val="24"/>
          <w:szCs w:val="24"/>
        </w:rPr>
      </w:pPr>
      <w:r w:rsidRPr="007E45D0">
        <w:rPr>
          <w:rFonts w:ascii="Verdana" w:eastAsia="Arial" w:hAnsi="Verdana" w:cs="Arial"/>
          <w:b/>
          <w:bCs/>
          <w:color w:val="1F497D"/>
          <w:sz w:val="24"/>
          <w:szCs w:val="24"/>
        </w:rPr>
        <w:t>III. Descripción del proceso futuro</w:t>
      </w:r>
    </w:p>
    <w:p w14:paraId="356EB749" w14:textId="77777777" w:rsidR="007942C2" w:rsidRPr="007E45D0" w:rsidRDefault="00000000">
      <w:pPr>
        <w:rPr>
          <w:rFonts w:ascii="Verdana" w:eastAsia="Arial" w:hAnsi="Verdana" w:cs="Arial"/>
        </w:rPr>
      </w:pPr>
      <w:r w:rsidRPr="007E45D0">
        <w:rPr>
          <w:rFonts w:ascii="Verdana" w:eastAsia="Arial" w:hAnsi="Verdana" w:cs="Arial"/>
        </w:rPr>
        <w:t>III.1 Mapa detallado del proceso futuro</w:t>
      </w:r>
    </w:p>
    <w:p w14:paraId="737A297B" w14:textId="77777777" w:rsidR="007942C2" w:rsidRPr="007E45D0" w:rsidRDefault="00000000">
      <w:pPr>
        <w:rPr>
          <w:rFonts w:ascii="Verdana" w:eastAsia="Arial" w:hAnsi="Verdana" w:cs="Arial"/>
        </w:rPr>
      </w:pPr>
      <w:r w:rsidRPr="007E45D0">
        <w:rPr>
          <w:rFonts w:ascii="Verdana" w:eastAsia="Arial" w:hAnsi="Verdana" w:cs="Arial"/>
        </w:rPr>
        <w:t>III.2 Iniciativas Paralelas / Superposición (si corresponde)</w:t>
      </w:r>
    </w:p>
    <w:p w14:paraId="30965C34" w14:textId="77777777" w:rsidR="007942C2" w:rsidRPr="007E45D0" w:rsidRDefault="00000000">
      <w:pPr>
        <w:rPr>
          <w:rFonts w:ascii="Verdana" w:eastAsia="Arial" w:hAnsi="Verdana" w:cs="Arial"/>
        </w:rPr>
      </w:pPr>
      <w:r w:rsidRPr="007E45D0">
        <w:rPr>
          <w:rFonts w:ascii="Verdana" w:eastAsia="Arial" w:hAnsi="Verdana" w:cs="Arial"/>
        </w:rPr>
        <w:t>III.3 Alcance de la RPA</w:t>
      </w:r>
    </w:p>
    <w:p w14:paraId="135C0EEF" w14:textId="77777777" w:rsidR="007942C2" w:rsidRPr="007E45D0" w:rsidRDefault="00000000">
      <w:pPr>
        <w:rPr>
          <w:rFonts w:ascii="Verdana" w:eastAsia="Arial" w:hAnsi="Verdana" w:cs="Arial"/>
        </w:rPr>
      </w:pPr>
      <w:r w:rsidRPr="007E45D0">
        <w:rPr>
          <w:rFonts w:ascii="Verdana" w:eastAsia="Arial" w:hAnsi="Verdana" w:cs="Arial"/>
        </w:rPr>
        <w:t>III.4 Fuera del alcance de la RPA</w:t>
      </w:r>
    </w:p>
    <w:p w14:paraId="4DB5AAB5" w14:textId="77777777" w:rsidR="007942C2" w:rsidRPr="007E45D0" w:rsidRDefault="00000000">
      <w:pPr>
        <w:rPr>
          <w:rFonts w:ascii="Verdana" w:eastAsia="Arial" w:hAnsi="Verdana" w:cs="Arial"/>
        </w:rPr>
      </w:pPr>
      <w:r w:rsidRPr="007E45D0">
        <w:rPr>
          <w:rFonts w:ascii="Verdana" w:eastAsia="Arial" w:hAnsi="Verdana" w:cs="Arial"/>
        </w:rPr>
        <w:t>III.5 Manejo de excepciones comerciales</w:t>
      </w:r>
    </w:p>
    <w:p w14:paraId="4D62D152" w14:textId="77777777" w:rsidR="007942C2" w:rsidRPr="007E45D0" w:rsidRDefault="00000000">
      <w:pPr>
        <w:rPr>
          <w:rFonts w:ascii="Verdana" w:eastAsia="Arial" w:hAnsi="Verdana" w:cs="Arial"/>
        </w:rPr>
      </w:pPr>
      <w:r w:rsidRPr="007E45D0">
        <w:rPr>
          <w:rFonts w:ascii="Verdana" w:eastAsia="Arial" w:hAnsi="Verdana" w:cs="Arial"/>
        </w:rPr>
        <w:t>III.6 Error de aplicación y manejo de excepciones</w:t>
      </w:r>
    </w:p>
    <w:p w14:paraId="63052262" w14:textId="77777777" w:rsidR="007942C2" w:rsidRPr="007E45D0" w:rsidRDefault="00000000">
      <w:pPr>
        <w:rPr>
          <w:rFonts w:ascii="Verdana" w:eastAsia="Arial" w:hAnsi="Verdana" w:cs="Arial"/>
        </w:rPr>
      </w:pPr>
      <w:r w:rsidRPr="007E45D0">
        <w:rPr>
          <w:rFonts w:ascii="Verdana" w:eastAsia="Arial" w:hAnsi="Verdana" w:cs="Arial"/>
        </w:rPr>
        <w:t>III.7 Informes</w:t>
      </w:r>
    </w:p>
    <w:p w14:paraId="57050382" w14:textId="77777777" w:rsidR="007942C2" w:rsidRPr="007E45D0" w:rsidRDefault="007942C2">
      <w:pPr>
        <w:rPr>
          <w:rFonts w:ascii="Verdana" w:eastAsia="Arial" w:hAnsi="Verdana" w:cs="Arial"/>
        </w:rPr>
      </w:pPr>
    </w:p>
    <w:p w14:paraId="7664805E" w14:textId="77777777" w:rsidR="007942C2" w:rsidRPr="007E45D0" w:rsidRDefault="00000000">
      <w:pPr>
        <w:rPr>
          <w:rFonts w:ascii="Verdana" w:eastAsia="Arial" w:hAnsi="Verdana" w:cs="Arial"/>
          <w:b/>
          <w:bCs/>
          <w:color w:val="1F497D"/>
        </w:rPr>
      </w:pPr>
      <w:r w:rsidRPr="007E45D0">
        <w:rPr>
          <w:rFonts w:ascii="Verdana" w:eastAsia="Arial" w:hAnsi="Verdana" w:cs="Arial"/>
          <w:b/>
          <w:bCs/>
          <w:color w:val="1F497D"/>
        </w:rPr>
        <w:t>IV. Otras observaciones</w:t>
      </w:r>
    </w:p>
    <w:p w14:paraId="089D96CE" w14:textId="77777777" w:rsidR="007942C2" w:rsidRPr="007E45D0" w:rsidRDefault="00000000">
      <w:pPr>
        <w:rPr>
          <w:rFonts w:ascii="Verdana" w:eastAsia="Arial" w:hAnsi="Verdana" w:cs="Arial"/>
          <w:b/>
          <w:bCs/>
          <w:color w:val="1F497D"/>
        </w:rPr>
      </w:pPr>
      <w:r w:rsidRPr="007E45D0">
        <w:rPr>
          <w:rFonts w:ascii="Verdana" w:eastAsia="Arial" w:hAnsi="Verdana" w:cs="Arial"/>
          <w:b/>
          <w:bCs/>
          <w:color w:val="1F497D"/>
        </w:rPr>
        <w:t>V. Fuentes adicionales de documentación del proceso</w:t>
      </w:r>
    </w:p>
    <w:p w14:paraId="20AF0BAB" w14:textId="77777777" w:rsidR="007942C2" w:rsidRPr="007E45D0" w:rsidRDefault="007942C2">
      <w:pPr>
        <w:rPr>
          <w:rFonts w:ascii="Verdana" w:eastAsia="Arial" w:hAnsi="Verdana" w:cs="Arial"/>
          <w:b/>
          <w:bCs/>
        </w:rPr>
      </w:pPr>
    </w:p>
    <w:p w14:paraId="765F66C0" w14:textId="77777777" w:rsidR="007942C2" w:rsidRPr="007E45D0" w:rsidRDefault="007942C2">
      <w:pPr>
        <w:rPr>
          <w:rFonts w:ascii="Verdana" w:eastAsia="Arial" w:hAnsi="Verdana" w:cs="Arial"/>
        </w:rPr>
      </w:pPr>
    </w:p>
    <w:p w14:paraId="30D0A255" w14:textId="77777777" w:rsidR="00DE40D8" w:rsidRPr="007E45D0" w:rsidRDefault="00DE40D8">
      <w:pPr>
        <w:rPr>
          <w:rFonts w:ascii="Verdana" w:eastAsia="Arial" w:hAnsi="Verdana" w:cs="Arial"/>
        </w:rPr>
      </w:pPr>
    </w:p>
    <w:p w14:paraId="44F5C677" w14:textId="77777777" w:rsidR="007942C2" w:rsidRPr="007E45D0" w:rsidRDefault="00000000">
      <w:pPr>
        <w:pStyle w:val="Ttulo1"/>
        <w:numPr>
          <w:ilvl w:val="0"/>
          <w:numId w:val="4"/>
        </w:numPr>
        <w:rPr>
          <w:rFonts w:ascii="Verdana" w:eastAsia="Arial" w:hAnsi="Verdana" w:cs="Arial"/>
          <w:b/>
          <w:bCs/>
          <w:color w:val="1F497D"/>
        </w:rPr>
      </w:pPr>
      <w:r w:rsidRPr="007E45D0">
        <w:rPr>
          <w:rFonts w:ascii="Verdana" w:eastAsia="Arial" w:hAnsi="Verdana" w:cs="Arial"/>
          <w:b/>
          <w:bCs/>
          <w:color w:val="1F497D"/>
        </w:rPr>
        <w:lastRenderedPageBreak/>
        <w:t>Introducción</w:t>
      </w:r>
    </w:p>
    <w:p w14:paraId="23CBA0AB" w14:textId="77777777" w:rsidR="007942C2" w:rsidRPr="007E45D0" w:rsidRDefault="007942C2">
      <w:pPr>
        <w:rPr>
          <w:rFonts w:ascii="Verdana" w:eastAsia="Arial" w:hAnsi="Verdana" w:cs="Arial"/>
          <w:color w:val="1F497D"/>
        </w:rPr>
      </w:pPr>
    </w:p>
    <w:p w14:paraId="55DF8701" w14:textId="77777777" w:rsidR="007942C2" w:rsidRPr="007E45D0" w:rsidRDefault="00000000">
      <w:pPr>
        <w:pStyle w:val="Ttulo2"/>
        <w:jc w:val="both"/>
        <w:rPr>
          <w:rFonts w:ascii="Verdana" w:eastAsia="Arial" w:hAnsi="Verdana" w:cs="Arial"/>
          <w:color w:val="1F497D"/>
        </w:rPr>
      </w:pPr>
      <w:r w:rsidRPr="007E45D0">
        <w:rPr>
          <w:rFonts w:ascii="Verdana" w:eastAsia="Arial" w:hAnsi="Verdana" w:cs="Arial"/>
          <w:color w:val="1F497D"/>
        </w:rPr>
        <w:t>I.1 Objeto del Documento</w:t>
      </w:r>
    </w:p>
    <w:p w14:paraId="7B4B04C1" w14:textId="77777777" w:rsidR="007942C2" w:rsidRPr="007E45D0" w:rsidRDefault="007942C2">
      <w:pPr>
        <w:rPr>
          <w:rFonts w:ascii="Verdana" w:hAnsi="Verdana"/>
        </w:rPr>
      </w:pPr>
    </w:p>
    <w:p w14:paraId="080266B0" w14:textId="77777777" w:rsidR="007942C2" w:rsidRPr="007E45D0" w:rsidRDefault="00000000">
      <w:pPr>
        <w:jc w:val="both"/>
        <w:rPr>
          <w:rFonts w:ascii="Verdana" w:eastAsia="Arial" w:hAnsi="Verdana" w:cs="Arial"/>
        </w:rPr>
      </w:pPr>
      <w:r w:rsidRPr="007E45D0">
        <w:rPr>
          <w:rFonts w:ascii="Verdana" w:eastAsia="Arial" w:hAnsi="Verdana" w:cs="Arial"/>
        </w:rPr>
        <w:t xml:space="preserve">El Documento de Definición de Proceso describe el proceso de negocio elegido para la automatización utilizando la tecnología </w:t>
      </w:r>
      <w:proofErr w:type="spellStart"/>
      <w:r w:rsidRPr="007E45D0">
        <w:rPr>
          <w:rFonts w:ascii="Verdana" w:eastAsia="Arial" w:hAnsi="Verdana" w:cs="Arial"/>
        </w:rPr>
        <w:t>Rocketbot</w:t>
      </w:r>
      <w:proofErr w:type="spellEnd"/>
      <w:r w:rsidRPr="007E45D0">
        <w:rPr>
          <w:rFonts w:ascii="Verdana" w:eastAsia="Arial" w:hAnsi="Verdana" w:cs="Arial"/>
        </w:rPr>
        <w:t xml:space="preserve"> (</w:t>
      </w:r>
      <w:proofErr w:type="spellStart"/>
      <w:r w:rsidRPr="007E45D0">
        <w:rPr>
          <w:rFonts w:ascii="Verdana" w:eastAsia="Arial" w:hAnsi="Verdana" w:cs="Arial"/>
        </w:rPr>
        <w:t>Robotic</w:t>
      </w:r>
      <w:proofErr w:type="spellEnd"/>
      <w:r w:rsidRPr="007E45D0">
        <w:rPr>
          <w:rFonts w:ascii="Verdana" w:eastAsia="Arial" w:hAnsi="Verdana" w:cs="Arial"/>
        </w:rPr>
        <w:t xml:space="preserve"> Process </w:t>
      </w:r>
      <w:proofErr w:type="spellStart"/>
      <w:r w:rsidRPr="007E45D0">
        <w:rPr>
          <w:rFonts w:ascii="Verdana" w:eastAsia="Arial" w:hAnsi="Verdana" w:cs="Arial"/>
        </w:rPr>
        <w:t>Automation</w:t>
      </w:r>
      <w:proofErr w:type="spellEnd"/>
      <w:r w:rsidRPr="007E45D0">
        <w:rPr>
          <w:rFonts w:ascii="Verdana" w:eastAsia="Arial" w:hAnsi="Verdana" w:cs="Arial"/>
        </w:rPr>
        <w:t>).</w:t>
      </w:r>
    </w:p>
    <w:p w14:paraId="5F2A2A1A" w14:textId="77777777" w:rsidR="007942C2" w:rsidRPr="007E45D0" w:rsidRDefault="00000000">
      <w:pPr>
        <w:jc w:val="both"/>
        <w:rPr>
          <w:rFonts w:ascii="Verdana" w:eastAsia="Arial" w:hAnsi="Verdana" w:cs="Arial"/>
        </w:rPr>
      </w:pPr>
      <w:r w:rsidRPr="007E45D0">
        <w:rPr>
          <w:rFonts w:ascii="Verdana" w:eastAsia="Arial" w:hAnsi="Verdana" w:cs="Arial"/>
        </w:rPr>
        <w:t>El documento describe la secuencia de pasos realizados como parte del proceso de negocio, las condiciones y reglas del proceso antes de la automatización y cómo se prevé que funcionen después de automatizarlo, parcial o totalmente. Este documento de especificaciones sirve como base para los desarrolladores, proporcionándoles los detalles necesarios para aplicar la automatización robótica al proceso comercial seleccionado.</w:t>
      </w:r>
    </w:p>
    <w:p w14:paraId="6F9E222D" w14:textId="77777777" w:rsidR="007942C2" w:rsidRPr="007E45D0" w:rsidRDefault="007942C2">
      <w:pPr>
        <w:spacing w:before="20" w:after="20" w:line="276" w:lineRule="auto"/>
        <w:ind w:firstLine="360"/>
        <w:jc w:val="both"/>
        <w:rPr>
          <w:rFonts w:ascii="Verdana" w:eastAsia="Arial" w:hAnsi="Verdana" w:cs="Arial"/>
        </w:rPr>
      </w:pPr>
    </w:p>
    <w:p w14:paraId="2092066B" w14:textId="77777777" w:rsidR="007942C2" w:rsidRPr="007E45D0" w:rsidRDefault="00000000">
      <w:pPr>
        <w:pStyle w:val="Ttulo2"/>
        <w:jc w:val="both"/>
        <w:rPr>
          <w:rFonts w:ascii="Verdana" w:eastAsia="Arial" w:hAnsi="Verdana" w:cs="Arial"/>
          <w:color w:val="1F497D"/>
        </w:rPr>
      </w:pPr>
      <w:r w:rsidRPr="007E45D0">
        <w:rPr>
          <w:rFonts w:ascii="Verdana" w:eastAsia="Arial" w:hAnsi="Verdana" w:cs="Arial"/>
          <w:color w:val="1F497D"/>
        </w:rPr>
        <w:t>I.2 Objetivos</w:t>
      </w:r>
    </w:p>
    <w:p w14:paraId="1D0D0A45" w14:textId="77777777" w:rsidR="007942C2" w:rsidRPr="007E45D0" w:rsidRDefault="007942C2">
      <w:pPr>
        <w:rPr>
          <w:rFonts w:ascii="Verdana" w:hAnsi="Verdana"/>
        </w:rPr>
      </w:pPr>
    </w:p>
    <w:p w14:paraId="5C181176" w14:textId="77777777" w:rsidR="00DE40D8" w:rsidRPr="007E45D0" w:rsidRDefault="00DE40D8" w:rsidP="00DE40D8">
      <w:pPr>
        <w:pBdr>
          <w:top w:val="nil"/>
          <w:left w:val="nil"/>
          <w:bottom w:val="nil"/>
          <w:right w:val="nil"/>
          <w:between w:val="nil"/>
        </w:pBdr>
        <w:jc w:val="both"/>
        <w:rPr>
          <w:rFonts w:ascii="Verdana" w:eastAsia="Arial" w:hAnsi="Verdana" w:cs="Arial"/>
          <w:lang w:val="es-CO"/>
        </w:rPr>
      </w:pPr>
      <w:r w:rsidRPr="007E45D0">
        <w:rPr>
          <w:rFonts w:ascii="Verdana" w:eastAsia="Arial" w:hAnsi="Verdana" w:cs="Arial"/>
          <w:lang w:val="es-CO"/>
        </w:rPr>
        <w:t xml:space="preserve">El proceso que ha sido seleccionado para RPA es parte de la iniciativa de eficiencia y optimización operativa realizada dentro del departamento de </w:t>
      </w:r>
      <w:r w:rsidRPr="007E45D0">
        <w:rPr>
          <w:rFonts w:ascii="Verdana" w:eastAsia="Arial" w:hAnsi="Verdana" w:cs="Arial"/>
          <w:b/>
          <w:bCs/>
          <w:color w:val="548DD4" w:themeColor="text2" w:themeTint="99"/>
          <w:lang w:val="es-CO"/>
        </w:rPr>
        <w:t>Desarrollo Integral de Aplicaciones (DIA)</w:t>
      </w:r>
      <w:r w:rsidRPr="007E45D0">
        <w:rPr>
          <w:rFonts w:ascii="Verdana" w:eastAsia="Arial" w:hAnsi="Verdana" w:cs="Arial"/>
          <w:color w:val="17365D" w:themeColor="text2" w:themeShade="BF"/>
          <w:lang w:val="es-CO"/>
        </w:rPr>
        <w:t xml:space="preserve"> </w:t>
      </w:r>
      <w:r w:rsidRPr="007E45D0">
        <w:rPr>
          <w:rFonts w:ascii="Verdana" w:eastAsia="Arial" w:hAnsi="Verdana" w:cs="Arial"/>
          <w:lang w:val="es-CO"/>
        </w:rPr>
        <w:t xml:space="preserve">de </w:t>
      </w:r>
      <w:r w:rsidRPr="007E45D0">
        <w:rPr>
          <w:rFonts w:ascii="Verdana" w:eastAsia="Arial" w:hAnsi="Verdana" w:cs="Arial"/>
          <w:b/>
          <w:bCs/>
          <w:color w:val="548DD4" w:themeColor="text2" w:themeTint="99"/>
          <w:lang w:val="es-CO"/>
        </w:rPr>
        <w:t>TCC</w:t>
      </w:r>
      <w:r w:rsidRPr="007E45D0">
        <w:rPr>
          <w:rFonts w:ascii="Verdana" w:eastAsia="Arial" w:hAnsi="Verdana" w:cs="Arial"/>
          <w:lang w:val="es-CO"/>
        </w:rPr>
        <w:t>.</w:t>
      </w:r>
    </w:p>
    <w:p w14:paraId="2262CA2A" w14:textId="77777777" w:rsidR="00DE40D8" w:rsidRPr="007E45D0" w:rsidRDefault="00DE40D8" w:rsidP="00DE40D8">
      <w:pPr>
        <w:pBdr>
          <w:top w:val="nil"/>
          <w:left w:val="nil"/>
          <w:bottom w:val="nil"/>
          <w:right w:val="nil"/>
          <w:between w:val="nil"/>
        </w:pBdr>
        <w:jc w:val="both"/>
        <w:rPr>
          <w:rFonts w:ascii="Verdana" w:eastAsia="Arial" w:hAnsi="Verdana" w:cs="Arial"/>
          <w:lang w:val="es-CO"/>
        </w:rPr>
      </w:pPr>
      <w:r w:rsidRPr="007E45D0">
        <w:rPr>
          <w:rFonts w:ascii="Verdana" w:eastAsia="Arial" w:hAnsi="Verdana" w:cs="Arial"/>
          <w:lang w:val="es-CO"/>
        </w:rPr>
        <w:t>Los objetivos y beneficios comerciales esperados por el propietario del proceso comercial después de la automatización de la "Consulta Judicial y Envío de Documentos" son:</w:t>
      </w:r>
    </w:p>
    <w:p w14:paraId="42F26F1F" w14:textId="7D264763" w:rsidR="00DE40D8" w:rsidRPr="007E45D0" w:rsidRDefault="00DE40D8" w:rsidP="00DE40D8">
      <w:pPr>
        <w:numPr>
          <w:ilvl w:val="0"/>
          <w:numId w:val="5"/>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b/>
          <w:bCs/>
          <w:color w:val="548DD4" w:themeColor="text2" w:themeTint="99"/>
          <w:lang w:val="es-CO"/>
        </w:rPr>
        <w:t>Reducir el tiempo de procesamiento por consulta en aproximadamente un 8</w:t>
      </w:r>
      <w:r w:rsidR="007E45D0" w:rsidRPr="007E45D0">
        <w:rPr>
          <w:rFonts w:ascii="Verdana" w:eastAsia="Arial" w:hAnsi="Verdana" w:cs="Arial"/>
          <w:b/>
          <w:bCs/>
          <w:color w:val="548DD4" w:themeColor="text2" w:themeTint="99"/>
          <w:lang w:val="es-CO"/>
        </w:rPr>
        <w:t>5</w:t>
      </w:r>
      <w:r w:rsidRPr="007E45D0">
        <w:rPr>
          <w:rFonts w:ascii="Verdana" w:eastAsia="Arial" w:hAnsi="Verdana" w:cs="Arial"/>
          <w:b/>
          <w:bCs/>
          <w:color w:val="548DD4" w:themeColor="text2" w:themeTint="99"/>
          <w:lang w:val="es-CO"/>
        </w:rPr>
        <w:t>%</w:t>
      </w:r>
      <w:r w:rsidRPr="007E45D0">
        <w:rPr>
          <w:rFonts w:ascii="Verdana" w:eastAsia="Arial" w:hAnsi="Verdana" w:cs="Arial"/>
          <w:color w:val="548DD4" w:themeColor="text2" w:themeTint="99"/>
          <w:lang w:val="es-CO"/>
        </w:rPr>
        <w:t xml:space="preserve">, </w:t>
      </w:r>
      <w:r w:rsidRPr="007E45D0">
        <w:rPr>
          <w:rFonts w:ascii="Verdana" w:eastAsia="Arial" w:hAnsi="Verdana" w:cs="Arial"/>
          <w:lang w:val="es-CO"/>
        </w:rPr>
        <w:t>pasando de un tiempo medio operativo (AHT) de 8 minutos en su ejecución manual, a menos de 1.5 minutos mediante la ejecución del robot.</w:t>
      </w:r>
    </w:p>
    <w:p w14:paraId="699DC523" w14:textId="77777777" w:rsidR="00DE40D8" w:rsidRPr="007E45D0" w:rsidRDefault="00DE40D8" w:rsidP="00DE40D8">
      <w:pPr>
        <w:numPr>
          <w:ilvl w:val="0"/>
          <w:numId w:val="5"/>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b/>
          <w:bCs/>
          <w:color w:val="548DD4" w:themeColor="text2" w:themeTint="99"/>
          <w:lang w:val="es-CO"/>
        </w:rPr>
        <w:t>Eliminar el 100% de los errores de factor humano</w:t>
      </w:r>
      <w:r w:rsidRPr="007E45D0">
        <w:rPr>
          <w:rFonts w:ascii="Verdana" w:eastAsia="Arial" w:hAnsi="Verdana" w:cs="Arial"/>
          <w:color w:val="548DD4" w:themeColor="text2" w:themeTint="99"/>
          <w:lang w:val="es-CO"/>
        </w:rPr>
        <w:t xml:space="preserve"> </w:t>
      </w:r>
      <w:r w:rsidRPr="007E45D0">
        <w:rPr>
          <w:rFonts w:ascii="Verdana" w:eastAsia="Arial" w:hAnsi="Verdana" w:cs="Arial"/>
          <w:lang w:val="es-CO"/>
        </w:rPr>
        <w:t>al estandarizar la extracción de datos y la selección precisa del sexto (6°) registro en el portal de la Rama Judicial.</w:t>
      </w:r>
    </w:p>
    <w:p w14:paraId="64A0B77D" w14:textId="77777777" w:rsidR="00DE40D8" w:rsidRPr="007E45D0" w:rsidRDefault="00DE40D8" w:rsidP="00DE40D8">
      <w:pPr>
        <w:numPr>
          <w:ilvl w:val="0"/>
          <w:numId w:val="5"/>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b/>
          <w:bCs/>
          <w:color w:val="548DD4" w:themeColor="text2" w:themeTint="99"/>
          <w:lang w:val="es-CO"/>
        </w:rPr>
        <w:t>Mejor seguimiento y trazabilidad de la actividad general</w:t>
      </w:r>
      <w:r w:rsidRPr="007E45D0">
        <w:rPr>
          <w:rFonts w:ascii="Verdana" w:eastAsia="Arial" w:hAnsi="Verdana" w:cs="Arial"/>
          <w:color w:val="548DD4" w:themeColor="text2" w:themeTint="99"/>
          <w:lang w:val="es-CO"/>
        </w:rPr>
        <w:t xml:space="preserve"> </w:t>
      </w:r>
      <w:r w:rsidRPr="007E45D0">
        <w:rPr>
          <w:rFonts w:ascii="Verdana" w:eastAsia="Arial" w:hAnsi="Verdana" w:cs="Arial"/>
          <w:lang w:val="es-CO"/>
        </w:rPr>
        <w:t xml:space="preserve">mediante el uso de registros detallados (Logs estructurados en niveles </w:t>
      </w:r>
      <w:proofErr w:type="spellStart"/>
      <w:r w:rsidRPr="007E45D0">
        <w:rPr>
          <w:rFonts w:ascii="Verdana" w:eastAsia="Arial" w:hAnsi="Verdana" w:cs="Arial"/>
          <w:lang w:val="es-CO"/>
        </w:rPr>
        <w:t>Info</w:t>
      </w:r>
      <w:proofErr w:type="spellEnd"/>
      <w:r w:rsidRPr="007E45D0">
        <w:rPr>
          <w:rFonts w:ascii="Verdana" w:eastAsia="Arial" w:hAnsi="Verdana" w:cs="Arial"/>
          <w:lang w:val="es-CO"/>
        </w:rPr>
        <w:t xml:space="preserve"> y Error) y un ID de ejecución proporcionado por el robot en </w:t>
      </w:r>
      <w:proofErr w:type="spellStart"/>
      <w:r w:rsidRPr="007E45D0">
        <w:rPr>
          <w:rFonts w:ascii="Verdana" w:eastAsia="Arial" w:hAnsi="Verdana" w:cs="Arial"/>
          <w:lang w:val="es-CO"/>
        </w:rPr>
        <w:t>Rocketbot</w:t>
      </w:r>
      <w:proofErr w:type="spellEnd"/>
      <w:r w:rsidRPr="007E45D0">
        <w:rPr>
          <w:rFonts w:ascii="Verdana" w:eastAsia="Arial" w:hAnsi="Verdana" w:cs="Arial"/>
          <w:lang w:val="es-CO"/>
        </w:rPr>
        <w:t>.</w:t>
      </w:r>
    </w:p>
    <w:p w14:paraId="04AC2635" w14:textId="77777777" w:rsidR="00DE40D8" w:rsidRPr="007E45D0" w:rsidRDefault="00DE40D8" w:rsidP="00DE40D8">
      <w:pPr>
        <w:numPr>
          <w:ilvl w:val="0"/>
          <w:numId w:val="5"/>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b/>
          <w:bCs/>
          <w:color w:val="548DD4" w:themeColor="text2" w:themeTint="99"/>
          <w:lang w:val="es-CO"/>
        </w:rPr>
        <w:t>Asegurar la entrega oportuna de información</w:t>
      </w:r>
      <w:r w:rsidRPr="007E45D0">
        <w:rPr>
          <w:rFonts w:ascii="Verdana" w:eastAsia="Arial" w:hAnsi="Verdana" w:cs="Arial"/>
          <w:color w:val="548DD4" w:themeColor="text2" w:themeTint="99"/>
          <w:lang w:val="es-CO"/>
        </w:rPr>
        <w:t xml:space="preserve"> </w:t>
      </w:r>
      <w:r w:rsidRPr="007E45D0">
        <w:rPr>
          <w:rFonts w:ascii="Verdana" w:eastAsia="Arial" w:hAnsi="Verdana" w:cs="Arial"/>
          <w:lang w:val="es-CO"/>
        </w:rPr>
        <w:t>al despachar de forma desatendida y segura el documento .</w:t>
      </w:r>
      <w:proofErr w:type="spellStart"/>
      <w:r w:rsidRPr="007E45D0">
        <w:rPr>
          <w:rFonts w:ascii="Verdana" w:eastAsia="Arial" w:hAnsi="Verdana" w:cs="Arial"/>
          <w:lang w:val="es-CO"/>
        </w:rPr>
        <w:t>doc</w:t>
      </w:r>
      <w:proofErr w:type="spellEnd"/>
      <w:r w:rsidRPr="007E45D0">
        <w:rPr>
          <w:rFonts w:ascii="Verdana" w:eastAsia="Arial" w:hAnsi="Verdana" w:cs="Arial"/>
          <w:lang w:val="es-CO"/>
        </w:rPr>
        <w:t xml:space="preserve"> directamente a las partes interesadas correspondientes.</w:t>
      </w:r>
    </w:p>
    <w:p w14:paraId="08F06559" w14:textId="77777777" w:rsidR="008D484A" w:rsidRPr="007E45D0" w:rsidRDefault="008D484A">
      <w:pPr>
        <w:pStyle w:val="Ttulo2"/>
        <w:rPr>
          <w:rFonts w:ascii="Verdana" w:eastAsia="Arial" w:hAnsi="Verdana" w:cs="Arial"/>
          <w:color w:val="1F497D"/>
        </w:rPr>
      </w:pPr>
    </w:p>
    <w:p w14:paraId="143B0B36" w14:textId="5AD7193F"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I.4 Requisitos previos mínimos para la automatización</w:t>
      </w:r>
    </w:p>
    <w:p w14:paraId="73ED3D8F" w14:textId="77777777" w:rsidR="00DE40D8" w:rsidRPr="007E45D0" w:rsidRDefault="00DE40D8" w:rsidP="00DE40D8">
      <w:pPr>
        <w:rPr>
          <w:rFonts w:ascii="Verdana" w:hAnsi="Verdana"/>
        </w:rPr>
      </w:pPr>
    </w:p>
    <w:p w14:paraId="6E60474C" w14:textId="77777777" w:rsidR="00DE40D8" w:rsidRPr="007E45D0" w:rsidRDefault="00DE40D8" w:rsidP="00DE40D8">
      <w:pPr>
        <w:rPr>
          <w:rFonts w:ascii="Verdana" w:hAnsi="Verdana"/>
          <w:lang w:val="es-CO"/>
        </w:rPr>
      </w:pPr>
      <w:r w:rsidRPr="007E45D0">
        <w:rPr>
          <w:rFonts w:ascii="Verdana" w:hAnsi="Verdana"/>
          <w:lang w:val="es-CO"/>
        </w:rPr>
        <w:t xml:space="preserve">Para garantizar el éxito en el desarrollo y despliegue del </w:t>
      </w:r>
      <w:proofErr w:type="spellStart"/>
      <w:r w:rsidRPr="007E45D0">
        <w:rPr>
          <w:rFonts w:ascii="Verdana" w:hAnsi="Verdana"/>
          <w:lang w:val="es-CO"/>
        </w:rPr>
        <w:t>bot</w:t>
      </w:r>
      <w:proofErr w:type="spellEnd"/>
      <w:r w:rsidRPr="007E45D0">
        <w:rPr>
          <w:rFonts w:ascii="Verdana" w:hAnsi="Verdana"/>
          <w:lang w:val="es-CO"/>
        </w:rPr>
        <w:t xml:space="preserve"> de "Consulta Judicial y Envío de Documentos", se deben cumplir obligatoriamente los siguientes prerrequisitos en el entorno de trabajo:</w:t>
      </w:r>
    </w:p>
    <w:p w14:paraId="7E9C1329" w14:textId="77777777" w:rsidR="00DE40D8" w:rsidRPr="007E45D0" w:rsidRDefault="00DE40D8" w:rsidP="00DE40D8">
      <w:pPr>
        <w:numPr>
          <w:ilvl w:val="0"/>
          <w:numId w:val="6"/>
        </w:numPr>
        <w:rPr>
          <w:rFonts w:ascii="Verdana" w:hAnsi="Verdana"/>
          <w:lang w:val="es-CO"/>
        </w:rPr>
      </w:pPr>
      <w:r w:rsidRPr="007E45D0">
        <w:rPr>
          <w:rFonts w:ascii="Verdana" w:hAnsi="Verdana"/>
          <w:b/>
          <w:bCs/>
          <w:color w:val="548DD4" w:themeColor="text2" w:themeTint="99"/>
          <w:lang w:val="es-CO"/>
        </w:rPr>
        <w:lastRenderedPageBreak/>
        <w:t>Documento de diseño de proceso completo:</w:t>
      </w:r>
      <w:r w:rsidRPr="007E45D0">
        <w:rPr>
          <w:rFonts w:ascii="Verdana" w:hAnsi="Verdana"/>
          <w:color w:val="548DD4" w:themeColor="text2" w:themeTint="99"/>
          <w:lang w:val="es-CO"/>
        </w:rPr>
        <w:t xml:space="preserve"> </w:t>
      </w:r>
      <w:r w:rsidRPr="007E45D0">
        <w:rPr>
          <w:rFonts w:ascii="Verdana" w:hAnsi="Verdana"/>
          <w:lang w:val="es-CO"/>
        </w:rPr>
        <w:t xml:space="preserve">El presente Process </w:t>
      </w:r>
      <w:proofErr w:type="spellStart"/>
      <w:r w:rsidRPr="007E45D0">
        <w:rPr>
          <w:rFonts w:ascii="Verdana" w:hAnsi="Verdana"/>
          <w:lang w:val="es-CO"/>
        </w:rPr>
        <w:t>Definition</w:t>
      </w:r>
      <w:proofErr w:type="spellEnd"/>
      <w:r w:rsidRPr="007E45D0">
        <w:rPr>
          <w:rFonts w:ascii="Verdana" w:hAnsi="Verdana"/>
          <w:lang w:val="es-CO"/>
        </w:rPr>
        <w:t xml:space="preserve"> </w:t>
      </w:r>
      <w:proofErr w:type="spellStart"/>
      <w:r w:rsidRPr="007E45D0">
        <w:rPr>
          <w:rFonts w:ascii="Verdana" w:hAnsi="Verdana"/>
          <w:lang w:val="es-CO"/>
        </w:rPr>
        <w:t>Document</w:t>
      </w:r>
      <w:proofErr w:type="spellEnd"/>
      <w:r w:rsidRPr="007E45D0">
        <w:rPr>
          <w:rFonts w:ascii="Verdana" w:hAnsi="Verdana"/>
          <w:lang w:val="es-CO"/>
        </w:rPr>
        <w:t xml:space="preserve"> (PDD) debe estar finalizado y aprobado por el evaluador técnico (Jairo Humberto Rey Castro) para delimitar el alcance estricto de la prueba de 3 a 5 horas.</w:t>
      </w:r>
    </w:p>
    <w:p w14:paraId="4498031B" w14:textId="77777777" w:rsidR="00DE40D8" w:rsidRPr="007E45D0" w:rsidRDefault="00DE40D8" w:rsidP="00DE40D8">
      <w:pPr>
        <w:numPr>
          <w:ilvl w:val="0"/>
          <w:numId w:val="6"/>
        </w:numPr>
        <w:rPr>
          <w:rFonts w:ascii="Verdana" w:hAnsi="Verdana"/>
          <w:lang w:val="es-CO"/>
        </w:rPr>
      </w:pPr>
      <w:r w:rsidRPr="007E45D0">
        <w:rPr>
          <w:rFonts w:ascii="Verdana" w:hAnsi="Verdana"/>
          <w:b/>
          <w:bCs/>
          <w:color w:val="548DD4" w:themeColor="text2" w:themeTint="99"/>
          <w:lang w:val="es-CO"/>
        </w:rPr>
        <w:t>Datos de prueba para apoyar el desarrollo:</w:t>
      </w:r>
      <w:r w:rsidRPr="007E45D0">
        <w:rPr>
          <w:rFonts w:ascii="Verdana" w:hAnsi="Verdana"/>
          <w:color w:val="548DD4" w:themeColor="text2" w:themeTint="99"/>
          <w:lang w:val="es-CO"/>
        </w:rPr>
        <w:t xml:space="preserve"> </w:t>
      </w:r>
      <w:r w:rsidRPr="007E45D0">
        <w:rPr>
          <w:rFonts w:ascii="Verdana" w:hAnsi="Verdana"/>
          <w:lang w:val="es-CO"/>
        </w:rPr>
        <w:t>Disponibilidad de correos electrónicos en la bandeja de entrada de prueba, los cuales deben contener nombres de personas naturales reales que permitan ejecutar la búsqueda y validación de resultados en el portal de la Rama Judicial.</w:t>
      </w:r>
    </w:p>
    <w:p w14:paraId="16BBFC5A" w14:textId="266D847D" w:rsidR="00DE40D8" w:rsidRPr="007E45D0" w:rsidRDefault="00DE40D8" w:rsidP="00DE40D8">
      <w:pPr>
        <w:numPr>
          <w:ilvl w:val="0"/>
          <w:numId w:val="6"/>
        </w:numPr>
        <w:rPr>
          <w:rFonts w:ascii="Verdana" w:hAnsi="Verdana"/>
          <w:lang w:val="es-CO"/>
        </w:rPr>
      </w:pPr>
      <w:r w:rsidRPr="007E45D0">
        <w:rPr>
          <w:rFonts w:ascii="Verdana" w:hAnsi="Verdana"/>
          <w:b/>
          <w:bCs/>
          <w:color w:val="548DD4" w:themeColor="text2" w:themeTint="99"/>
          <w:lang w:val="es-CO"/>
        </w:rPr>
        <w:t>Acceso de usuarios y permisos (licencias, ambiente de trabajo):</w:t>
      </w:r>
      <w:r w:rsidRPr="007E45D0">
        <w:rPr>
          <w:rFonts w:ascii="Verdana" w:hAnsi="Verdana"/>
          <w:color w:val="548DD4" w:themeColor="text2" w:themeTint="99"/>
          <w:lang w:val="es-CO"/>
        </w:rPr>
        <w:t xml:space="preserve"> </w:t>
      </w:r>
      <w:r w:rsidRPr="007E45D0">
        <w:rPr>
          <w:rFonts w:ascii="Verdana" w:hAnsi="Verdana"/>
          <w:lang w:val="es-CO"/>
        </w:rPr>
        <w:t xml:space="preserve">Instalación y licencia activa de </w:t>
      </w:r>
      <w:proofErr w:type="spellStart"/>
      <w:r w:rsidRPr="007E45D0">
        <w:rPr>
          <w:rFonts w:ascii="Verdana" w:hAnsi="Verdana"/>
          <w:b/>
          <w:bCs/>
          <w:color w:val="548DD4" w:themeColor="text2" w:themeTint="99"/>
          <w:lang w:val="es-CO"/>
        </w:rPr>
        <w:t>Rocketbot</w:t>
      </w:r>
      <w:proofErr w:type="spellEnd"/>
      <w:r w:rsidRPr="007E45D0">
        <w:rPr>
          <w:rFonts w:ascii="Verdana" w:hAnsi="Verdana"/>
          <w:b/>
          <w:bCs/>
          <w:color w:val="548DD4" w:themeColor="text2" w:themeTint="99"/>
          <w:lang w:val="es-CO"/>
        </w:rPr>
        <w:t xml:space="preserve"> </w:t>
      </w:r>
      <w:r w:rsidR="007E45D0" w:rsidRPr="007E45D0">
        <w:rPr>
          <w:rFonts w:ascii="Verdana" w:hAnsi="Verdana"/>
          <w:b/>
          <w:bCs/>
          <w:color w:val="548DD4" w:themeColor="text2" w:themeTint="99"/>
          <w:lang w:val="es-CO"/>
        </w:rPr>
        <w:t>Studio</w:t>
      </w:r>
      <w:r w:rsidR="007E45D0">
        <w:rPr>
          <w:rFonts w:ascii="Verdana" w:hAnsi="Verdana"/>
          <w:b/>
          <w:bCs/>
          <w:lang w:val="es-CO"/>
        </w:rPr>
        <w:t xml:space="preserve"> </w:t>
      </w:r>
      <w:r w:rsidRPr="007E45D0">
        <w:rPr>
          <w:rFonts w:ascii="Verdana" w:hAnsi="Verdana"/>
          <w:lang w:val="es-CO"/>
        </w:rPr>
        <w:t>en la máquina del desarrollador. Asimismo, se requieren permisos de lectura/escritura en el disco local para la creación de la estructura de carpetas del robot (/data, /</w:t>
      </w:r>
      <w:proofErr w:type="spellStart"/>
      <w:r w:rsidRPr="007E45D0">
        <w:rPr>
          <w:rFonts w:ascii="Verdana" w:hAnsi="Verdana"/>
          <w:lang w:val="es-CO"/>
        </w:rPr>
        <w:t>temp</w:t>
      </w:r>
      <w:proofErr w:type="spellEnd"/>
      <w:r w:rsidRPr="007E45D0">
        <w:rPr>
          <w:rFonts w:ascii="Verdana" w:hAnsi="Verdana"/>
          <w:lang w:val="es-CO"/>
        </w:rPr>
        <w:t>, /logs, /</w:t>
      </w:r>
      <w:proofErr w:type="spellStart"/>
      <w:r w:rsidRPr="007E45D0">
        <w:rPr>
          <w:rFonts w:ascii="Verdana" w:hAnsi="Verdana"/>
          <w:lang w:val="es-CO"/>
        </w:rPr>
        <w:t>screenshots</w:t>
      </w:r>
      <w:proofErr w:type="spellEnd"/>
      <w:r w:rsidRPr="007E45D0">
        <w:rPr>
          <w:rFonts w:ascii="Verdana" w:hAnsi="Verdana"/>
          <w:lang w:val="es-CO"/>
        </w:rPr>
        <w:t>).</w:t>
      </w:r>
    </w:p>
    <w:p w14:paraId="6ACF3C44" w14:textId="1F8D3E06" w:rsidR="00DE40D8" w:rsidRPr="007E45D0" w:rsidRDefault="00AE4E6D" w:rsidP="00DE40D8">
      <w:pPr>
        <w:numPr>
          <w:ilvl w:val="0"/>
          <w:numId w:val="6"/>
        </w:numPr>
        <w:rPr>
          <w:rFonts w:ascii="Verdana" w:hAnsi="Verdana"/>
          <w:lang w:val="es-CO"/>
        </w:rPr>
      </w:pPr>
      <w:r w:rsidRPr="007E45D0">
        <w:rPr>
          <w:rFonts w:ascii="Verdana" w:hAnsi="Verdana"/>
          <w:b/>
          <w:bCs/>
          <w:color w:val="548DD4" w:themeColor="text2" w:themeTint="99"/>
        </w:rPr>
        <w:t>Dependencias tecnológicas y de entorno</w:t>
      </w:r>
      <w:r w:rsidRPr="007E45D0">
        <w:rPr>
          <w:rFonts w:ascii="Verdana" w:hAnsi="Verdana"/>
          <w:b/>
          <w:bCs/>
        </w:rPr>
        <w:t>:</w:t>
      </w:r>
      <w:r w:rsidRPr="007E45D0">
        <w:rPr>
          <w:rFonts w:ascii="Verdana" w:hAnsi="Verdana"/>
        </w:rPr>
        <w:t xml:space="preserve"> Navegador Google Chrome actualizado con su respectivo </w:t>
      </w:r>
      <w:proofErr w:type="spellStart"/>
      <w:r w:rsidRPr="007E45D0">
        <w:rPr>
          <w:rFonts w:ascii="Verdana" w:hAnsi="Verdana"/>
          <w:i/>
          <w:iCs/>
        </w:rPr>
        <w:t>Chromedriver</w:t>
      </w:r>
      <w:proofErr w:type="spellEnd"/>
      <w:r w:rsidRPr="007E45D0">
        <w:rPr>
          <w:rFonts w:ascii="Verdana" w:hAnsi="Verdana"/>
        </w:rPr>
        <w:t xml:space="preserve"> homologado para </w:t>
      </w:r>
      <w:proofErr w:type="spellStart"/>
      <w:r w:rsidRPr="007E45D0">
        <w:rPr>
          <w:rFonts w:ascii="Verdana" w:hAnsi="Verdana"/>
        </w:rPr>
        <w:t>Rocketbot</w:t>
      </w:r>
      <w:proofErr w:type="spellEnd"/>
      <w:r w:rsidRPr="007E45D0">
        <w:rPr>
          <w:rFonts w:ascii="Verdana" w:hAnsi="Verdana"/>
        </w:rPr>
        <w:t>, y conexión a internet sin restricciones de Firewall o VPN corporativa que bloqueen el dominio consultaprocesos.ramajudicial.gov.co.</w:t>
      </w:r>
    </w:p>
    <w:p w14:paraId="3E7EE436" w14:textId="77777777" w:rsidR="00DE40D8" w:rsidRPr="007E45D0" w:rsidRDefault="00DE40D8" w:rsidP="00DE40D8">
      <w:pPr>
        <w:rPr>
          <w:rFonts w:ascii="Verdana" w:hAnsi="Verdana"/>
          <w:lang w:val="es-CO"/>
        </w:rPr>
      </w:pPr>
    </w:p>
    <w:p w14:paraId="2543BD14" w14:textId="77777777" w:rsidR="007942C2" w:rsidRPr="007E45D0" w:rsidRDefault="00000000">
      <w:pPr>
        <w:pStyle w:val="Ttulo1"/>
        <w:numPr>
          <w:ilvl w:val="0"/>
          <w:numId w:val="4"/>
        </w:numPr>
        <w:rPr>
          <w:rFonts w:ascii="Verdana" w:eastAsia="Arial" w:hAnsi="Verdana" w:cs="Arial"/>
          <w:b/>
          <w:bCs/>
          <w:color w:val="1F497D"/>
        </w:rPr>
      </w:pPr>
      <w:r w:rsidRPr="007E45D0">
        <w:rPr>
          <w:rFonts w:ascii="Verdana" w:eastAsia="Arial" w:hAnsi="Verdana" w:cs="Arial"/>
          <w:b/>
          <w:bCs/>
          <w:color w:val="1F497D"/>
        </w:rPr>
        <w:t>Descripción del proceso tal como está</w:t>
      </w:r>
    </w:p>
    <w:p w14:paraId="32B9731F" w14:textId="77777777" w:rsidR="007942C2" w:rsidRPr="007E45D0" w:rsidRDefault="007942C2">
      <w:pPr>
        <w:rPr>
          <w:rFonts w:ascii="Verdana" w:hAnsi="Verdana"/>
          <w:color w:val="C00000"/>
        </w:rPr>
      </w:pPr>
    </w:p>
    <w:p w14:paraId="0F823159"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II.1 Descripción general del proceso</w:t>
      </w:r>
    </w:p>
    <w:p w14:paraId="10ABE8F2" w14:textId="77777777" w:rsidR="007942C2" w:rsidRPr="007E45D0" w:rsidRDefault="007942C2">
      <w:pPr>
        <w:rPr>
          <w:rFonts w:ascii="Verdana" w:eastAsia="Arial" w:hAnsi="Verdana" w:cs="Arial"/>
          <w:color w:val="C00000"/>
        </w:rPr>
      </w:pPr>
    </w:p>
    <w:p w14:paraId="2E143593" w14:textId="77777777" w:rsidR="007942C2" w:rsidRPr="007E45D0" w:rsidRDefault="00000000">
      <w:pPr>
        <w:rPr>
          <w:rFonts w:ascii="Verdana" w:eastAsia="Arial" w:hAnsi="Verdana" w:cs="Arial"/>
        </w:rPr>
      </w:pPr>
      <w:r w:rsidRPr="007E45D0">
        <w:rPr>
          <w:rFonts w:ascii="Verdana" w:eastAsia="Arial" w:hAnsi="Verdana" w:cs="Arial"/>
        </w:rPr>
        <w:t>Información general sobre el proceso seleccionado para RPA previo a la automatización.</w:t>
      </w:r>
    </w:p>
    <w:tbl>
      <w:tblPr>
        <w:tblStyle w:val="Tablaconcuadrcula4-nfasis1"/>
        <w:tblW w:w="10077" w:type="dxa"/>
        <w:tblLayout w:type="fixed"/>
        <w:tblLook w:val="04A0" w:firstRow="1" w:lastRow="0" w:firstColumn="1" w:lastColumn="0" w:noHBand="0" w:noVBand="1"/>
      </w:tblPr>
      <w:tblGrid>
        <w:gridCol w:w="535"/>
        <w:gridCol w:w="3152"/>
        <w:gridCol w:w="6390"/>
      </w:tblGrid>
      <w:tr w:rsidR="007942C2" w:rsidRPr="007E45D0" w14:paraId="7E8F15FF" w14:textId="77777777" w:rsidTr="008D4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85821F1"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w:t>
            </w:r>
          </w:p>
        </w:tc>
        <w:tc>
          <w:tcPr>
            <w:tcW w:w="3152" w:type="dxa"/>
          </w:tcPr>
          <w:p w14:paraId="481AF6B6" w14:textId="77777777" w:rsidR="007942C2" w:rsidRPr="007E45D0" w:rsidRDefault="00000000">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eastAsia="Arial" w:hAnsi="Verdana" w:cs="Arial"/>
                <w:sz w:val="20"/>
                <w:szCs w:val="20"/>
              </w:rPr>
              <w:t>Artículo</w:t>
            </w:r>
          </w:p>
        </w:tc>
        <w:tc>
          <w:tcPr>
            <w:tcW w:w="6390" w:type="dxa"/>
          </w:tcPr>
          <w:p w14:paraId="4D778DFE" w14:textId="77777777" w:rsidR="007942C2" w:rsidRPr="007E45D0" w:rsidRDefault="00000000">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eastAsia="Arial" w:hAnsi="Verdana" w:cs="Arial"/>
                <w:sz w:val="20"/>
                <w:szCs w:val="20"/>
              </w:rPr>
              <w:t>Descripción</w:t>
            </w:r>
          </w:p>
        </w:tc>
      </w:tr>
      <w:tr w:rsidR="007942C2" w:rsidRPr="007E45D0" w14:paraId="1AC3D4B1"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24BD7D7"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w:t>
            </w:r>
          </w:p>
        </w:tc>
        <w:tc>
          <w:tcPr>
            <w:tcW w:w="3152" w:type="dxa"/>
          </w:tcPr>
          <w:p w14:paraId="42A424DA"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Nombre completo del proceso</w:t>
            </w:r>
          </w:p>
        </w:tc>
        <w:tc>
          <w:tcPr>
            <w:tcW w:w="6390" w:type="dxa"/>
          </w:tcPr>
          <w:p w14:paraId="2E269F8E" w14:textId="11173E58"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BFBFBF"/>
                <w:sz w:val="20"/>
                <w:szCs w:val="20"/>
              </w:rPr>
            </w:pPr>
            <w:r w:rsidRPr="007E45D0">
              <w:rPr>
                <w:rFonts w:ascii="Verdana" w:eastAsia="Arial" w:hAnsi="Verdana" w:cs="Arial"/>
                <w:sz w:val="20"/>
                <w:szCs w:val="20"/>
              </w:rPr>
              <w:t>Consulta Judicial y Envío de Documentos.</w:t>
            </w:r>
          </w:p>
        </w:tc>
      </w:tr>
      <w:tr w:rsidR="007942C2" w:rsidRPr="007E45D0" w14:paraId="5758FB32"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65C3566D"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2</w:t>
            </w:r>
          </w:p>
        </w:tc>
        <w:tc>
          <w:tcPr>
            <w:tcW w:w="3152" w:type="dxa"/>
          </w:tcPr>
          <w:p w14:paraId="11D7826B"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Área de proceso</w:t>
            </w:r>
          </w:p>
        </w:tc>
        <w:tc>
          <w:tcPr>
            <w:tcW w:w="6390" w:type="dxa"/>
          </w:tcPr>
          <w:p w14:paraId="13B30F27" w14:textId="01C27D48"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Operaciones TI / Soporte Legal.</w:t>
            </w:r>
          </w:p>
        </w:tc>
      </w:tr>
      <w:tr w:rsidR="007942C2" w:rsidRPr="007E45D0" w14:paraId="2CA9E36F"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BA99791"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3</w:t>
            </w:r>
          </w:p>
        </w:tc>
        <w:tc>
          <w:tcPr>
            <w:tcW w:w="3152" w:type="dxa"/>
          </w:tcPr>
          <w:p w14:paraId="04284675"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Departamento</w:t>
            </w:r>
          </w:p>
        </w:tc>
        <w:tc>
          <w:tcPr>
            <w:tcW w:w="6390" w:type="dxa"/>
          </w:tcPr>
          <w:p w14:paraId="1823B380" w14:textId="6F7C75EF"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Desarrollo Integral de Aplicaciones (DIA)</w:t>
            </w:r>
          </w:p>
        </w:tc>
      </w:tr>
      <w:tr w:rsidR="007942C2" w:rsidRPr="007E45D0" w14:paraId="641CE55F"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0C86DA11"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4</w:t>
            </w:r>
          </w:p>
        </w:tc>
        <w:tc>
          <w:tcPr>
            <w:tcW w:w="3152" w:type="dxa"/>
          </w:tcPr>
          <w:p w14:paraId="2C686F41"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Breve descripción del proceso</w:t>
            </w:r>
          </w:p>
          <w:p w14:paraId="3D80E97B"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eastAsia="Arial" w:hAnsi="Verdana" w:cs="Arial"/>
                <w:sz w:val="20"/>
                <w:szCs w:val="20"/>
              </w:rPr>
              <w:t>(operación, actividad, resultado)</w:t>
            </w:r>
          </w:p>
        </w:tc>
        <w:tc>
          <w:tcPr>
            <w:tcW w:w="6390" w:type="dxa"/>
          </w:tcPr>
          <w:p w14:paraId="1589D77F" w14:textId="4302539D"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El analista recibe un correo con una solicitud, extrae el nombre a consultar, ingresa al portal de la Rama Judicial, filtra por Persona Natural, ubica el 6° proceso de la lista, descarga el detalle en formato .</w:t>
            </w:r>
            <w:proofErr w:type="spellStart"/>
            <w:r w:rsidRPr="007E45D0">
              <w:rPr>
                <w:rFonts w:ascii="Verdana" w:eastAsia="Arial" w:hAnsi="Verdana" w:cs="Arial"/>
                <w:sz w:val="20"/>
                <w:szCs w:val="20"/>
              </w:rPr>
              <w:t>doc</w:t>
            </w:r>
            <w:proofErr w:type="spellEnd"/>
            <w:r w:rsidRPr="007E45D0">
              <w:rPr>
                <w:rFonts w:ascii="Verdana" w:eastAsia="Arial" w:hAnsi="Verdana" w:cs="Arial"/>
                <w:sz w:val="20"/>
                <w:szCs w:val="20"/>
              </w:rPr>
              <w:t xml:space="preserve"> y lo envía por correo al responsable operativo (jhrey@tcc.com.co).</w:t>
            </w:r>
          </w:p>
        </w:tc>
      </w:tr>
      <w:tr w:rsidR="007942C2" w:rsidRPr="007E45D0" w14:paraId="2C116CEC"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3985D3B"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5</w:t>
            </w:r>
          </w:p>
        </w:tc>
        <w:tc>
          <w:tcPr>
            <w:tcW w:w="3152" w:type="dxa"/>
          </w:tcPr>
          <w:p w14:paraId="473D739B"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Rol(es) requerido(s) para realizar el proceso</w:t>
            </w:r>
          </w:p>
        </w:tc>
        <w:tc>
          <w:tcPr>
            <w:tcW w:w="6390" w:type="dxa"/>
          </w:tcPr>
          <w:p w14:paraId="6A1E6B90" w14:textId="62B2E98C"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 xml:space="preserve">Analista </w:t>
            </w:r>
            <w:r w:rsidRPr="007E45D0">
              <w:rPr>
                <w:rFonts w:ascii="Verdana" w:eastAsia="Arial" w:hAnsi="Verdana" w:cs="Arial"/>
                <w:sz w:val="20"/>
                <w:szCs w:val="20"/>
              </w:rPr>
              <w:t>RPA</w:t>
            </w:r>
          </w:p>
        </w:tc>
      </w:tr>
      <w:tr w:rsidR="007942C2" w:rsidRPr="007E45D0" w14:paraId="6B43B0FD"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338C6C02"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6</w:t>
            </w:r>
          </w:p>
        </w:tc>
        <w:tc>
          <w:tcPr>
            <w:tcW w:w="3152" w:type="dxa"/>
          </w:tcPr>
          <w:p w14:paraId="2D184D23"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Cronograma y frecuencia del proceso</w:t>
            </w:r>
          </w:p>
        </w:tc>
        <w:tc>
          <w:tcPr>
            <w:tcW w:w="6390" w:type="dxa"/>
          </w:tcPr>
          <w:p w14:paraId="18540B56" w14:textId="63FB41CF"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Bajo demanda. Monitoreo continuo de la bandeja de entrada, de lunes a viernes en horario de oficina (Ej. 8:00 a.m. a 5:00 p.m.).</w:t>
            </w:r>
          </w:p>
        </w:tc>
      </w:tr>
      <w:tr w:rsidR="007942C2" w:rsidRPr="007E45D0" w14:paraId="7FFDA002"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EE9D671"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7</w:t>
            </w:r>
          </w:p>
        </w:tc>
        <w:tc>
          <w:tcPr>
            <w:tcW w:w="3152" w:type="dxa"/>
          </w:tcPr>
          <w:p w14:paraId="0BD482B3"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 de procesos de ítems/período de referencia</w:t>
            </w:r>
          </w:p>
        </w:tc>
        <w:tc>
          <w:tcPr>
            <w:tcW w:w="6390" w:type="dxa"/>
          </w:tcPr>
          <w:p w14:paraId="72A6B1BD" w14:textId="2E4A4345"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~10 consultas por día hábil (Aprox. 50 a 200 al mes según PAD).</w:t>
            </w:r>
          </w:p>
        </w:tc>
      </w:tr>
      <w:tr w:rsidR="007942C2" w:rsidRPr="007E45D0" w14:paraId="4AAA25F4"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3FF072C6"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8</w:t>
            </w:r>
          </w:p>
        </w:tc>
        <w:tc>
          <w:tcPr>
            <w:tcW w:w="3152" w:type="dxa"/>
          </w:tcPr>
          <w:p w14:paraId="066FEE20"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Tiempo medio de manipulación por artículo</w:t>
            </w:r>
          </w:p>
        </w:tc>
        <w:tc>
          <w:tcPr>
            <w:tcW w:w="6390" w:type="dxa"/>
          </w:tcPr>
          <w:p w14:paraId="0F0EED16" w14:textId="493CEE16"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8 minutos (Búsqueda manual, tiempos de carga de la web, descarga y redacción de correo).</w:t>
            </w:r>
          </w:p>
        </w:tc>
      </w:tr>
      <w:tr w:rsidR="007942C2" w:rsidRPr="007E45D0" w14:paraId="3924DEF5"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C7EEDFC"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lastRenderedPageBreak/>
              <w:t>9</w:t>
            </w:r>
          </w:p>
        </w:tc>
        <w:tc>
          <w:tcPr>
            <w:tcW w:w="3152" w:type="dxa"/>
          </w:tcPr>
          <w:p w14:paraId="2C7CCF6A"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Periodos pico)</w:t>
            </w:r>
          </w:p>
        </w:tc>
        <w:tc>
          <w:tcPr>
            <w:tcW w:w="6390" w:type="dxa"/>
          </w:tcPr>
          <w:p w14:paraId="4B2DDA84" w14:textId="0BFC07A9"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Cierres de semana o días de notificación masiva por parte de los despachos judiciales.</w:t>
            </w:r>
          </w:p>
        </w:tc>
      </w:tr>
      <w:tr w:rsidR="007942C2" w:rsidRPr="007E45D0" w14:paraId="5B193E68"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568A3126"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10</w:t>
            </w:r>
          </w:p>
        </w:tc>
        <w:tc>
          <w:tcPr>
            <w:tcW w:w="3152" w:type="dxa"/>
          </w:tcPr>
          <w:p w14:paraId="0E8C57F9"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Volumen de transacciones durante el período pico</w:t>
            </w:r>
          </w:p>
        </w:tc>
        <w:tc>
          <w:tcPr>
            <w:tcW w:w="6390" w:type="dxa"/>
          </w:tcPr>
          <w:p w14:paraId="3917A4C7" w14:textId="78033FD2"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30 consultas por día.</w:t>
            </w:r>
          </w:p>
        </w:tc>
      </w:tr>
      <w:tr w:rsidR="007942C2" w:rsidRPr="007E45D0" w14:paraId="5591BEB6"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27C0CFF"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11</w:t>
            </w:r>
          </w:p>
        </w:tc>
        <w:tc>
          <w:tcPr>
            <w:tcW w:w="3152" w:type="dxa"/>
          </w:tcPr>
          <w:p w14:paraId="1C0B7E16"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Número total de FTE que apoyan esta actividad</w:t>
            </w:r>
          </w:p>
        </w:tc>
        <w:tc>
          <w:tcPr>
            <w:tcW w:w="6390" w:type="dxa"/>
          </w:tcPr>
          <w:p w14:paraId="7FF0D7BF" w14:textId="4616340E"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eastAsia="Arial" w:hAnsi="Verdana" w:cs="Arial"/>
                <w:sz w:val="20"/>
                <w:szCs w:val="20"/>
              </w:rPr>
              <w:t>1</w:t>
            </w:r>
          </w:p>
        </w:tc>
      </w:tr>
      <w:tr w:rsidR="007942C2" w:rsidRPr="007E45D0" w14:paraId="57E74AC0"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534E1D90"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12</w:t>
            </w:r>
          </w:p>
        </w:tc>
        <w:tc>
          <w:tcPr>
            <w:tcW w:w="3152" w:type="dxa"/>
          </w:tcPr>
          <w:p w14:paraId="76D10828"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Aumento esperado del volumen en el próximo período de referencia</w:t>
            </w:r>
          </w:p>
        </w:tc>
        <w:tc>
          <w:tcPr>
            <w:tcW w:w="6390" w:type="dxa"/>
          </w:tcPr>
          <w:p w14:paraId="4C32E77C" w14:textId="4FB5D90A"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eastAsia="Arial" w:hAnsi="Verdana" w:cs="Arial"/>
                <w:sz w:val="20"/>
                <w:szCs w:val="20"/>
              </w:rPr>
              <w:t>n/a (Se asume un volumen estable a corto plazo).</w:t>
            </w:r>
          </w:p>
        </w:tc>
      </w:tr>
      <w:tr w:rsidR="007942C2" w:rsidRPr="007E45D0" w14:paraId="3455157C"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F2B8542"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13</w:t>
            </w:r>
          </w:p>
        </w:tc>
        <w:tc>
          <w:tcPr>
            <w:tcW w:w="3152" w:type="dxa"/>
          </w:tcPr>
          <w:p w14:paraId="23A42931"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Nivel de tasa de excepción</w:t>
            </w:r>
          </w:p>
        </w:tc>
        <w:tc>
          <w:tcPr>
            <w:tcW w:w="6390" w:type="dxa"/>
          </w:tcPr>
          <w:p w14:paraId="6BCD0C13" w14:textId="6D3991B3"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sz w:val="20"/>
                <w:szCs w:val="20"/>
                <w:highlight w:val="yellow"/>
              </w:rPr>
            </w:pPr>
            <w:r w:rsidRPr="007E45D0">
              <w:rPr>
                <w:rFonts w:ascii="Verdana" w:eastAsia="Arial" w:hAnsi="Verdana" w:cs="Arial"/>
                <w:sz w:val="20"/>
                <w:szCs w:val="20"/>
              </w:rPr>
              <w:t>15% (Causado principalmente por caídas del portal judicial o consultas que arrojan menos de 6 resultados).</w:t>
            </w:r>
          </w:p>
        </w:tc>
      </w:tr>
      <w:tr w:rsidR="007942C2" w:rsidRPr="007E45D0" w14:paraId="714BD13A" w14:textId="77777777" w:rsidTr="008D484A">
        <w:tc>
          <w:tcPr>
            <w:cnfStyle w:val="001000000000" w:firstRow="0" w:lastRow="0" w:firstColumn="1" w:lastColumn="0" w:oddVBand="0" w:evenVBand="0" w:oddHBand="0" w:evenHBand="0" w:firstRowFirstColumn="0" w:firstRowLastColumn="0" w:lastRowFirstColumn="0" w:lastRowLastColumn="0"/>
            <w:tcW w:w="535" w:type="dxa"/>
          </w:tcPr>
          <w:p w14:paraId="3F261522"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14</w:t>
            </w:r>
          </w:p>
        </w:tc>
        <w:tc>
          <w:tcPr>
            <w:tcW w:w="3152" w:type="dxa"/>
          </w:tcPr>
          <w:p w14:paraId="33058016" w14:textId="77777777" w:rsidR="007942C2" w:rsidRPr="007E45D0" w:rsidRDefault="00000000">
            <w:pPr>
              <w:cnfStyle w:val="000000000000" w:firstRow="0" w:lastRow="0" w:firstColumn="0" w:lastColumn="0" w:oddVBand="0" w:evenVBand="0" w:oddHBand="0" w:evenHBand="0" w:firstRowFirstColumn="0" w:firstRowLastColumn="0" w:lastRowFirstColumn="0" w:lastRowLastColumn="0"/>
              <w:rPr>
                <w:rFonts w:ascii="Verdana" w:eastAsia="Arial" w:hAnsi="Verdana" w:cs="Arial"/>
                <w:b/>
                <w:bCs/>
                <w:sz w:val="20"/>
                <w:szCs w:val="20"/>
              </w:rPr>
            </w:pPr>
            <w:r w:rsidRPr="007E45D0">
              <w:rPr>
                <w:rFonts w:ascii="Verdana" w:eastAsia="Arial" w:hAnsi="Verdana" w:cs="Arial"/>
                <w:b/>
                <w:bCs/>
                <w:sz w:val="20"/>
                <w:szCs w:val="20"/>
              </w:rPr>
              <w:t>Datos de entrada</w:t>
            </w:r>
          </w:p>
        </w:tc>
        <w:tc>
          <w:tcPr>
            <w:tcW w:w="6390" w:type="dxa"/>
          </w:tcPr>
          <w:p w14:paraId="750F9173" w14:textId="428A731A" w:rsidR="007942C2" w:rsidRPr="007E45D0" w:rsidRDefault="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i/>
                <w:iCs/>
                <w:sz w:val="20"/>
                <w:szCs w:val="20"/>
              </w:rPr>
            </w:pPr>
            <w:r w:rsidRPr="007E45D0">
              <w:rPr>
                <w:rFonts w:ascii="Verdana" w:eastAsia="Arial" w:hAnsi="Verdana" w:cs="Arial"/>
                <w:sz w:val="20"/>
                <w:szCs w:val="20"/>
              </w:rPr>
              <w:t xml:space="preserve">Correo electrónico de solicitud que contiene el nombre de la persona natural (Texto </w:t>
            </w:r>
            <w:proofErr w:type="spellStart"/>
            <w:r w:rsidRPr="007E45D0">
              <w:rPr>
                <w:rFonts w:ascii="Verdana" w:eastAsia="Arial" w:hAnsi="Verdana" w:cs="Arial"/>
                <w:sz w:val="20"/>
                <w:szCs w:val="20"/>
              </w:rPr>
              <w:t>semi-estructurado</w:t>
            </w:r>
            <w:proofErr w:type="spellEnd"/>
            <w:r w:rsidRPr="007E45D0">
              <w:rPr>
                <w:rFonts w:ascii="Verdana" w:eastAsia="Arial" w:hAnsi="Verdana" w:cs="Arial"/>
                <w:sz w:val="20"/>
                <w:szCs w:val="20"/>
              </w:rPr>
              <w:t>).</w:t>
            </w:r>
          </w:p>
        </w:tc>
      </w:tr>
      <w:tr w:rsidR="007942C2" w:rsidRPr="007E45D0" w14:paraId="0E9EDAF2"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4A68001"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15</w:t>
            </w:r>
          </w:p>
        </w:tc>
        <w:tc>
          <w:tcPr>
            <w:tcW w:w="3152" w:type="dxa"/>
          </w:tcPr>
          <w:p w14:paraId="0289696E" w14:textId="77777777" w:rsidR="007942C2" w:rsidRPr="007E45D0" w:rsidRDefault="00000000">
            <w:pPr>
              <w:cnfStyle w:val="000000100000" w:firstRow="0" w:lastRow="0" w:firstColumn="0" w:lastColumn="0" w:oddVBand="0" w:evenVBand="0" w:oddHBand="1" w:evenHBand="0" w:firstRowFirstColumn="0" w:firstRowLastColumn="0" w:lastRowFirstColumn="0" w:lastRowLastColumn="0"/>
              <w:rPr>
                <w:rFonts w:ascii="Verdana" w:eastAsia="Arial" w:hAnsi="Verdana" w:cs="Arial"/>
                <w:b/>
                <w:bCs/>
                <w:color w:val="BEBEBE"/>
                <w:sz w:val="20"/>
                <w:szCs w:val="20"/>
              </w:rPr>
            </w:pPr>
            <w:r w:rsidRPr="007E45D0">
              <w:rPr>
                <w:rFonts w:ascii="Verdana" w:eastAsia="Arial" w:hAnsi="Verdana" w:cs="Arial"/>
                <w:b/>
                <w:bCs/>
                <w:sz w:val="20"/>
                <w:szCs w:val="20"/>
              </w:rPr>
              <w:t>Datos resultantes</w:t>
            </w:r>
          </w:p>
        </w:tc>
        <w:tc>
          <w:tcPr>
            <w:tcW w:w="6390" w:type="dxa"/>
          </w:tcPr>
          <w:p w14:paraId="6C9E43E0" w14:textId="6ADEB6B8" w:rsidR="007942C2" w:rsidRPr="007E45D0" w:rsidRDefault="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BFBFBF"/>
                <w:sz w:val="20"/>
                <w:szCs w:val="20"/>
                <w:highlight w:val="yellow"/>
              </w:rPr>
            </w:pPr>
            <w:r w:rsidRPr="007E45D0">
              <w:rPr>
                <w:rFonts w:ascii="Verdana" w:eastAsia="Arial" w:hAnsi="Verdana" w:cs="Arial"/>
                <w:sz w:val="20"/>
                <w:szCs w:val="20"/>
              </w:rPr>
              <w:t>Documento descargado en formato .</w:t>
            </w:r>
            <w:proofErr w:type="spellStart"/>
            <w:r w:rsidRPr="007E45D0">
              <w:rPr>
                <w:rFonts w:ascii="Verdana" w:eastAsia="Arial" w:hAnsi="Verdana" w:cs="Arial"/>
                <w:sz w:val="20"/>
                <w:szCs w:val="20"/>
              </w:rPr>
              <w:t>doc</w:t>
            </w:r>
            <w:proofErr w:type="spellEnd"/>
            <w:r w:rsidRPr="007E45D0">
              <w:rPr>
                <w:rFonts w:ascii="Verdana" w:eastAsia="Arial" w:hAnsi="Verdana" w:cs="Arial"/>
                <w:sz w:val="20"/>
                <w:szCs w:val="20"/>
              </w:rPr>
              <w:t xml:space="preserve"> y correo electrónico de salida enviado a jhrey@tcc.com.co.</w:t>
            </w:r>
          </w:p>
        </w:tc>
      </w:tr>
    </w:tbl>
    <w:p w14:paraId="7F4235F9" w14:textId="77777777" w:rsidR="007942C2" w:rsidRPr="007E45D0" w:rsidRDefault="00000000">
      <w:pPr>
        <w:spacing w:line="256" w:lineRule="auto"/>
        <w:rPr>
          <w:rFonts w:ascii="Verdana" w:eastAsia="Arial" w:hAnsi="Verdana" w:cs="Arial"/>
          <w:i/>
          <w:iCs/>
          <w:color w:val="1F497D"/>
          <w:sz w:val="20"/>
          <w:szCs w:val="20"/>
        </w:rPr>
      </w:pPr>
      <w:r w:rsidRPr="007E45D0">
        <w:rPr>
          <w:rFonts w:ascii="Verdana" w:eastAsia="Arial" w:hAnsi="Verdana" w:cs="Arial"/>
          <w:i/>
          <w:iCs/>
          <w:color w:val="1F497D"/>
        </w:rPr>
        <w:t xml:space="preserve">* </w:t>
      </w:r>
      <w:r w:rsidRPr="007E45D0">
        <w:rPr>
          <w:rFonts w:ascii="Verdana" w:eastAsia="Arial" w:hAnsi="Verdana" w:cs="Arial"/>
          <w:i/>
          <w:iCs/>
          <w:color w:val="1F497D"/>
          <w:sz w:val="20"/>
          <w:szCs w:val="20"/>
        </w:rPr>
        <w:t>Agregue más filas a la tabla para incluir datos relevantes para el proceso de automatización. Ningún campo debe quedar vacío. Utilice "n/a" para los elementos que no se aplican al proceso de negocio seleccionado.</w:t>
      </w:r>
    </w:p>
    <w:p w14:paraId="2A1D9D46" w14:textId="77777777" w:rsidR="007942C2" w:rsidRPr="007E45D0" w:rsidRDefault="007942C2">
      <w:pPr>
        <w:spacing w:line="256" w:lineRule="auto"/>
        <w:rPr>
          <w:rFonts w:ascii="Verdana" w:eastAsia="Arial" w:hAnsi="Verdana" w:cs="Arial"/>
          <w:i/>
          <w:iCs/>
          <w:color w:val="0070C0"/>
          <w:sz w:val="20"/>
          <w:szCs w:val="20"/>
        </w:rPr>
      </w:pPr>
    </w:p>
    <w:p w14:paraId="4D275E2C"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II.2. Aplicaciones utilizadas en el proceso</w:t>
      </w:r>
    </w:p>
    <w:p w14:paraId="7A548C5B" w14:textId="77777777" w:rsidR="007942C2" w:rsidRPr="007E45D0" w:rsidRDefault="007942C2">
      <w:pPr>
        <w:rPr>
          <w:rFonts w:ascii="Verdana" w:eastAsia="Arial" w:hAnsi="Verdana" w:cs="Arial"/>
        </w:rPr>
      </w:pPr>
    </w:p>
    <w:p w14:paraId="18997F1D" w14:textId="77777777" w:rsidR="007942C2" w:rsidRPr="007E45D0" w:rsidRDefault="00000000">
      <w:pPr>
        <w:spacing w:line="256" w:lineRule="auto"/>
        <w:rPr>
          <w:rFonts w:ascii="Verdana" w:eastAsia="Arial" w:hAnsi="Verdana" w:cs="Arial"/>
        </w:rPr>
      </w:pPr>
      <w:r w:rsidRPr="007E45D0">
        <w:rPr>
          <w:rFonts w:ascii="Verdana" w:eastAsia="Arial" w:hAnsi="Verdana" w:cs="Arial"/>
        </w:rPr>
        <w:t>La tabla incluye una lista completa de todas las aplicaciones que se utilizan como parte del proceso automatizado, en varios pasos del flujo.</w:t>
      </w:r>
    </w:p>
    <w:tbl>
      <w:tblPr>
        <w:tblStyle w:val="Tablaconcuadrcula4-nfasis1"/>
        <w:tblW w:w="5000" w:type="pct"/>
        <w:tblLook w:val="04A0" w:firstRow="1" w:lastRow="0" w:firstColumn="1" w:lastColumn="0" w:noHBand="0" w:noVBand="1"/>
      </w:tblPr>
      <w:tblGrid>
        <w:gridCol w:w="397"/>
        <w:gridCol w:w="1487"/>
        <w:gridCol w:w="1106"/>
        <w:gridCol w:w="1682"/>
        <w:gridCol w:w="2699"/>
        <w:gridCol w:w="2699"/>
      </w:tblGrid>
      <w:tr w:rsidR="00CC0B97" w:rsidRPr="007E45D0" w14:paraId="7A678D62" w14:textId="77777777" w:rsidTr="00CC0B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 w:type="pct"/>
            <w:vAlign w:val="center"/>
          </w:tcPr>
          <w:p w14:paraId="53AE3F58" w14:textId="3DFC7FE1" w:rsidR="00CC0B97" w:rsidRPr="007E45D0" w:rsidRDefault="00CC0B97" w:rsidP="00CC0B97">
            <w:pPr>
              <w:rPr>
                <w:rFonts w:ascii="Verdana" w:eastAsia="Arial" w:hAnsi="Verdana" w:cs="Arial"/>
                <w:sz w:val="20"/>
                <w:szCs w:val="20"/>
              </w:rPr>
            </w:pPr>
            <w:r w:rsidRPr="007E45D0">
              <w:rPr>
                <w:rStyle w:val="Fuerte"/>
                <w:rFonts w:ascii="Verdana" w:hAnsi="Verdana" w:cs="Arial"/>
                <w:color w:val="1F1F1F"/>
                <w:bdr w:val="none" w:sz="0" w:space="0" w:color="auto" w:frame="1"/>
              </w:rPr>
              <w:t>#</w:t>
            </w:r>
          </w:p>
        </w:tc>
        <w:tc>
          <w:tcPr>
            <w:tcW w:w="684" w:type="pct"/>
            <w:vAlign w:val="center"/>
          </w:tcPr>
          <w:p w14:paraId="5EC0FB91" w14:textId="391534C5" w:rsidR="00CC0B97" w:rsidRPr="007E45D0" w:rsidRDefault="00CC0B97" w:rsidP="00CC0B97">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color w:val="1F1F1F"/>
                <w:bdr w:val="none" w:sz="0" w:space="0" w:color="auto" w:frame="1"/>
              </w:rPr>
              <w:t>Nombre y versión de la aplicación</w:t>
            </w:r>
          </w:p>
        </w:tc>
        <w:tc>
          <w:tcPr>
            <w:tcW w:w="502" w:type="pct"/>
            <w:vAlign w:val="center"/>
          </w:tcPr>
          <w:p w14:paraId="3FC3CADD" w14:textId="05186753" w:rsidR="00CC0B97" w:rsidRPr="007E45D0" w:rsidRDefault="00CC0B97" w:rsidP="00CC0B97">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color w:val="1F1F1F"/>
                <w:bdr w:val="none" w:sz="0" w:space="0" w:color="auto" w:frame="1"/>
              </w:rPr>
              <w:t>Sistema Idioma</w:t>
            </w:r>
          </w:p>
        </w:tc>
        <w:tc>
          <w:tcPr>
            <w:tcW w:w="789" w:type="pct"/>
            <w:vAlign w:val="center"/>
          </w:tcPr>
          <w:p w14:paraId="7E42B135" w14:textId="0B508C4D" w:rsidR="00CC0B97" w:rsidRPr="007E45D0" w:rsidRDefault="00CC0B97" w:rsidP="00CC0B97">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color w:val="1F1F1F"/>
                <w:bdr w:val="none" w:sz="0" w:space="0" w:color="auto" w:frame="1"/>
              </w:rPr>
              <w:t>Cliente ligero/grueso</w:t>
            </w:r>
          </w:p>
        </w:tc>
        <w:tc>
          <w:tcPr>
            <w:tcW w:w="1428" w:type="pct"/>
            <w:vAlign w:val="center"/>
          </w:tcPr>
          <w:p w14:paraId="7D130EFD" w14:textId="2C2329C9" w:rsidR="00CC0B97" w:rsidRPr="007E45D0" w:rsidRDefault="00CC0B97" w:rsidP="00CC0B97">
            <w:pPr>
              <w:cnfStyle w:val="100000000000" w:firstRow="1" w:lastRow="0" w:firstColumn="0" w:lastColumn="0" w:oddVBand="0" w:evenVBand="0" w:oddHBand="0" w:evenHBand="0" w:firstRowFirstColumn="0" w:firstRowLastColumn="0" w:lastRowFirstColumn="0" w:lastRowLastColumn="0"/>
              <w:rPr>
                <w:rStyle w:val="Fuerte"/>
                <w:rFonts w:ascii="Verdana" w:hAnsi="Verdana" w:cs="Arial"/>
                <w:color w:val="1F1F1F"/>
                <w:bdr w:val="none" w:sz="0" w:space="0" w:color="auto" w:frame="1"/>
              </w:rPr>
            </w:pPr>
            <w:r w:rsidRPr="007E45D0">
              <w:rPr>
                <w:rStyle w:val="Fuerte"/>
                <w:rFonts w:ascii="Verdana" w:hAnsi="Verdana" w:cs="Arial"/>
                <w:color w:val="1F1F1F"/>
                <w:bdr w:val="none" w:sz="0" w:space="0" w:color="auto" w:frame="1"/>
              </w:rPr>
              <w:t>Ambiente / Método de acceso</w:t>
            </w:r>
          </w:p>
        </w:tc>
        <w:tc>
          <w:tcPr>
            <w:tcW w:w="1428" w:type="pct"/>
            <w:vAlign w:val="center"/>
          </w:tcPr>
          <w:p w14:paraId="5F9536E3" w14:textId="0AF09B56" w:rsidR="00CC0B97" w:rsidRPr="007E45D0" w:rsidRDefault="00CC0B97" w:rsidP="00CC0B97">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color w:val="1F1F1F"/>
                <w:bdr w:val="none" w:sz="0" w:space="0" w:color="auto" w:frame="1"/>
              </w:rPr>
              <w:t>Comentarios</w:t>
            </w:r>
          </w:p>
        </w:tc>
      </w:tr>
      <w:tr w:rsidR="00CC0B97" w:rsidRPr="007E45D0" w14:paraId="6A2FB152" w14:textId="77777777" w:rsidTr="00CC0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 w:type="pct"/>
            <w:vAlign w:val="center"/>
          </w:tcPr>
          <w:p w14:paraId="71A7F085" w14:textId="1D10C107" w:rsidR="00CC0B97" w:rsidRPr="007E45D0" w:rsidRDefault="00CC0B97" w:rsidP="00CC0B97">
            <w:pPr>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1</w:t>
            </w:r>
          </w:p>
        </w:tc>
        <w:tc>
          <w:tcPr>
            <w:tcW w:w="684" w:type="pct"/>
            <w:vAlign w:val="center"/>
          </w:tcPr>
          <w:p w14:paraId="52C30B56" w14:textId="2C589626"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Google Chrome (Versión &gt;120)</w:t>
            </w:r>
          </w:p>
        </w:tc>
        <w:tc>
          <w:tcPr>
            <w:tcW w:w="502" w:type="pct"/>
            <w:vAlign w:val="center"/>
          </w:tcPr>
          <w:p w14:paraId="1F96C72C" w14:textId="52AD7DAD"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ES</w:t>
            </w:r>
          </w:p>
        </w:tc>
        <w:tc>
          <w:tcPr>
            <w:tcW w:w="789" w:type="pct"/>
            <w:vAlign w:val="center"/>
          </w:tcPr>
          <w:p w14:paraId="6969F22E" w14:textId="7B32AF57"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Cliente ligero</w:t>
            </w:r>
          </w:p>
        </w:tc>
        <w:tc>
          <w:tcPr>
            <w:tcW w:w="1428" w:type="pct"/>
            <w:vAlign w:val="center"/>
          </w:tcPr>
          <w:p w14:paraId="440AF986" w14:textId="627D9922"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Navegador Web</w:t>
            </w:r>
          </w:p>
        </w:tc>
        <w:tc>
          <w:tcPr>
            <w:tcW w:w="1428" w:type="pct"/>
            <w:vAlign w:val="center"/>
          </w:tcPr>
          <w:p w14:paraId="207CAE19" w14:textId="5535F980"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Utilizado para la navegación e interacción con el portal de la Rama Judicial mediante selectores CSS/</w:t>
            </w:r>
            <w:proofErr w:type="spellStart"/>
            <w:r w:rsidRPr="007E45D0">
              <w:rPr>
                <w:rFonts w:ascii="Verdana" w:hAnsi="Verdana" w:cs="Arial"/>
                <w:color w:val="1F1F1F"/>
                <w:bdr w:val="none" w:sz="0" w:space="0" w:color="auto" w:frame="1"/>
              </w:rPr>
              <w:t>Xpath</w:t>
            </w:r>
            <w:proofErr w:type="spellEnd"/>
            <w:r w:rsidRPr="007E45D0">
              <w:rPr>
                <w:rFonts w:ascii="Verdana" w:hAnsi="Verdana" w:cs="Arial"/>
                <w:color w:val="1F1F1F"/>
                <w:bdr w:val="none" w:sz="0" w:space="0" w:color="auto" w:frame="1"/>
              </w:rPr>
              <w:t>.</w:t>
            </w:r>
          </w:p>
        </w:tc>
      </w:tr>
      <w:tr w:rsidR="00CC0B97" w:rsidRPr="007E45D0" w14:paraId="41872A24" w14:textId="77777777" w:rsidTr="00CC0B97">
        <w:tc>
          <w:tcPr>
            <w:cnfStyle w:val="001000000000" w:firstRow="0" w:lastRow="0" w:firstColumn="1" w:lastColumn="0" w:oddVBand="0" w:evenVBand="0" w:oddHBand="0" w:evenHBand="0" w:firstRowFirstColumn="0" w:firstRowLastColumn="0" w:lastRowFirstColumn="0" w:lastRowLastColumn="0"/>
            <w:tcW w:w="169" w:type="pct"/>
            <w:vAlign w:val="center"/>
          </w:tcPr>
          <w:p w14:paraId="42B2987D" w14:textId="3E280405" w:rsidR="00CC0B97" w:rsidRPr="007E45D0" w:rsidRDefault="00CC0B97" w:rsidP="00CC0B97">
            <w:pPr>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2</w:t>
            </w:r>
          </w:p>
        </w:tc>
        <w:tc>
          <w:tcPr>
            <w:tcW w:w="684" w:type="pct"/>
            <w:vAlign w:val="center"/>
          </w:tcPr>
          <w:p w14:paraId="5890DD5C" w14:textId="149120FE"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Servidor de Correo (Gmail)</w:t>
            </w:r>
          </w:p>
        </w:tc>
        <w:tc>
          <w:tcPr>
            <w:tcW w:w="502" w:type="pct"/>
            <w:vAlign w:val="center"/>
          </w:tcPr>
          <w:p w14:paraId="4888E61E" w14:textId="016B3AB9"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ES</w:t>
            </w:r>
          </w:p>
        </w:tc>
        <w:tc>
          <w:tcPr>
            <w:tcW w:w="789" w:type="pct"/>
            <w:vAlign w:val="center"/>
          </w:tcPr>
          <w:p w14:paraId="22329972" w14:textId="58CCA863"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Cliente ligero</w:t>
            </w:r>
          </w:p>
        </w:tc>
        <w:tc>
          <w:tcPr>
            <w:tcW w:w="1428" w:type="pct"/>
            <w:vAlign w:val="center"/>
          </w:tcPr>
          <w:p w14:paraId="279E4E53" w14:textId="3E64CBBC"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Protocolos IMAP / SMTP</w:t>
            </w:r>
          </w:p>
        </w:tc>
        <w:tc>
          <w:tcPr>
            <w:tcW w:w="1428" w:type="pct"/>
            <w:vAlign w:val="center"/>
          </w:tcPr>
          <w:p w14:paraId="0A358049" w14:textId="27FFC4FB"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Acceso directo a la bandeja de entrada para lectura de solicitudes y </w:t>
            </w:r>
            <w:r w:rsidR="00437AB5" w:rsidRPr="007E45D0">
              <w:rPr>
                <w:rFonts w:ascii="Verdana" w:hAnsi="Verdana" w:cs="Arial"/>
                <w:color w:val="1F1F1F"/>
                <w:bdr w:val="none" w:sz="0" w:space="0" w:color="auto" w:frame="1"/>
              </w:rPr>
              <w:t xml:space="preserve">envió </w:t>
            </w:r>
            <w:r w:rsidRPr="007E45D0">
              <w:rPr>
                <w:rFonts w:ascii="Verdana" w:hAnsi="Verdana" w:cs="Arial"/>
                <w:color w:val="1F1F1F"/>
                <w:bdr w:val="none" w:sz="0" w:space="0" w:color="auto" w:frame="1"/>
              </w:rPr>
              <w:t xml:space="preserve">de </w:t>
            </w:r>
            <w:r w:rsidR="00437AB5" w:rsidRPr="007E45D0">
              <w:rPr>
                <w:rFonts w:ascii="Verdana" w:hAnsi="Verdana" w:cs="Arial"/>
                <w:color w:val="1F1F1F"/>
                <w:bdr w:val="none" w:sz="0" w:space="0" w:color="auto" w:frame="1"/>
              </w:rPr>
              <w:t>correos</w:t>
            </w:r>
            <w:r w:rsidRPr="007E45D0">
              <w:rPr>
                <w:rFonts w:ascii="Verdana" w:hAnsi="Verdana" w:cs="Arial"/>
                <w:color w:val="1F1F1F"/>
                <w:bdr w:val="none" w:sz="0" w:space="0" w:color="auto" w:frame="1"/>
              </w:rPr>
              <w:t xml:space="preserve"> adjuntos.</w:t>
            </w:r>
          </w:p>
        </w:tc>
      </w:tr>
      <w:tr w:rsidR="00CC0B97" w:rsidRPr="007E45D0" w14:paraId="56480D63" w14:textId="77777777" w:rsidTr="00CC0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 w:type="pct"/>
            <w:vAlign w:val="center"/>
          </w:tcPr>
          <w:p w14:paraId="796874B3" w14:textId="2A62082F" w:rsidR="00CC0B97" w:rsidRPr="007E45D0" w:rsidRDefault="00CC0B97" w:rsidP="00CC0B97">
            <w:pPr>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3</w:t>
            </w:r>
          </w:p>
        </w:tc>
        <w:tc>
          <w:tcPr>
            <w:tcW w:w="684" w:type="pct"/>
            <w:vAlign w:val="center"/>
          </w:tcPr>
          <w:p w14:paraId="3751FE20" w14:textId="7F22D83A"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Explorador de Archivos (Windows)</w:t>
            </w:r>
          </w:p>
        </w:tc>
        <w:tc>
          <w:tcPr>
            <w:tcW w:w="502" w:type="pct"/>
            <w:vAlign w:val="center"/>
          </w:tcPr>
          <w:p w14:paraId="5F8ED848" w14:textId="5CDEA1F0"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ES</w:t>
            </w:r>
          </w:p>
        </w:tc>
        <w:tc>
          <w:tcPr>
            <w:tcW w:w="789" w:type="pct"/>
            <w:vAlign w:val="center"/>
          </w:tcPr>
          <w:p w14:paraId="1B41644D" w14:textId="24421425"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Cliente grueso</w:t>
            </w:r>
          </w:p>
        </w:tc>
        <w:tc>
          <w:tcPr>
            <w:tcW w:w="1428" w:type="pct"/>
            <w:vAlign w:val="center"/>
          </w:tcPr>
          <w:p w14:paraId="5FE8F2A7" w14:textId="160B9042"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Aplicación de Windows / OS</w:t>
            </w:r>
          </w:p>
        </w:tc>
        <w:tc>
          <w:tcPr>
            <w:tcW w:w="1428" w:type="pct"/>
            <w:vAlign w:val="center"/>
          </w:tcPr>
          <w:p w14:paraId="36B19904" w14:textId="15D076ED"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Gestión de la estructura de carpetas local (</w:t>
            </w:r>
            <w:r w:rsidRPr="007E45D0">
              <w:rPr>
                <w:rStyle w:val="CdigoHTML"/>
                <w:rFonts w:ascii="Verdana" w:eastAsia="Calibri" w:hAnsi="Verdana" w:cs="Arial"/>
                <w:color w:val="444746"/>
                <w:bdr w:val="none" w:sz="0" w:space="0" w:color="auto" w:frame="1"/>
              </w:rPr>
              <w:t>/data</w:t>
            </w:r>
            <w:r w:rsidRPr="007E45D0">
              <w:rPr>
                <w:rFonts w:ascii="Verdana" w:hAnsi="Verdana" w:cs="Arial"/>
                <w:color w:val="1F1F1F"/>
                <w:bdr w:val="none" w:sz="0" w:space="0" w:color="auto" w:frame="1"/>
              </w:rPr>
              <w:t xml:space="preserve">, </w:t>
            </w:r>
            <w:r w:rsidRPr="007E45D0">
              <w:rPr>
                <w:rStyle w:val="CdigoHTML"/>
                <w:rFonts w:ascii="Verdana" w:eastAsia="Calibri" w:hAnsi="Verdana" w:cs="Arial"/>
                <w:color w:val="444746"/>
                <w:bdr w:val="none" w:sz="0" w:space="0" w:color="auto" w:frame="1"/>
              </w:rPr>
              <w:t>/</w:t>
            </w:r>
            <w:proofErr w:type="spellStart"/>
            <w:r w:rsidRPr="007E45D0">
              <w:rPr>
                <w:rStyle w:val="CdigoHTML"/>
                <w:rFonts w:ascii="Verdana" w:eastAsia="Calibri" w:hAnsi="Verdana" w:cs="Arial"/>
                <w:color w:val="444746"/>
                <w:bdr w:val="none" w:sz="0" w:space="0" w:color="auto" w:frame="1"/>
              </w:rPr>
              <w:t>temp</w:t>
            </w:r>
            <w:proofErr w:type="spellEnd"/>
            <w:r w:rsidRPr="007E45D0">
              <w:rPr>
                <w:rFonts w:ascii="Verdana" w:hAnsi="Verdana" w:cs="Arial"/>
                <w:color w:val="1F1F1F"/>
                <w:bdr w:val="none" w:sz="0" w:space="0" w:color="auto" w:frame="1"/>
              </w:rPr>
              <w:t xml:space="preserve">) y manipulación del archivo </w:t>
            </w:r>
            <w:r w:rsidRPr="007E45D0">
              <w:rPr>
                <w:rStyle w:val="CdigoHTML"/>
                <w:rFonts w:ascii="Verdana" w:eastAsia="Calibri" w:hAnsi="Verdana" w:cs="Arial"/>
                <w:color w:val="444746"/>
                <w:bdr w:val="none" w:sz="0" w:space="0" w:color="auto" w:frame="1"/>
              </w:rPr>
              <w:t>.</w:t>
            </w:r>
            <w:proofErr w:type="spellStart"/>
            <w:r w:rsidRPr="007E45D0">
              <w:rPr>
                <w:rStyle w:val="CdigoHTML"/>
                <w:rFonts w:ascii="Verdana" w:eastAsia="Calibri" w:hAnsi="Verdana" w:cs="Arial"/>
                <w:color w:val="444746"/>
                <w:bdr w:val="none" w:sz="0" w:space="0" w:color="auto" w:frame="1"/>
              </w:rPr>
              <w:t>doc</w:t>
            </w:r>
            <w:proofErr w:type="spellEnd"/>
            <w:r w:rsidRPr="007E45D0">
              <w:rPr>
                <w:rFonts w:ascii="Verdana" w:hAnsi="Verdana" w:cs="Arial"/>
                <w:color w:val="1F1F1F"/>
                <w:bdr w:val="none" w:sz="0" w:space="0" w:color="auto" w:frame="1"/>
              </w:rPr>
              <w:t xml:space="preserve"> descargado.</w:t>
            </w:r>
          </w:p>
        </w:tc>
      </w:tr>
      <w:tr w:rsidR="00CC0B97" w:rsidRPr="007E45D0" w14:paraId="10DF5053" w14:textId="77777777" w:rsidTr="00CC0B97">
        <w:tc>
          <w:tcPr>
            <w:cnfStyle w:val="001000000000" w:firstRow="0" w:lastRow="0" w:firstColumn="1" w:lastColumn="0" w:oddVBand="0" w:evenVBand="0" w:oddHBand="0" w:evenHBand="0" w:firstRowFirstColumn="0" w:firstRowLastColumn="0" w:lastRowFirstColumn="0" w:lastRowLastColumn="0"/>
            <w:tcW w:w="169" w:type="pct"/>
            <w:vAlign w:val="center"/>
          </w:tcPr>
          <w:p w14:paraId="693E2E50" w14:textId="796F2647" w:rsidR="00CC0B97" w:rsidRPr="007E45D0" w:rsidRDefault="00CC0B97" w:rsidP="00CC0B97">
            <w:pPr>
              <w:rPr>
                <w:rFonts w:ascii="Verdana" w:hAnsi="Verdana" w:cs="Arial"/>
                <w:b w:val="0"/>
                <w:bCs w:val="0"/>
                <w:color w:val="1F1F1F"/>
                <w:bdr w:val="none" w:sz="0" w:space="0" w:color="auto" w:frame="1"/>
              </w:rPr>
            </w:pPr>
            <w:r w:rsidRPr="007E45D0">
              <w:rPr>
                <w:rFonts w:ascii="Verdana" w:hAnsi="Verdana" w:cs="Arial"/>
                <w:b w:val="0"/>
                <w:bCs w:val="0"/>
                <w:color w:val="1F1F1F"/>
                <w:bdr w:val="none" w:sz="0" w:space="0" w:color="auto" w:frame="1"/>
              </w:rPr>
              <w:lastRenderedPageBreak/>
              <w:t>4</w:t>
            </w:r>
          </w:p>
        </w:tc>
        <w:tc>
          <w:tcPr>
            <w:tcW w:w="684" w:type="pct"/>
            <w:vAlign w:val="center"/>
          </w:tcPr>
          <w:p w14:paraId="1183A57B" w14:textId="381C7D3C"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proofErr w:type="spellStart"/>
            <w:r w:rsidRPr="007E45D0">
              <w:rPr>
                <w:rFonts w:ascii="Verdana" w:hAnsi="Verdana" w:cs="Arial"/>
                <w:color w:val="1F1F1F"/>
                <w:bdr w:val="none" w:sz="0" w:space="0" w:color="auto" w:frame="1"/>
              </w:rPr>
              <w:t>Rocketbot</w:t>
            </w:r>
            <w:proofErr w:type="spellEnd"/>
            <w:r w:rsidRPr="007E45D0">
              <w:rPr>
                <w:rFonts w:ascii="Verdana" w:hAnsi="Verdana" w:cs="Arial"/>
                <w:color w:val="1F1F1F"/>
                <w:bdr w:val="none" w:sz="0" w:space="0" w:color="auto" w:frame="1"/>
              </w:rPr>
              <w:t xml:space="preserve"> </w:t>
            </w:r>
            <w:proofErr w:type="spellStart"/>
            <w:r w:rsidRPr="007E45D0">
              <w:rPr>
                <w:rFonts w:ascii="Verdana" w:hAnsi="Verdana" w:cs="Arial"/>
                <w:color w:val="1F1F1F"/>
                <w:bdr w:val="none" w:sz="0" w:space="0" w:color="auto" w:frame="1"/>
              </w:rPr>
              <w:t>Community</w:t>
            </w:r>
            <w:proofErr w:type="spellEnd"/>
            <w:r w:rsidRPr="007E45D0">
              <w:rPr>
                <w:rFonts w:ascii="Verdana" w:hAnsi="Verdana" w:cs="Arial"/>
                <w:color w:val="1F1F1F"/>
                <w:bdr w:val="none" w:sz="0" w:space="0" w:color="auto" w:frame="1"/>
              </w:rPr>
              <w:t xml:space="preserve"> </w:t>
            </w:r>
            <w:proofErr w:type="spellStart"/>
            <w:r w:rsidRPr="007E45D0">
              <w:rPr>
                <w:rFonts w:ascii="Verdana" w:hAnsi="Verdana" w:cs="Arial"/>
                <w:color w:val="1F1F1F"/>
                <w:bdr w:val="none" w:sz="0" w:space="0" w:color="auto" w:frame="1"/>
              </w:rPr>
              <w:t>Edition</w:t>
            </w:r>
            <w:proofErr w:type="spellEnd"/>
          </w:p>
        </w:tc>
        <w:tc>
          <w:tcPr>
            <w:tcW w:w="502" w:type="pct"/>
            <w:vAlign w:val="center"/>
          </w:tcPr>
          <w:p w14:paraId="0270212D" w14:textId="37FD41FC"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ES</w:t>
            </w:r>
          </w:p>
        </w:tc>
        <w:tc>
          <w:tcPr>
            <w:tcW w:w="789" w:type="pct"/>
            <w:vAlign w:val="center"/>
          </w:tcPr>
          <w:p w14:paraId="22B56562" w14:textId="09D93C90"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Cliente grueso</w:t>
            </w:r>
          </w:p>
        </w:tc>
        <w:tc>
          <w:tcPr>
            <w:tcW w:w="1428" w:type="pct"/>
            <w:vAlign w:val="center"/>
          </w:tcPr>
          <w:p w14:paraId="6FDA9611" w14:textId="6DF515E2"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Aplicación de Windows</w:t>
            </w:r>
          </w:p>
        </w:tc>
        <w:tc>
          <w:tcPr>
            <w:tcW w:w="1428" w:type="pct"/>
            <w:vAlign w:val="center"/>
          </w:tcPr>
          <w:p w14:paraId="23FF36A0" w14:textId="6E557A6E" w:rsidR="00CC0B97" w:rsidRPr="007E45D0" w:rsidRDefault="00CC0B97" w:rsidP="00CC0B97">
            <w:pPr>
              <w:cnfStyle w:val="000000000000" w:firstRow="0" w:lastRow="0" w:firstColumn="0" w:lastColumn="0" w:oddVBand="0" w:evenVBand="0" w:oddHBand="0"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Entorno de desarrollo (Studio) y ejecución de la lógica transaccional del robot.</w:t>
            </w:r>
          </w:p>
        </w:tc>
      </w:tr>
      <w:tr w:rsidR="00CC0B97" w:rsidRPr="007E45D0" w14:paraId="76751DC6" w14:textId="77777777" w:rsidTr="00CC0B9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 w:type="pct"/>
            <w:vAlign w:val="center"/>
          </w:tcPr>
          <w:p w14:paraId="62193C78" w14:textId="6046CD90" w:rsidR="00CC0B97" w:rsidRPr="007E45D0" w:rsidRDefault="00CC0B97" w:rsidP="00CC0B97">
            <w:pPr>
              <w:rPr>
                <w:rFonts w:ascii="Verdana" w:hAnsi="Verdana" w:cs="Arial"/>
                <w:b w:val="0"/>
                <w:bCs w:val="0"/>
                <w:color w:val="1F1F1F"/>
                <w:bdr w:val="none" w:sz="0" w:space="0" w:color="auto" w:frame="1"/>
              </w:rPr>
            </w:pPr>
            <w:r w:rsidRPr="007E45D0">
              <w:rPr>
                <w:rFonts w:ascii="Verdana" w:hAnsi="Verdana" w:cs="Arial"/>
                <w:b w:val="0"/>
                <w:bCs w:val="0"/>
                <w:color w:val="1F1F1F"/>
                <w:bdr w:val="none" w:sz="0" w:space="0" w:color="auto" w:frame="1"/>
              </w:rPr>
              <w:t>5</w:t>
            </w:r>
          </w:p>
        </w:tc>
        <w:tc>
          <w:tcPr>
            <w:tcW w:w="684" w:type="pct"/>
            <w:vAlign w:val="center"/>
          </w:tcPr>
          <w:p w14:paraId="7D31A9E5" w14:textId="1748F40B"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Portal Rama Judicial (Web)</w:t>
            </w:r>
          </w:p>
        </w:tc>
        <w:tc>
          <w:tcPr>
            <w:tcW w:w="502" w:type="pct"/>
            <w:vAlign w:val="center"/>
          </w:tcPr>
          <w:p w14:paraId="754FC261" w14:textId="64C6FE98"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ES</w:t>
            </w:r>
          </w:p>
        </w:tc>
        <w:tc>
          <w:tcPr>
            <w:tcW w:w="789" w:type="pct"/>
            <w:vAlign w:val="center"/>
          </w:tcPr>
          <w:p w14:paraId="0FE0FDC0" w14:textId="4121FAB0"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n/a</w:t>
            </w:r>
          </w:p>
        </w:tc>
        <w:tc>
          <w:tcPr>
            <w:tcW w:w="1428" w:type="pct"/>
            <w:vAlign w:val="center"/>
          </w:tcPr>
          <w:p w14:paraId="583DE725" w14:textId="4F9B1A3D"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URL Pública</w:t>
            </w:r>
          </w:p>
        </w:tc>
        <w:tc>
          <w:tcPr>
            <w:tcW w:w="1428" w:type="pct"/>
            <w:vAlign w:val="center"/>
          </w:tcPr>
          <w:p w14:paraId="457361A0" w14:textId="0C4A6A02" w:rsidR="00CC0B97" w:rsidRPr="007E45D0" w:rsidRDefault="00CC0B97" w:rsidP="00CC0B97">
            <w:pPr>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t>Aplicación externa destino donde se realizan las consultas de procesos y descarga de documentos.</w:t>
            </w:r>
          </w:p>
        </w:tc>
      </w:tr>
    </w:tbl>
    <w:p w14:paraId="25366E20" w14:textId="77777777" w:rsidR="007942C2" w:rsidRPr="007E45D0" w:rsidRDefault="00000000">
      <w:pPr>
        <w:rPr>
          <w:rFonts w:ascii="Verdana" w:eastAsia="Arial" w:hAnsi="Verdana" w:cs="Arial"/>
          <w:color w:val="1F497D"/>
          <w:sz w:val="20"/>
          <w:szCs w:val="20"/>
        </w:rPr>
      </w:pPr>
      <w:r w:rsidRPr="007E45D0">
        <w:rPr>
          <w:rFonts w:ascii="Verdana" w:eastAsia="Arial" w:hAnsi="Verdana" w:cs="Arial"/>
          <w:i/>
          <w:iCs/>
          <w:color w:val="1F497D"/>
          <w:sz w:val="20"/>
          <w:szCs w:val="20"/>
        </w:rPr>
        <w:t>*Agregue más filas a la tabla para incluir la lista completa de aplicaciones.</w:t>
      </w:r>
    </w:p>
    <w:p w14:paraId="342B8F54" w14:textId="77777777" w:rsidR="007942C2" w:rsidRPr="007E45D0" w:rsidRDefault="007942C2">
      <w:pPr>
        <w:rPr>
          <w:rFonts w:ascii="Verdana" w:eastAsia="Arial" w:hAnsi="Verdana" w:cs="Arial"/>
          <w:color w:val="1F497D"/>
        </w:rPr>
      </w:pPr>
    </w:p>
    <w:p w14:paraId="75B651A0" w14:textId="2300CE47" w:rsidR="00437AB5" w:rsidRPr="007E45D0" w:rsidRDefault="00000000" w:rsidP="00437AB5">
      <w:pPr>
        <w:pStyle w:val="Ttulo2"/>
        <w:rPr>
          <w:rFonts w:ascii="Verdana" w:eastAsia="Arial" w:hAnsi="Verdana" w:cs="Arial"/>
          <w:color w:val="1F497D"/>
        </w:rPr>
      </w:pPr>
      <w:r w:rsidRPr="007E45D0">
        <w:rPr>
          <w:rFonts w:ascii="Verdana" w:eastAsia="Arial" w:hAnsi="Verdana" w:cs="Arial"/>
          <w:color w:val="1F497D"/>
        </w:rPr>
        <w:t>II.3 Mapa de procesos tal como está</w:t>
      </w:r>
    </w:p>
    <w:p w14:paraId="3C6AB146" w14:textId="77777777" w:rsidR="00D12820" w:rsidRPr="007E45D0" w:rsidRDefault="00D12820" w:rsidP="00D12820">
      <w:pPr>
        <w:rPr>
          <w:rFonts w:ascii="Verdana" w:eastAsia="Arial" w:hAnsi="Verdana" w:cs="Arial"/>
          <w:b/>
          <w:bCs/>
          <w:color w:val="1F497D"/>
          <w:u w:val="single"/>
        </w:rPr>
      </w:pPr>
      <w:r w:rsidRPr="007E45D0">
        <w:rPr>
          <w:rFonts w:ascii="Verdana" w:eastAsia="Arial" w:hAnsi="Verdana" w:cs="Arial"/>
          <w:b/>
          <w:bCs/>
          <w:color w:val="1F497D"/>
          <w:u w:val="single"/>
        </w:rPr>
        <w:t xml:space="preserve">Mapa de proceso detallado tal como está (As </w:t>
      </w:r>
      <w:proofErr w:type="spellStart"/>
      <w:r w:rsidRPr="007E45D0">
        <w:rPr>
          <w:rFonts w:ascii="Verdana" w:eastAsia="Arial" w:hAnsi="Verdana" w:cs="Arial"/>
          <w:b/>
          <w:bCs/>
          <w:color w:val="1F497D"/>
          <w:u w:val="single"/>
        </w:rPr>
        <w:t>Is</w:t>
      </w:r>
      <w:proofErr w:type="spellEnd"/>
      <w:r w:rsidRPr="007E45D0">
        <w:rPr>
          <w:rFonts w:ascii="Verdana" w:eastAsia="Arial" w:hAnsi="Verdana" w:cs="Arial"/>
          <w:b/>
          <w:bCs/>
          <w:color w:val="1F497D"/>
          <w:u w:val="single"/>
        </w:rPr>
        <w:t>):</w:t>
      </w:r>
    </w:p>
    <w:p w14:paraId="3DD909E2" w14:textId="76B68103" w:rsidR="00D12820" w:rsidRPr="007E45D0" w:rsidRDefault="00437AB5">
      <w:pPr>
        <w:rPr>
          <w:rFonts w:ascii="Verdana" w:eastAsia="Arial" w:hAnsi="Verdana" w:cs="Arial"/>
        </w:rPr>
      </w:pPr>
      <w:r w:rsidRPr="007E45D0">
        <w:rPr>
          <w:rFonts w:ascii="Verdana" w:eastAsia="Arial" w:hAnsi="Verdana" w:cs="Arial"/>
        </w:rPr>
        <w:drawing>
          <wp:inline distT="0" distB="0" distL="0" distR="0" wp14:anchorId="17E8E78F" wp14:editId="1111E623">
            <wp:extent cx="6400800" cy="902335"/>
            <wp:effectExtent l="0" t="0" r="0" b="0"/>
            <wp:docPr id="1318991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91023" name=""/>
                    <pic:cNvPicPr/>
                  </pic:nvPicPr>
                  <pic:blipFill>
                    <a:blip r:embed="rId9"/>
                    <a:stretch>
                      <a:fillRect/>
                    </a:stretch>
                  </pic:blipFill>
                  <pic:spPr>
                    <a:xfrm>
                      <a:off x="0" y="0"/>
                      <a:ext cx="6400800" cy="902335"/>
                    </a:xfrm>
                    <a:prstGeom prst="rect">
                      <a:avLst/>
                    </a:prstGeom>
                  </pic:spPr>
                </pic:pic>
              </a:graphicData>
            </a:graphic>
          </wp:inline>
        </w:drawing>
      </w:r>
    </w:p>
    <w:p w14:paraId="69E817AC" w14:textId="77777777" w:rsidR="00D12820" w:rsidRPr="007E45D0" w:rsidRDefault="00D12820">
      <w:pPr>
        <w:rPr>
          <w:rFonts w:ascii="Verdana" w:eastAsia="Arial" w:hAnsi="Verdana" w:cs="Arial"/>
        </w:rPr>
      </w:pPr>
    </w:p>
    <w:p w14:paraId="194C9615" w14:textId="6FB98BDE" w:rsidR="00D12820" w:rsidRPr="007E45D0" w:rsidRDefault="00D12820">
      <w:pPr>
        <w:rPr>
          <w:rFonts w:ascii="Verdana" w:eastAsia="Arial" w:hAnsi="Verdana" w:cs="Arial"/>
        </w:rPr>
        <w:sectPr w:rsidR="00D12820" w:rsidRPr="007E45D0">
          <w:headerReference w:type="default" r:id="rId10"/>
          <w:footerReference w:type="default" r:id="rId11"/>
          <w:pgSz w:w="12240" w:h="15840"/>
          <w:pgMar w:top="1440" w:right="1080" w:bottom="993" w:left="1080" w:header="576" w:footer="576" w:gutter="0"/>
          <w:pgNumType w:start="1"/>
          <w:cols w:space="720"/>
        </w:sectPr>
      </w:pPr>
    </w:p>
    <w:p w14:paraId="3841B0A7"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lastRenderedPageBreak/>
        <w:t>II.4 Pasos detallados del proceso tal como está</w:t>
      </w:r>
    </w:p>
    <w:p w14:paraId="4B22BB27" w14:textId="77777777" w:rsidR="007942C2" w:rsidRPr="007E45D0" w:rsidRDefault="007942C2">
      <w:pPr>
        <w:rPr>
          <w:rFonts w:ascii="Verdana" w:eastAsia="Arial" w:hAnsi="Verdana" w:cs="Arial"/>
        </w:rPr>
      </w:pPr>
    </w:p>
    <w:p w14:paraId="0E72A1C2" w14:textId="77777777" w:rsidR="007942C2" w:rsidRPr="007E45D0" w:rsidRDefault="00000000">
      <w:pPr>
        <w:rPr>
          <w:rFonts w:ascii="Verdana" w:eastAsia="Arial" w:hAnsi="Verdana" w:cs="Arial"/>
        </w:rPr>
      </w:pPr>
      <w:r w:rsidRPr="007E45D0">
        <w:rPr>
          <w:rFonts w:ascii="Verdana" w:eastAsia="Arial" w:hAnsi="Verdana" w:cs="Arial"/>
        </w:rPr>
        <w:t>Este capítulo describe en detalle el proceso de negocio tal como está para permitir que el desarrollador cree el proceso automatizado.</w:t>
      </w:r>
    </w:p>
    <w:tbl>
      <w:tblPr>
        <w:tblStyle w:val="Tablaconcuadrcula4-nfasis1"/>
        <w:tblW w:w="5000" w:type="pct"/>
        <w:tblLayout w:type="fixed"/>
        <w:tblLook w:val="04A0" w:firstRow="1" w:lastRow="0" w:firstColumn="1" w:lastColumn="0" w:noHBand="0" w:noVBand="1"/>
      </w:tblPr>
      <w:tblGrid>
        <w:gridCol w:w="803"/>
        <w:gridCol w:w="1932"/>
        <w:gridCol w:w="1956"/>
        <w:gridCol w:w="3301"/>
        <w:gridCol w:w="1699"/>
        <w:gridCol w:w="1902"/>
        <w:gridCol w:w="1803"/>
      </w:tblGrid>
      <w:tr w:rsidR="007942C2" w:rsidRPr="007E45D0" w14:paraId="19D512AB" w14:textId="77777777" w:rsidTr="007E45D0">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300" w:type="pct"/>
          </w:tcPr>
          <w:p w14:paraId="5EB45A1B" w14:textId="77777777" w:rsidR="007942C2" w:rsidRPr="007E45D0" w:rsidRDefault="007942C2">
            <w:pPr>
              <w:rPr>
                <w:rFonts w:ascii="Verdana" w:eastAsia="Arial" w:hAnsi="Verdana" w:cs="Arial"/>
                <w:color w:val="FFFFFF"/>
                <w:sz w:val="20"/>
                <w:szCs w:val="20"/>
              </w:rPr>
            </w:pPr>
          </w:p>
        </w:tc>
        <w:tc>
          <w:tcPr>
            <w:tcW w:w="4700" w:type="pct"/>
            <w:gridSpan w:val="6"/>
          </w:tcPr>
          <w:p w14:paraId="47F1945A" w14:textId="77777777" w:rsidR="007942C2" w:rsidRPr="007E45D0" w:rsidRDefault="00000000">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FFFFFF"/>
                <w:sz w:val="20"/>
                <w:szCs w:val="20"/>
              </w:rPr>
            </w:pPr>
            <w:r w:rsidRPr="007E45D0">
              <w:rPr>
                <w:rFonts w:ascii="Verdana" w:eastAsia="Arial" w:hAnsi="Verdana" w:cs="Arial"/>
                <w:color w:val="FFFFFF"/>
                <w:sz w:val="20"/>
                <w:szCs w:val="20"/>
              </w:rPr>
              <w:t>Pasos detallados del proceso tal cual</w:t>
            </w:r>
          </w:p>
        </w:tc>
      </w:tr>
      <w:tr w:rsidR="00105BFC" w:rsidRPr="007E45D0" w14:paraId="4DFACBD0"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1E39F906" w14:textId="4F217528" w:rsidR="00105BFC" w:rsidRPr="00FB2536" w:rsidRDefault="00105BFC" w:rsidP="00FB2536">
            <w:pPr>
              <w:jc w:val="center"/>
              <w:rPr>
                <w:rFonts w:ascii="Verdana" w:eastAsia="Arial" w:hAnsi="Verdana" w:cs="Arial"/>
                <w:b w:val="0"/>
                <w:bCs w:val="0"/>
                <w:color w:val="17365D" w:themeColor="text2" w:themeShade="BF"/>
                <w:sz w:val="20"/>
                <w:szCs w:val="20"/>
              </w:rPr>
            </w:pPr>
            <w:r w:rsidRPr="00FB2536">
              <w:rPr>
                <w:rStyle w:val="Fuerte"/>
                <w:rFonts w:ascii="Verdana" w:hAnsi="Verdana" w:cs="Arial"/>
                <w:color w:val="17365D" w:themeColor="text2" w:themeShade="BF"/>
                <w:bdr w:val="none" w:sz="0" w:space="0" w:color="auto" w:frame="1"/>
              </w:rPr>
              <w:t>Paso</w:t>
            </w:r>
          </w:p>
        </w:tc>
        <w:tc>
          <w:tcPr>
            <w:tcW w:w="721" w:type="pct"/>
            <w:vAlign w:val="center"/>
          </w:tcPr>
          <w:p w14:paraId="311318EC" w14:textId="5D083EEA"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Aporte (Datos/Sistema de Entrada)</w:t>
            </w:r>
          </w:p>
        </w:tc>
        <w:tc>
          <w:tcPr>
            <w:tcW w:w="730" w:type="pct"/>
            <w:vAlign w:val="center"/>
          </w:tcPr>
          <w:p w14:paraId="44AFE2FC" w14:textId="7E1C8925"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Descripción Detallada de la Acción Humana</w:t>
            </w:r>
          </w:p>
        </w:tc>
        <w:tc>
          <w:tcPr>
            <w:tcW w:w="1232" w:type="pct"/>
            <w:vAlign w:val="center"/>
          </w:tcPr>
          <w:p w14:paraId="2AA3C1CD" w14:textId="7BC915DD"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Detalles (Índice de pantalla)</w:t>
            </w:r>
          </w:p>
        </w:tc>
        <w:tc>
          <w:tcPr>
            <w:tcW w:w="634" w:type="pct"/>
            <w:vAlign w:val="center"/>
          </w:tcPr>
          <w:p w14:paraId="674EB0A9" w14:textId="22891DD0"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Manejo de excepciones (Acción Humana ante Fallos)</w:t>
            </w:r>
          </w:p>
        </w:tc>
        <w:tc>
          <w:tcPr>
            <w:tcW w:w="710" w:type="pct"/>
            <w:vAlign w:val="center"/>
          </w:tcPr>
          <w:p w14:paraId="50DC1F68" w14:textId="7BCC6F66"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Posibles acciones (Interacciones de Sistema)</w:t>
            </w:r>
          </w:p>
        </w:tc>
        <w:tc>
          <w:tcPr>
            <w:tcW w:w="673" w:type="pct"/>
            <w:vAlign w:val="center"/>
          </w:tcPr>
          <w:p w14:paraId="27ADB4B8" w14:textId="1AB7A11C" w:rsidR="00105BFC" w:rsidRPr="00FB2536" w:rsidRDefault="00105BFC" w:rsidP="00FB2536">
            <w:pPr>
              <w:jc w:val="cente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17365D" w:themeColor="text2" w:themeShade="BF"/>
                <w:sz w:val="20"/>
                <w:szCs w:val="20"/>
              </w:rPr>
            </w:pPr>
            <w:r w:rsidRPr="00FB2536">
              <w:rPr>
                <w:rStyle w:val="Fuerte"/>
                <w:rFonts w:ascii="Verdana" w:hAnsi="Verdana" w:cs="Arial"/>
                <w:b w:val="0"/>
                <w:bCs w:val="0"/>
                <w:color w:val="17365D" w:themeColor="text2" w:themeShade="BF"/>
                <w:bdr w:val="none" w:sz="0" w:space="0" w:color="auto" w:frame="1"/>
              </w:rPr>
              <w:t>Índice de reglas comerciales</w:t>
            </w:r>
          </w:p>
        </w:tc>
      </w:tr>
      <w:tr w:rsidR="00105BFC" w:rsidRPr="007E45D0" w14:paraId="656AB621" w14:textId="77777777" w:rsidTr="007E45D0">
        <w:trPr>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478DBC69" w14:textId="11AC6473"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1</w:t>
            </w:r>
          </w:p>
        </w:tc>
        <w:tc>
          <w:tcPr>
            <w:tcW w:w="721" w:type="pct"/>
            <w:vAlign w:val="center"/>
          </w:tcPr>
          <w:p w14:paraId="2381D95F" w14:textId="1D9648E0"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Sistema de Correo</w:t>
            </w:r>
          </w:p>
        </w:tc>
        <w:tc>
          <w:tcPr>
            <w:tcW w:w="730" w:type="pct"/>
            <w:vAlign w:val="center"/>
          </w:tcPr>
          <w:p w14:paraId="477CCF7A" w14:textId="1CBDE83F"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El analista inicia sesión en su cliente de correo (Gmail) y verifica visualmente la bandeja de entrada en busca de nuevas solicitudes de consulta.</w:t>
            </w:r>
          </w:p>
        </w:tc>
        <w:tc>
          <w:tcPr>
            <w:tcW w:w="1232" w:type="pct"/>
            <w:vAlign w:val="center"/>
          </w:tcPr>
          <w:p w14:paraId="1A305D7B" w14:textId="41965DB5"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Pantalla_Inicio_Correo</w:t>
            </w:r>
            <w:proofErr w:type="spellEnd"/>
          </w:p>
        </w:tc>
        <w:tc>
          <w:tcPr>
            <w:tcW w:w="634" w:type="pct"/>
            <w:vAlign w:val="center"/>
          </w:tcPr>
          <w:p w14:paraId="4C7EE936" w14:textId="4095D314"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no hay conexión, reintenta más tarde. Si no hay correos nuevos, finaliza la tarea.</w:t>
            </w:r>
          </w:p>
        </w:tc>
        <w:tc>
          <w:tcPr>
            <w:tcW w:w="710" w:type="pct"/>
            <w:vAlign w:val="center"/>
          </w:tcPr>
          <w:p w14:paraId="3BC598EE" w14:textId="4ECF7670"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Abrir Aplicación, Verificar </w:t>
            </w:r>
            <w:proofErr w:type="spellStart"/>
            <w:r w:rsidRPr="007E45D0">
              <w:rPr>
                <w:rFonts w:ascii="Verdana" w:hAnsi="Verdana" w:cs="Arial"/>
                <w:color w:val="1F1F1F"/>
                <w:bdr w:val="none" w:sz="0" w:space="0" w:color="auto" w:frame="1"/>
              </w:rPr>
              <w:t>Inbox</w:t>
            </w:r>
            <w:proofErr w:type="spellEnd"/>
            <w:r w:rsidRPr="007E45D0">
              <w:rPr>
                <w:rFonts w:ascii="Verdana" w:hAnsi="Verdana" w:cs="Arial"/>
                <w:color w:val="1F1F1F"/>
                <w:bdr w:val="none" w:sz="0" w:space="0" w:color="auto" w:frame="1"/>
              </w:rPr>
              <w:t>.</w:t>
            </w:r>
          </w:p>
        </w:tc>
        <w:tc>
          <w:tcPr>
            <w:tcW w:w="673" w:type="pct"/>
            <w:vAlign w:val="center"/>
          </w:tcPr>
          <w:p w14:paraId="2688B3E9" w14:textId="07FF8E2B"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09AF2A82"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74958906" w14:textId="71FDB52D"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2</w:t>
            </w:r>
          </w:p>
        </w:tc>
        <w:tc>
          <w:tcPr>
            <w:tcW w:w="721" w:type="pct"/>
            <w:vAlign w:val="center"/>
          </w:tcPr>
          <w:p w14:paraId="27B6ACBC" w14:textId="2D1C69F9"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Cuerpo del Correo</w:t>
            </w:r>
          </w:p>
        </w:tc>
        <w:tc>
          <w:tcPr>
            <w:tcW w:w="730" w:type="pct"/>
            <w:vAlign w:val="center"/>
          </w:tcPr>
          <w:p w14:paraId="260D5E06" w14:textId="361A3B37"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Abre el correo identificado, lee el contenido y localiza el nombre completo de la persona natural que se debe consultar. Copia el texto al portapapeles.</w:t>
            </w:r>
          </w:p>
        </w:tc>
        <w:tc>
          <w:tcPr>
            <w:tcW w:w="1232" w:type="pct"/>
            <w:vAlign w:val="center"/>
          </w:tcPr>
          <w:p w14:paraId="69DCC8B8" w14:textId="275E8AF1"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Imagen_Cuerpo_Correo</w:t>
            </w:r>
            <w:proofErr w:type="spellEnd"/>
          </w:p>
        </w:tc>
        <w:tc>
          <w:tcPr>
            <w:tcW w:w="634" w:type="pct"/>
            <w:vAlign w:val="center"/>
          </w:tcPr>
          <w:p w14:paraId="560D320E" w14:textId="710510D8"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el correo no es claro o no tiene nombre, lo ignora o responde pidiendo aclaración.</w:t>
            </w:r>
          </w:p>
        </w:tc>
        <w:tc>
          <w:tcPr>
            <w:tcW w:w="710" w:type="pct"/>
            <w:vAlign w:val="center"/>
          </w:tcPr>
          <w:p w14:paraId="53461C8D" w14:textId="6A6431BE"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Abrir Correo, Seleccionar Texto, Copiar.</w:t>
            </w:r>
          </w:p>
        </w:tc>
        <w:tc>
          <w:tcPr>
            <w:tcW w:w="673" w:type="pct"/>
            <w:vAlign w:val="center"/>
          </w:tcPr>
          <w:p w14:paraId="43C2226B" w14:textId="20D528DB"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BR-01 (Formato de solicitud)</w:t>
            </w:r>
          </w:p>
        </w:tc>
      </w:tr>
      <w:tr w:rsidR="00105BFC" w:rsidRPr="007E45D0" w14:paraId="339D0832" w14:textId="77777777" w:rsidTr="007E45D0">
        <w:trPr>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42C672ED" w14:textId="2C8D2370"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lastRenderedPageBreak/>
              <w:t>3</w:t>
            </w:r>
          </w:p>
        </w:tc>
        <w:tc>
          <w:tcPr>
            <w:tcW w:w="721" w:type="pct"/>
            <w:vAlign w:val="center"/>
          </w:tcPr>
          <w:p w14:paraId="5233C4CA" w14:textId="3D955D46"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Navegador Chrome / URL</w:t>
            </w:r>
          </w:p>
        </w:tc>
        <w:tc>
          <w:tcPr>
            <w:tcW w:w="730" w:type="pct"/>
            <w:vAlign w:val="center"/>
          </w:tcPr>
          <w:p w14:paraId="2711594B" w14:textId="26281B40"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Abre el navegador Google Chrome, digita o pega la URL del portal de la Rama Judicial y presiona 'Enter'. Espera a que cargue la página principal.</w:t>
            </w:r>
          </w:p>
        </w:tc>
        <w:tc>
          <w:tcPr>
            <w:tcW w:w="1232" w:type="pct"/>
            <w:vAlign w:val="center"/>
          </w:tcPr>
          <w:p w14:paraId="5F9B58E7" w14:textId="6BAA3167"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Pantalla_RamaJudicial_Home</w:t>
            </w:r>
            <w:proofErr w:type="spellEnd"/>
          </w:p>
        </w:tc>
        <w:tc>
          <w:tcPr>
            <w:tcW w:w="634" w:type="pct"/>
            <w:vAlign w:val="center"/>
          </w:tcPr>
          <w:p w14:paraId="65AE7AC5" w14:textId="7B361D5F"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la página no carga (500 Error), refresca el navegador (F5) o reintenta en unos minutos.</w:t>
            </w:r>
          </w:p>
        </w:tc>
        <w:tc>
          <w:tcPr>
            <w:tcW w:w="710" w:type="pct"/>
            <w:vAlign w:val="center"/>
          </w:tcPr>
          <w:p w14:paraId="71A8C423" w14:textId="6611C783"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Abrir Navegador, Escribir URL, Presionar Enter.</w:t>
            </w:r>
          </w:p>
        </w:tc>
        <w:tc>
          <w:tcPr>
            <w:tcW w:w="673" w:type="pct"/>
            <w:vAlign w:val="center"/>
          </w:tcPr>
          <w:p w14:paraId="7279541E" w14:textId="531FCC1F"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5C341EB1"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2A504566" w14:textId="05E6B1CF"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4</w:t>
            </w:r>
          </w:p>
        </w:tc>
        <w:tc>
          <w:tcPr>
            <w:tcW w:w="721" w:type="pct"/>
            <w:vAlign w:val="center"/>
          </w:tcPr>
          <w:p w14:paraId="64832EB9" w14:textId="7E3FFEEE"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UI Web de Consulta</w:t>
            </w:r>
          </w:p>
        </w:tc>
        <w:tc>
          <w:tcPr>
            <w:tcW w:w="730" w:type="pct"/>
            <w:vAlign w:val="center"/>
          </w:tcPr>
          <w:p w14:paraId="17A452CA" w14:textId="7823DB28"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En el formulario de consulta, interactúa con los controles: selecciona "Todos los Procesos" en el </w:t>
            </w:r>
            <w:proofErr w:type="spellStart"/>
            <w:r w:rsidRPr="007E45D0">
              <w:rPr>
                <w:rFonts w:ascii="Verdana" w:hAnsi="Verdana" w:cs="Arial"/>
                <w:color w:val="1F1F1F"/>
                <w:bdr w:val="none" w:sz="0" w:space="0" w:color="auto" w:frame="1"/>
              </w:rPr>
              <w:t>dropdown</w:t>
            </w:r>
            <w:proofErr w:type="spellEnd"/>
            <w:r w:rsidRPr="007E45D0">
              <w:rPr>
                <w:rFonts w:ascii="Verdana" w:hAnsi="Verdana" w:cs="Arial"/>
                <w:color w:val="1F1F1F"/>
                <w:bdr w:val="none" w:sz="0" w:space="0" w:color="auto" w:frame="1"/>
              </w:rPr>
              <w:t>, marca "Persona Natural", pega el nombre copiado en el campo de texto.</w:t>
            </w:r>
          </w:p>
        </w:tc>
        <w:tc>
          <w:tcPr>
            <w:tcW w:w="1232" w:type="pct"/>
            <w:vAlign w:val="center"/>
          </w:tcPr>
          <w:p w14:paraId="1608D239" w14:textId="129B808D"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Imagen_Formulario_Filtros</w:t>
            </w:r>
            <w:proofErr w:type="spellEnd"/>
          </w:p>
        </w:tc>
        <w:tc>
          <w:tcPr>
            <w:tcW w:w="634" w:type="pct"/>
            <w:vAlign w:val="center"/>
          </w:tcPr>
          <w:p w14:paraId="6B758914" w14:textId="729F4DCD"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los controles no responden, recarga la página. Si el nombre tiene caracteres inválidos, los corrige manualmente.</w:t>
            </w:r>
          </w:p>
        </w:tc>
        <w:tc>
          <w:tcPr>
            <w:tcW w:w="710" w:type="pct"/>
            <w:vAlign w:val="center"/>
          </w:tcPr>
          <w:p w14:paraId="1718C332" w14:textId="6478B498"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lang w:val="en-US"/>
              </w:rPr>
            </w:pPr>
            <w:r w:rsidRPr="007E45D0">
              <w:rPr>
                <w:rFonts w:ascii="Verdana" w:hAnsi="Verdana" w:cs="Arial"/>
                <w:color w:val="1F1F1F"/>
                <w:bdr w:val="none" w:sz="0" w:space="0" w:color="auto" w:frame="1"/>
                <w:lang w:val="en-US"/>
              </w:rPr>
              <w:t xml:space="preserve">Click Dropdown, Click Radio Button, </w:t>
            </w:r>
            <w:proofErr w:type="spellStart"/>
            <w:r w:rsidRPr="007E45D0">
              <w:rPr>
                <w:rFonts w:ascii="Verdana" w:hAnsi="Verdana" w:cs="Arial"/>
                <w:color w:val="1F1F1F"/>
                <w:bdr w:val="none" w:sz="0" w:space="0" w:color="auto" w:frame="1"/>
                <w:lang w:val="en-US"/>
              </w:rPr>
              <w:t>Pegar</w:t>
            </w:r>
            <w:proofErr w:type="spellEnd"/>
            <w:r w:rsidRPr="007E45D0">
              <w:rPr>
                <w:rFonts w:ascii="Verdana" w:hAnsi="Verdana" w:cs="Arial"/>
                <w:color w:val="1F1F1F"/>
                <w:bdr w:val="none" w:sz="0" w:space="0" w:color="auto" w:frame="1"/>
                <w:lang w:val="en-US"/>
              </w:rPr>
              <w:t xml:space="preserve"> </w:t>
            </w:r>
            <w:proofErr w:type="spellStart"/>
            <w:r w:rsidRPr="007E45D0">
              <w:rPr>
                <w:rFonts w:ascii="Verdana" w:hAnsi="Verdana" w:cs="Arial"/>
                <w:color w:val="1F1F1F"/>
                <w:bdr w:val="none" w:sz="0" w:space="0" w:color="auto" w:frame="1"/>
                <w:lang w:val="en-US"/>
              </w:rPr>
              <w:t>Texto</w:t>
            </w:r>
            <w:proofErr w:type="spellEnd"/>
            <w:r w:rsidRPr="007E45D0">
              <w:rPr>
                <w:rFonts w:ascii="Verdana" w:hAnsi="Verdana" w:cs="Arial"/>
                <w:color w:val="1F1F1F"/>
                <w:bdr w:val="none" w:sz="0" w:space="0" w:color="auto" w:frame="1"/>
                <w:lang w:val="en-US"/>
              </w:rPr>
              <w:t>.</w:t>
            </w:r>
          </w:p>
        </w:tc>
        <w:tc>
          <w:tcPr>
            <w:tcW w:w="673" w:type="pct"/>
            <w:vAlign w:val="center"/>
          </w:tcPr>
          <w:p w14:paraId="2C05239E" w14:textId="05B526A1"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38CF6078" w14:textId="77777777" w:rsidTr="007E45D0">
        <w:trPr>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6C323961" w14:textId="1197A830"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5</w:t>
            </w:r>
          </w:p>
        </w:tc>
        <w:tc>
          <w:tcPr>
            <w:tcW w:w="721" w:type="pct"/>
            <w:vAlign w:val="center"/>
          </w:tcPr>
          <w:p w14:paraId="5DD03500" w14:textId="021BE7AC"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UI Web / Botón Buscar</w:t>
            </w:r>
          </w:p>
        </w:tc>
        <w:tc>
          <w:tcPr>
            <w:tcW w:w="730" w:type="pct"/>
            <w:vAlign w:val="center"/>
          </w:tcPr>
          <w:p w14:paraId="178E1718" w14:textId="039367BD"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Hace clic en el botón "Consultar". Observa visualmente si aparece el indicador de carga y espera a que se </w:t>
            </w:r>
            <w:r w:rsidRPr="007E45D0">
              <w:rPr>
                <w:rFonts w:ascii="Verdana" w:hAnsi="Verdana" w:cs="Arial"/>
                <w:color w:val="1F1F1F"/>
                <w:bdr w:val="none" w:sz="0" w:space="0" w:color="auto" w:frame="1"/>
              </w:rPr>
              <w:lastRenderedPageBreak/>
              <w:t>despliegue la tabla de resultados.</w:t>
            </w:r>
          </w:p>
        </w:tc>
        <w:tc>
          <w:tcPr>
            <w:tcW w:w="1232" w:type="pct"/>
            <w:vAlign w:val="center"/>
          </w:tcPr>
          <w:p w14:paraId="4118C23E" w14:textId="48FF5E42"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lastRenderedPageBreak/>
              <w:t>Imagen_Boton_Consultar</w:t>
            </w:r>
            <w:proofErr w:type="spellEnd"/>
          </w:p>
        </w:tc>
        <w:tc>
          <w:tcPr>
            <w:tcW w:w="634" w:type="pct"/>
            <w:vAlign w:val="center"/>
          </w:tcPr>
          <w:p w14:paraId="6DE0AC26" w14:textId="07CFD4F9"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el tiempo de espera es excesivo (</w:t>
            </w:r>
            <w:proofErr w:type="spellStart"/>
            <w:r w:rsidRPr="007E45D0">
              <w:rPr>
                <w:rFonts w:ascii="Verdana" w:hAnsi="Verdana" w:cs="Arial"/>
                <w:color w:val="1F1F1F"/>
                <w:bdr w:val="none" w:sz="0" w:space="0" w:color="auto" w:frame="1"/>
              </w:rPr>
              <w:t>timeout</w:t>
            </w:r>
            <w:proofErr w:type="spellEnd"/>
            <w:r w:rsidRPr="007E45D0">
              <w:rPr>
                <w:rFonts w:ascii="Verdana" w:hAnsi="Verdana" w:cs="Arial"/>
                <w:color w:val="1F1F1F"/>
                <w:bdr w:val="none" w:sz="0" w:space="0" w:color="auto" w:frame="1"/>
              </w:rPr>
              <w:t xml:space="preserve"> visual), refresca la búsqueda.</w:t>
            </w:r>
          </w:p>
        </w:tc>
        <w:tc>
          <w:tcPr>
            <w:tcW w:w="710" w:type="pct"/>
            <w:vAlign w:val="center"/>
          </w:tcPr>
          <w:p w14:paraId="5F390FA9" w14:textId="4B2A1831"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gramStart"/>
            <w:r w:rsidRPr="007E45D0">
              <w:rPr>
                <w:rFonts w:ascii="Verdana" w:hAnsi="Verdana" w:cs="Arial"/>
                <w:color w:val="1F1F1F"/>
                <w:bdr w:val="none" w:sz="0" w:space="0" w:color="auto" w:frame="1"/>
              </w:rPr>
              <w:t>Click</w:t>
            </w:r>
            <w:proofErr w:type="gramEnd"/>
            <w:r w:rsidRPr="007E45D0">
              <w:rPr>
                <w:rFonts w:ascii="Verdana" w:hAnsi="Verdana" w:cs="Arial"/>
                <w:color w:val="1F1F1F"/>
                <w:bdr w:val="none" w:sz="0" w:space="0" w:color="auto" w:frame="1"/>
              </w:rPr>
              <w:t>.</w:t>
            </w:r>
          </w:p>
        </w:tc>
        <w:tc>
          <w:tcPr>
            <w:tcW w:w="673" w:type="pct"/>
            <w:vAlign w:val="center"/>
          </w:tcPr>
          <w:p w14:paraId="2B1AA8ED" w14:textId="28EEF16F"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346ED91F"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6B4A34E" w14:textId="71B0FCCC"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6</w:t>
            </w:r>
          </w:p>
        </w:tc>
        <w:tc>
          <w:tcPr>
            <w:tcW w:w="721" w:type="pct"/>
            <w:vAlign w:val="center"/>
          </w:tcPr>
          <w:p w14:paraId="5AE9944B" w14:textId="2DDF1745"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Tabla de Resultados (Web)</w:t>
            </w:r>
          </w:p>
        </w:tc>
        <w:tc>
          <w:tcPr>
            <w:tcW w:w="730" w:type="pct"/>
            <w:vAlign w:val="center"/>
          </w:tcPr>
          <w:p w14:paraId="4DEADA7C" w14:textId="628C80F7"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Una vez cargados los resultados, el analista cuenta visualmente las filas de la tabla de arriba hacia abajo hasta identificar la fila número seis (6°).</w:t>
            </w:r>
          </w:p>
        </w:tc>
        <w:tc>
          <w:tcPr>
            <w:tcW w:w="1232" w:type="pct"/>
            <w:vAlign w:val="center"/>
          </w:tcPr>
          <w:p w14:paraId="45CCADB3" w14:textId="433C67D6"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Imagen_Tabla_Resultados</w:t>
            </w:r>
            <w:proofErr w:type="spellEnd"/>
          </w:p>
        </w:tc>
        <w:tc>
          <w:tcPr>
            <w:tcW w:w="634" w:type="pct"/>
            <w:vAlign w:val="center"/>
          </w:tcPr>
          <w:p w14:paraId="58308005" w14:textId="7F6849FD"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hay menos de 6 resultados, detiene el proceso para este registro y continúa con el siguiente correo (si aplica).</w:t>
            </w:r>
          </w:p>
        </w:tc>
        <w:tc>
          <w:tcPr>
            <w:tcW w:w="710" w:type="pct"/>
            <w:vAlign w:val="center"/>
          </w:tcPr>
          <w:p w14:paraId="57AC3168" w14:textId="5EEB7987"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Verificar Visualmente, Contar.</w:t>
            </w:r>
          </w:p>
        </w:tc>
        <w:tc>
          <w:tcPr>
            <w:tcW w:w="673" w:type="pct"/>
            <w:vAlign w:val="center"/>
          </w:tcPr>
          <w:p w14:paraId="03F04AB6" w14:textId="0AA20B62"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BR-02 (Requerimiento de 6° Registro)</w:t>
            </w:r>
          </w:p>
        </w:tc>
      </w:tr>
      <w:tr w:rsidR="00105BFC" w:rsidRPr="007E45D0" w14:paraId="33A76F10" w14:textId="77777777" w:rsidTr="007E45D0">
        <w:trPr>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138A5710" w14:textId="059B7231"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7</w:t>
            </w:r>
          </w:p>
        </w:tc>
        <w:tc>
          <w:tcPr>
            <w:tcW w:w="721" w:type="pct"/>
            <w:vAlign w:val="center"/>
          </w:tcPr>
          <w:p w14:paraId="3D3AB51D" w14:textId="37786F22"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UI Web / Enlace de Radicación</w:t>
            </w:r>
          </w:p>
        </w:tc>
        <w:tc>
          <w:tcPr>
            <w:tcW w:w="730" w:type="pct"/>
            <w:vAlign w:val="center"/>
          </w:tcPr>
          <w:p w14:paraId="1042EB23" w14:textId="224C4112"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Hace clic en el número de radicación (hipervínculo) de la sexta fila para abrir los detalles completos del proceso en una nueva ventana o pestaña.</w:t>
            </w:r>
          </w:p>
        </w:tc>
        <w:tc>
          <w:tcPr>
            <w:tcW w:w="1232" w:type="pct"/>
            <w:vAlign w:val="center"/>
          </w:tcPr>
          <w:p w14:paraId="724349C5" w14:textId="62692195"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Imagen_</w:t>
            </w:r>
            <w:proofErr w:type="gramStart"/>
            <w:r w:rsidRPr="007E45D0">
              <w:rPr>
                <w:rFonts w:ascii="Verdana" w:hAnsi="Verdana" w:cs="Arial"/>
                <w:color w:val="1F1F1F"/>
                <w:bdr w:val="none" w:sz="0" w:space="0" w:color="auto" w:frame="1"/>
              </w:rPr>
              <w:t>Link</w:t>
            </w:r>
            <w:proofErr w:type="gramEnd"/>
            <w:r w:rsidRPr="007E45D0">
              <w:rPr>
                <w:rFonts w:ascii="Verdana" w:hAnsi="Verdana" w:cs="Arial"/>
                <w:color w:val="1F1F1F"/>
                <w:bdr w:val="none" w:sz="0" w:space="0" w:color="auto" w:frame="1"/>
              </w:rPr>
              <w:t>_SextaFila</w:t>
            </w:r>
            <w:proofErr w:type="spellEnd"/>
          </w:p>
        </w:tc>
        <w:tc>
          <w:tcPr>
            <w:tcW w:w="634" w:type="pct"/>
            <w:vAlign w:val="center"/>
          </w:tcPr>
          <w:p w14:paraId="1A720347" w14:textId="763A4D5B"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el enlace no abre, intenta hacer clic derecho y "Abrir en nueva pestaña".</w:t>
            </w:r>
          </w:p>
        </w:tc>
        <w:tc>
          <w:tcPr>
            <w:tcW w:w="710" w:type="pct"/>
            <w:vAlign w:val="center"/>
          </w:tcPr>
          <w:p w14:paraId="22F4863F" w14:textId="35B6A268"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gramStart"/>
            <w:r w:rsidRPr="007E45D0">
              <w:rPr>
                <w:rFonts w:ascii="Verdana" w:hAnsi="Verdana" w:cs="Arial"/>
                <w:color w:val="1F1F1F"/>
                <w:bdr w:val="none" w:sz="0" w:space="0" w:color="auto" w:frame="1"/>
              </w:rPr>
              <w:t>Click</w:t>
            </w:r>
            <w:proofErr w:type="gramEnd"/>
            <w:r w:rsidRPr="007E45D0">
              <w:rPr>
                <w:rFonts w:ascii="Verdana" w:hAnsi="Verdana" w:cs="Arial"/>
                <w:color w:val="1F1F1F"/>
                <w:bdr w:val="none" w:sz="0" w:space="0" w:color="auto" w:frame="1"/>
              </w:rPr>
              <w:t xml:space="preserve"> Hyperlink.</w:t>
            </w:r>
          </w:p>
        </w:tc>
        <w:tc>
          <w:tcPr>
            <w:tcW w:w="673" w:type="pct"/>
            <w:vAlign w:val="center"/>
          </w:tcPr>
          <w:p w14:paraId="19CEF55B" w14:textId="3A813D7C"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03B7461B"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395C8BD5" w14:textId="0B207F63"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8</w:t>
            </w:r>
          </w:p>
        </w:tc>
        <w:tc>
          <w:tcPr>
            <w:tcW w:w="721" w:type="pct"/>
            <w:vAlign w:val="center"/>
          </w:tcPr>
          <w:p w14:paraId="2E6D4E1C" w14:textId="78C3BB6C"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Pantalla de Detalle / Descarga</w:t>
            </w:r>
          </w:p>
        </w:tc>
        <w:tc>
          <w:tcPr>
            <w:tcW w:w="730" w:type="pct"/>
            <w:vAlign w:val="center"/>
          </w:tcPr>
          <w:p w14:paraId="325A58F2" w14:textId="07FA22DC"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Navega visualmente en la nueva pantalla hasta encontrar el enlace de descarga del documento adjunto (generalmente identificado con el icono de </w:t>
            </w:r>
            <w:r w:rsidRPr="007E45D0">
              <w:rPr>
                <w:rFonts w:ascii="Verdana" w:hAnsi="Verdana" w:cs="Arial"/>
                <w:color w:val="1F1F1F"/>
                <w:bdr w:val="none" w:sz="0" w:space="0" w:color="auto" w:frame="1"/>
              </w:rPr>
              <w:lastRenderedPageBreak/>
              <w:t>Word o extensión .</w:t>
            </w:r>
            <w:proofErr w:type="spellStart"/>
            <w:r w:rsidRPr="007E45D0">
              <w:rPr>
                <w:rFonts w:ascii="Verdana" w:hAnsi="Verdana" w:cs="Arial"/>
                <w:color w:val="1F1F1F"/>
                <w:bdr w:val="none" w:sz="0" w:space="0" w:color="auto" w:frame="1"/>
              </w:rPr>
              <w:t>doc</w:t>
            </w:r>
            <w:proofErr w:type="spellEnd"/>
            <w:r w:rsidRPr="007E45D0">
              <w:rPr>
                <w:rFonts w:ascii="Verdana" w:hAnsi="Verdana" w:cs="Arial"/>
                <w:color w:val="1F1F1F"/>
                <w:bdr w:val="none" w:sz="0" w:space="0" w:color="auto" w:frame="1"/>
              </w:rPr>
              <w:t>). Hace clic para iniciar la descarga.</w:t>
            </w:r>
          </w:p>
        </w:tc>
        <w:tc>
          <w:tcPr>
            <w:tcW w:w="1232" w:type="pct"/>
            <w:vAlign w:val="center"/>
          </w:tcPr>
          <w:p w14:paraId="4F130E69" w14:textId="221818E2"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lastRenderedPageBreak/>
              <w:t>Imagen_Pantalla_Detalle</w:t>
            </w:r>
            <w:proofErr w:type="spellEnd"/>
          </w:p>
        </w:tc>
        <w:tc>
          <w:tcPr>
            <w:tcW w:w="634" w:type="pct"/>
            <w:vAlign w:val="center"/>
          </w:tcPr>
          <w:p w14:paraId="291CAB76" w14:textId="117F4A1B"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no encuentra el documento .</w:t>
            </w:r>
            <w:proofErr w:type="spellStart"/>
            <w:r w:rsidRPr="007E45D0">
              <w:rPr>
                <w:rFonts w:ascii="Verdana" w:hAnsi="Verdana" w:cs="Arial"/>
                <w:color w:val="1F1F1F"/>
                <w:bdr w:val="none" w:sz="0" w:space="0" w:color="auto" w:frame="1"/>
              </w:rPr>
              <w:t>doc</w:t>
            </w:r>
            <w:proofErr w:type="spellEnd"/>
            <w:r w:rsidRPr="007E45D0">
              <w:rPr>
                <w:rFonts w:ascii="Verdana" w:hAnsi="Verdana" w:cs="Arial"/>
                <w:color w:val="1F1F1F"/>
                <w:bdr w:val="none" w:sz="0" w:space="0" w:color="auto" w:frame="1"/>
              </w:rPr>
              <w:t>, busca otros formatos aceptables o aborta la descarga.</w:t>
            </w:r>
          </w:p>
        </w:tc>
        <w:tc>
          <w:tcPr>
            <w:tcW w:w="710" w:type="pct"/>
            <w:vAlign w:val="center"/>
          </w:tcPr>
          <w:p w14:paraId="4BEA9520" w14:textId="5B4AA388"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Navegar UI, </w:t>
            </w:r>
            <w:proofErr w:type="gramStart"/>
            <w:r w:rsidRPr="007E45D0">
              <w:rPr>
                <w:rFonts w:ascii="Verdana" w:hAnsi="Verdana" w:cs="Arial"/>
                <w:color w:val="1F1F1F"/>
                <w:bdr w:val="none" w:sz="0" w:space="0" w:color="auto" w:frame="1"/>
              </w:rPr>
              <w:t>Click</w:t>
            </w:r>
            <w:proofErr w:type="gramEnd"/>
            <w:r w:rsidRPr="007E45D0">
              <w:rPr>
                <w:rFonts w:ascii="Verdana" w:hAnsi="Verdana" w:cs="Arial"/>
                <w:color w:val="1F1F1F"/>
                <w:bdr w:val="none" w:sz="0" w:space="0" w:color="auto" w:frame="1"/>
              </w:rPr>
              <w:t>.</w:t>
            </w:r>
          </w:p>
        </w:tc>
        <w:tc>
          <w:tcPr>
            <w:tcW w:w="673" w:type="pct"/>
            <w:vAlign w:val="center"/>
          </w:tcPr>
          <w:p w14:paraId="0167BC81" w14:textId="59707B4F"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4C6F66E9" w14:textId="77777777" w:rsidTr="007E45D0">
        <w:trPr>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290937DA" w14:textId="4B377CE9"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9</w:t>
            </w:r>
          </w:p>
        </w:tc>
        <w:tc>
          <w:tcPr>
            <w:tcW w:w="721" w:type="pct"/>
            <w:vAlign w:val="center"/>
          </w:tcPr>
          <w:p w14:paraId="61B07474" w14:textId="2ABFD01C"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Explorador de Archivos (OS)</w:t>
            </w:r>
          </w:p>
        </w:tc>
        <w:tc>
          <w:tcPr>
            <w:tcW w:w="730" w:type="pct"/>
            <w:vAlign w:val="center"/>
          </w:tcPr>
          <w:p w14:paraId="497060EA" w14:textId="1B9F975E"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Abre la carpeta de "Descargas" local, localiza el archivo descargado recientemente, verifica que no esté corrupto y lo mueve a una carpeta de trabajo temporal.</w:t>
            </w:r>
          </w:p>
        </w:tc>
        <w:tc>
          <w:tcPr>
            <w:tcW w:w="1232" w:type="pct"/>
            <w:vAlign w:val="center"/>
          </w:tcPr>
          <w:p w14:paraId="7742E033" w14:textId="547EB8C7"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Pantalla_Explorador_Windows</w:t>
            </w:r>
            <w:proofErr w:type="spellEnd"/>
          </w:p>
        </w:tc>
        <w:tc>
          <w:tcPr>
            <w:tcW w:w="634" w:type="pct"/>
            <w:vAlign w:val="center"/>
          </w:tcPr>
          <w:p w14:paraId="5B9FF3A5" w14:textId="1C839D03"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el archivo no descargó, regresa a la web y reintenta la descarga.</w:t>
            </w:r>
          </w:p>
        </w:tc>
        <w:tc>
          <w:tcPr>
            <w:tcW w:w="710" w:type="pct"/>
            <w:vAlign w:val="center"/>
          </w:tcPr>
          <w:p w14:paraId="2252E92B" w14:textId="002B3317"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Abrir Carpeta, Drag &amp; Drop.</w:t>
            </w:r>
          </w:p>
        </w:tc>
        <w:tc>
          <w:tcPr>
            <w:tcW w:w="673" w:type="pct"/>
            <w:vAlign w:val="center"/>
          </w:tcPr>
          <w:p w14:paraId="61C7E37F" w14:textId="1453B946" w:rsidR="00105BFC" w:rsidRPr="007E45D0" w:rsidRDefault="00105BFC" w:rsidP="00105BFC">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r w:rsidR="00105BFC" w:rsidRPr="007E45D0" w14:paraId="68D22EA7" w14:textId="77777777" w:rsidTr="007E45D0">
        <w:trPr>
          <w:cnfStyle w:val="000000100000" w:firstRow="0" w:lastRow="0" w:firstColumn="0" w:lastColumn="0" w:oddVBand="0" w:evenVBand="0" w:oddHBand="1" w:evenHBand="0" w:firstRowFirstColumn="0" w:firstRowLastColumn="0" w:lastRowFirstColumn="0" w:lastRowLastColumn="0"/>
          <w:trHeight w:val="899"/>
        </w:trPr>
        <w:tc>
          <w:tcPr>
            <w:cnfStyle w:val="001000000000" w:firstRow="0" w:lastRow="0" w:firstColumn="1" w:lastColumn="0" w:oddVBand="0" w:evenVBand="0" w:oddHBand="0" w:evenHBand="0" w:firstRowFirstColumn="0" w:firstRowLastColumn="0" w:lastRowFirstColumn="0" w:lastRowLastColumn="0"/>
            <w:tcW w:w="300" w:type="pct"/>
            <w:vAlign w:val="center"/>
          </w:tcPr>
          <w:p w14:paraId="68CBE86F" w14:textId="6AF76395" w:rsidR="00105BFC" w:rsidRPr="007E45D0" w:rsidRDefault="00105BFC" w:rsidP="00105BFC">
            <w:pPr>
              <w:rPr>
                <w:rFonts w:ascii="Verdana" w:eastAsia="Arial" w:hAnsi="Verdana" w:cs="Arial"/>
                <w:sz w:val="20"/>
                <w:szCs w:val="20"/>
              </w:rPr>
            </w:pPr>
            <w:r w:rsidRPr="007E45D0">
              <w:rPr>
                <w:rFonts w:ascii="Verdana" w:hAnsi="Verdana" w:cs="Arial"/>
                <w:b w:val="0"/>
                <w:bCs w:val="0"/>
                <w:color w:val="1F1F1F"/>
                <w:bdr w:val="none" w:sz="0" w:space="0" w:color="auto" w:frame="1"/>
              </w:rPr>
              <w:t>10</w:t>
            </w:r>
          </w:p>
        </w:tc>
        <w:tc>
          <w:tcPr>
            <w:tcW w:w="721" w:type="pct"/>
            <w:vAlign w:val="center"/>
          </w:tcPr>
          <w:p w14:paraId="71A0EAD3" w14:textId="2FB43955"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Sistema de Correo / Destinatario y Archivo</w:t>
            </w:r>
          </w:p>
        </w:tc>
        <w:tc>
          <w:tcPr>
            <w:tcW w:w="730" w:type="pct"/>
            <w:vAlign w:val="center"/>
          </w:tcPr>
          <w:p w14:paraId="455D8E33" w14:textId="300834A4"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Regresa al cliente de correo, redacta un nuevo mensaje dirigido a </w:t>
            </w:r>
            <w:r w:rsidRPr="007E45D0">
              <w:rPr>
                <w:rStyle w:val="CdigoHTML"/>
                <w:rFonts w:ascii="Verdana" w:eastAsia="Calibri" w:hAnsi="Verdana" w:cs="Arial"/>
                <w:color w:val="444746"/>
                <w:bdr w:val="none" w:sz="0" w:space="0" w:color="auto" w:frame="1"/>
              </w:rPr>
              <w:t>jhrey@tcc.com.co</w:t>
            </w:r>
            <w:r w:rsidRPr="007E45D0">
              <w:rPr>
                <w:rFonts w:ascii="Verdana" w:hAnsi="Verdana" w:cs="Arial"/>
                <w:color w:val="1F1F1F"/>
                <w:bdr w:val="none" w:sz="0" w:space="0" w:color="auto" w:frame="1"/>
              </w:rPr>
              <w:t>, adjunta el archivo .</w:t>
            </w:r>
            <w:proofErr w:type="spellStart"/>
            <w:r w:rsidRPr="007E45D0">
              <w:rPr>
                <w:rFonts w:ascii="Verdana" w:hAnsi="Verdana" w:cs="Arial"/>
                <w:color w:val="1F1F1F"/>
                <w:bdr w:val="none" w:sz="0" w:space="0" w:color="auto" w:frame="1"/>
              </w:rPr>
              <w:t>doc</w:t>
            </w:r>
            <w:proofErr w:type="spellEnd"/>
            <w:r w:rsidRPr="007E45D0">
              <w:rPr>
                <w:rFonts w:ascii="Verdana" w:hAnsi="Verdana" w:cs="Arial"/>
                <w:color w:val="1F1F1F"/>
                <w:bdr w:val="none" w:sz="0" w:space="0" w:color="auto" w:frame="1"/>
              </w:rPr>
              <w:t xml:space="preserve"> descargado y hace clic en "Enviar".</w:t>
            </w:r>
          </w:p>
        </w:tc>
        <w:tc>
          <w:tcPr>
            <w:tcW w:w="1232" w:type="pct"/>
            <w:vAlign w:val="center"/>
          </w:tcPr>
          <w:p w14:paraId="31250395" w14:textId="45D84B59"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roofErr w:type="spellStart"/>
            <w:r w:rsidRPr="007E45D0">
              <w:rPr>
                <w:rFonts w:ascii="Verdana" w:hAnsi="Verdana" w:cs="Arial"/>
                <w:color w:val="1F1F1F"/>
                <w:bdr w:val="none" w:sz="0" w:space="0" w:color="auto" w:frame="1"/>
              </w:rPr>
              <w:t>Imagen_Redactar_Correo</w:t>
            </w:r>
            <w:proofErr w:type="spellEnd"/>
          </w:p>
        </w:tc>
        <w:tc>
          <w:tcPr>
            <w:tcW w:w="634" w:type="pct"/>
            <w:vAlign w:val="center"/>
          </w:tcPr>
          <w:p w14:paraId="740748C9" w14:textId="15CF7205"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Si el envío falla, reintenta o verifica la dirección de correo. Si el archivo es muy pesado, usa un método alternativo de envío.</w:t>
            </w:r>
          </w:p>
        </w:tc>
        <w:tc>
          <w:tcPr>
            <w:tcW w:w="710" w:type="pct"/>
            <w:vAlign w:val="center"/>
          </w:tcPr>
          <w:p w14:paraId="5680492B" w14:textId="5255F7BE"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 xml:space="preserve">Abrir Redacción, Adjuntar Archivo, </w:t>
            </w:r>
            <w:proofErr w:type="gramStart"/>
            <w:r w:rsidRPr="007E45D0">
              <w:rPr>
                <w:rFonts w:ascii="Verdana" w:hAnsi="Verdana" w:cs="Arial"/>
                <w:color w:val="1F1F1F"/>
                <w:bdr w:val="none" w:sz="0" w:space="0" w:color="auto" w:frame="1"/>
              </w:rPr>
              <w:t>Click</w:t>
            </w:r>
            <w:proofErr w:type="gramEnd"/>
            <w:r w:rsidRPr="007E45D0">
              <w:rPr>
                <w:rFonts w:ascii="Verdana" w:hAnsi="Verdana" w:cs="Arial"/>
                <w:color w:val="1F1F1F"/>
                <w:bdr w:val="none" w:sz="0" w:space="0" w:color="auto" w:frame="1"/>
              </w:rPr>
              <w:t xml:space="preserve"> Enviar.</w:t>
            </w:r>
          </w:p>
        </w:tc>
        <w:tc>
          <w:tcPr>
            <w:tcW w:w="673" w:type="pct"/>
            <w:vAlign w:val="center"/>
          </w:tcPr>
          <w:p w14:paraId="1283E418" w14:textId="470E0A44" w:rsidR="00105BFC" w:rsidRPr="007E45D0" w:rsidRDefault="00105BFC" w:rsidP="00105BFC">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color w:val="1F1F1F"/>
                <w:bdr w:val="none" w:sz="0" w:space="0" w:color="auto" w:frame="1"/>
              </w:rPr>
              <w:t>n/a</w:t>
            </w:r>
          </w:p>
        </w:tc>
      </w:tr>
    </w:tbl>
    <w:p w14:paraId="5983B662" w14:textId="7A549106" w:rsidR="007942C2" w:rsidRPr="007E45D0" w:rsidRDefault="007942C2">
      <w:pPr>
        <w:rPr>
          <w:rFonts w:ascii="Verdana" w:eastAsia="Arial" w:hAnsi="Verdana" w:cs="Arial"/>
          <w:i/>
          <w:iCs/>
          <w:color w:val="0070C0"/>
        </w:rPr>
      </w:pPr>
      <w:bookmarkStart w:id="0" w:name="_heading=h.yl0lqxft6cl5" w:colFirst="0" w:colLast="0"/>
      <w:bookmarkEnd w:id="0"/>
    </w:p>
    <w:p w14:paraId="2CF8A9D7" w14:textId="77777777" w:rsidR="007942C2" w:rsidRPr="007E45D0" w:rsidRDefault="007942C2">
      <w:pPr>
        <w:rPr>
          <w:rFonts w:ascii="Verdana" w:eastAsia="Arial" w:hAnsi="Verdana" w:cs="Arial"/>
          <w:i/>
          <w:iCs/>
          <w:color w:val="0070C0"/>
        </w:rPr>
      </w:pPr>
    </w:p>
    <w:p w14:paraId="116FAD7D" w14:textId="77777777" w:rsidR="00D12820" w:rsidRPr="007E45D0" w:rsidRDefault="00000000">
      <w:pPr>
        <w:rPr>
          <w:rFonts w:ascii="Verdana" w:hAnsi="Verdana"/>
        </w:rPr>
        <w:sectPr w:rsidR="00D12820" w:rsidRPr="007E45D0" w:rsidSect="00D12820">
          <w:pgSz w:w="15840" w:h="12240" w:orient="landscape"/>
          <w:pgMar w:top="1080" w:right="994" w:bottom="1080" w:left="1440" w:header="576" w:footer="576" w:gutter="0"/>
          <w:pgNumType w:start="1"/>
          <w:cols w:space="720"/>
        </w:sectPr>
      </w:pPr>
      <w:r w:rsidRPr="007E45D0">
        <w:rPr>
          <w:rFonts w:ascii="Verdana" w:hAnsi="Verdana"/>
        </w:rPr>
        <w:br w:type="page"/>
      </w:r>
    </w:p>
    <w:p w14:paraId="23CAAE1A"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lastRenderedPageBreak/>
        <w:t>II.5 Descripción de los datos de entrada</w:t>
      </w:r>
    </w:p>
    <w:p w14:paraId="3185CF4C" w14:textId="77777777" w:rsidR="007942C2" w:rsidRPr="007E45D0" w:rsidRDefault="007942C2">
      <w:pPr>
        <w:rPr>
          <w:rFonts w:ascii="Verdana" w:hAnsi="Verdana"/>
        </w:rPr>
      </w:pPr>
    </w:p>
    <w:tbl>
      <w:tblPr>
        <w:tblStyle w:val="Tablaconcuadrcula4-nfasis1"/>
        <w:tblW w:w="5000" w:type="pct"/>
        <w:tblLook w:val="04A0" w:firstRow="1" w:lastRow="0" w:firstColumn="1" w:lastColumn="0" w:noHBand="0" w:noVBand="1"/>
      </w:tblPr>
      <w:tblGrid>
        <w:gridCol w:w="936"/>
        <w:gridCol w:w="1577"/>
        <w:gridCol w:w="1809"/>
        <w:gridCol w:w="2300"/>
        <w:gridCol w:w="3448"/>
      </w:tblGrid>
      <w:tr w:rsidR="00A13B42" w:rsidRPr="007E45D0" w14:paraId="1D354CE0" w14:textId="77777777" w:rsidTr="00A13B42">
        <w:trPr>
          <w:cnfStyle w:val="100000000000" w:firstRow="1" w:lastRow="0" w:firstColumn="0" w:lastColumn="0" w:oddVBand="0" w:evenVBand="0" w:oddHBand="0" w:evenHBand="0" w:firstRowFirstColumn="0" w:firstRowLastColumn="0" w:lastRowFirstColumn="0" w:lastRowLastColumn="0"/>
          <w:trHeight w:val="764"/>
        </w:trPr>
        <w:tc>
          <w:tcPr>
            <w:cnfStyle w:val="001000000000" w:firstRow="0" w:lastRow="0" w:firstColumn="1" w:lastColumn="0" w:oddVBand="0" w:evenVBand="0" w:oddHBand="0" w:evenHBand="0" w:firstRowFirstColumn="0" w:firstRowLastColumn="0" w:lastRowFirstColumn="0" w:lastRowLastColumn="0"/>
            <w:tcW w:w="465" w:type="pct"/>
            <w:vAlign w:val="center"/>
          </w:tcPr>
          <w:p w14:paraId="756E64C2" w14:textId="503D16CB" w:rsidR="00A13B42" w:rsidRPr="007E45D0" w:rsidRDefault="00A13B42" w:rsidP="00A13B42">
            <w:pPr>
              <w:rPr>
                <w:rFonts w:ascii="Verdana" w:eastAsia="Arial" w:hAnsi="Verdana" w:cs="Arial"/>
                <w:color w:val="FFFFFF"/>
                <w:sz w:val="20"/>
                <w:szCs w:val="20"/>
              </w:rPr>
            </w:pPr>
            <w:r w:rsidRPr="007E45D0">
              <w:rPr>
                <w:rStyle w:val="Fuerte"/>
                <w:rFonts w:ascii="Verdana" w:hAnsi="Verdana" w:cs="Arial"/>
              </w:rPr>
              <w:t>Paso</w:t>
            </w:r>
          </w:p>
        </w:tc>
        <w:tc>
          <w:tcPr>
            <w:tcW w:w="783" w:type="pct"/>
            <w:vAlign w:val="center"/>
          </w:tcPr>
          <w:p w14:paraId="5125F7CD" w14:textId="68B829E3" w:rsidR="00A13B42" w:rsidRPr="007E45D0" w:rsidRDefault="00A13B42" w:rsidP="00A13B42">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FFFFFF"/>
                <w:sz w:val="20"/>
                <w:szCs w:val="20"/>
              </w:rPr>
            </w:pPr>
            <w:r w:rsidRPr="007E45D0">
              <w:rPr>
                <w:rStyle w:val="Fuerte"/>
                <w:rFonts w:ascii="Verdana" w:hAnsi="Verdana" w:cs="Arial"/>
              </w:rPr>
              <w:t>Ubicación</w:t>
            </w:r>
          </w:p>
        </w:tc>
        <w:tc>
          <w:tcPr>
            <w:tcW w:w="898" w:type="pct"/>
            <w:vAlign w:val="center"/>
          </w:tcPr>
          <w:p w14:paraId="38A05E8C" w14:textId="393D72FD" w:rsidR="00A13B42" w:rsidRPr="007E45D0" w:rsidRDefault="00A13B42" w:rsidP="00A13B42">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FFFFFF"/>
                <w:sz w:val="20"/>
                <w:szCs w:val="20"/>
              </w:rPr>
            </w:pPr>
            <w:r w:rsidRPr="007E45D0">
              <w:rPr>
                <w:rStyle w:val="Fuerte"/>
                <w:rFonts w:ascii="Verdana" w:hAnsi="Verdana" w:cs="Arial"/>
              </w:rPr>
              <w:t>¿Las entradas son estándar? (Sí / No)</w:t>
            </w:r>
          </w:p>
        </w:tc>
        <w:tc>
          <w:tcPr>
            <w:tcW w:w="1142" w:type="pct"/>
            <w:vAlign w:val="center"/>
          </w:tcPr>
          <w:p w14:paraId="7B57E9FC" w14:textId="5E8B17BC" w:rsidR="00A13B42" w:rsidRPr="007E45D0" w:rsidRDefault="00A13B42" w:rsidP="00A13B42">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FFFFFF"/>
                <w:sz w:val="20"/>
                <w:szCs w:val="20"/>
              </w:rPr>
            </w:pPr>
            <w:r w:rsidRPr="007E45D0">
              <w:rPr>
                <w:rStyle w:val="Fuerte"/>
                <w:rFonts w:ascii="Verdana" w:hAnsi="Verdana" w:cs="Arial"/>
              </w:rPr>
              <w:t>¿Las entradas están estructuradas? (Sí / No)</w:t>
            </w:r>
          </w:p>
        </w:tc>
        <w:tc>
          <w:tcPr>
            <w:tcW w:w="1713" w:type="pct"/>
            <w:vAlign w:val="center"/>
          </w:tcPr>
          <w:p w14:paraId="76B87389" w14:textId="27C1E2B6" w:rsidR="00A13B42" w:rsidRPr="007E45D0" w:rsidRDefault="00A13B42" w:rsidP="00A13B42">
            <w:pPr>
              <w:cnfStyle w:val="100000000000" w:firstRow="1" w:lastRow="0" w:firstColumn="0" w:lastColumn="0" w:oddVBand="0" w:evenVBand="0" w:oddHBand="0" w:evenHBand="0" w:firstRowFirstColumn="0" w:firstRowLastColumn="0" w:lastRowFirstColumn="0" w:lastRowLastColumn="0"/>
              <w:rPr>
                <w:rFonts w:ascii="Verdana" w:eastAsia="Arial" w:hAnsi="Verdana" w:cs="Arial"/>
                <w:color w:val="FFFFFF"/>
                <w:sz w:val="20"/>
                <w:szCs w:val="20"/>
              </w:rPr>
            </w:pPr>
            <w:proofErr w:type="gramStart"/>
            <w:r w:rsidRPr="007E45D0">
              <w:rPr>
                <w:rStyle w:val="Fuerte"/>
                <w:rFonts w:ascii="Verdana" w:hAnsi="Verdana" w:cs="Arial"/>
              </w:rPr>
              <w:t>Datos a utilizar</w:t>
            </w:r>
            <w:proofErr w:type="gramEnd"/>
            <w:r w:rsidRPr="007E45D0">
              <w:rPr>
                <w:rStyle w:val="Fuerte"/>
                <w:rFonts w:ascii="Verdana" w:hAnsi="Verdana" w:cs="Arial"/>
              </w:rPr>
              <w:t xml:space="preserve"> de (Variables y Campos)</w:t>
            </w:r>
          </w:p>
        </w:tc>
      </w:tr>
      <w:tr w:rsidR="00A13B42" w:rsidRPr="007E45D0" w14:paraId="01C03B14" w14:textId="77777777" w:rsidTr="00A13B42">
        <w:trPr>
          <w:cnfStyle w:val="000000100000" w:firstRow="0" w:lastRow="0" w:firstColumn="0" w:lastColumn="0" w:oddVBand="0" w:evenVBand="0" w:oddHBand="1"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465" w:type="pct"/>
            <w:vAlign w:val="center"/>
          </w:tcPr>
          <w:p w14:paraId="20D2FBD4" w14:textId="54232846" w:rsidR="00A13B42" w:rsidRPr="007E45D0" w:rsidRDefault="00A13B42" w:rsidP="00A13B42">
            <w:pPr>
              <w:rPr>
                <w:rFonts w:ascii="Verdana" w:eastAsia="Arial" w:hAnsi="Verdana" w:cs="Arial"/>
                <w:color w:val="FFFFFF"/>
                <w:sz w:val="20"/>
                <w:szCs w:val="20"/>
              </w:rPr>
            </w:pPr>
            <w:r w:rsidRPr="007E45D0">
              <w:rPr>
                <w:rFonts w:ascii="Verdana" w:hAnsi="Verdana" w:cs="Arial"/>
                <w:b w:val="0"/>
                <w:bCs w:val="0"/>
              </w:rPr>
              <w:t>2</w:t>
            </w:r>
          </w:p>
        </w:tc>
        <w:tc>
          <w:tcPr>
            <w:tcW w:w="783" w:type="pct"/>
            <w:vAlign w:val="center"/>
          </w:tcPr>
          <w:p w14:paraId="68F4B8DA" w14:textId="63CCDC32" w:rsidR="00A13B42" w:rsidRPr="007E45D0" w:rsidRDefault="00A13B42" w:rsidP="00A13B42">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7E45D0">
              <w:rPr>
                <w:rFonts w:ascii="Verdana" w:hAnsi="Verdana" w:cs="Arial"/>
              </w:rPr>
              <w:t>Bandeja de entrada (Cuerpo del correo)</w:t>
            </w:r>
          </w:p>
        </w:tc>
        <w:tc>
          <w:tcPr>
            <w:tcW w:w="898" w:type="pct"/>
            <w:vAlign w:val="center"/>
          </w:tcPr>
          <w:p w14:paraId="1BB04D25" w14:textId="4528510A" w:rsidR="00A13B42" w:rsidRPr="007E45D0" w:rsidRDefault="00A13B42" w:rsidP="00A13B4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FFFFFF"/>
                <w:sz w:val="20"/>
                <w:szCs w:val="20"/>
              </w:rPr>
            </w:pPr>
            <w:r w:rsidRPr="007E45D0">
              <w:rPr>
                <w:rFonts w:ascii="Verdana" w:hAnsi="Verdana" w:cs="Arial"/>
              </w:rPr>
              <w:t>NO</w:t>
            </w:r>
          </w:p>
        </w:tc>
        <w:tc>
          <w:tcPr>
            <w:tcW w:w="1142" w:type="pct"/>
            <w:vAlign w:val="center"/>
          </w:tcPr>
          <w:p w14:paraId="03AB119C" w14:textId="36B9D589" w:rsidR="00A13B42" w:rsidRPr="007E45D0" w:rsidRDefault="00A13B42" w:rsidP="00A13B42">
            <w:pPr>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D9D9D9"/>
                <w:sz w:val="20"/>
                <w:szCs w:val="20"/>
              </w:rPr>
            </w:pPr>
            <w:r w:rsidRPr="007E45D0">
              <w:rPr>
                <w:rFonts w:ascii="Verdana" w:hAnsi="Verdana" w:cs="Arial"/>
              </w:rPr>
              <w:t>NO</w:t>
            </w:r>
          </w:p>
        </w:tc>
        <w:tc>
          <w:tcPr>
            <w:tcW w:w="1713" w:type="pct"/>
            <w:vAlign w:val="center"/>
          </w:tcPr>
          <w:p w14:paraId="76359C75" w14:textId="1241A7A3" w:rsidR="00A13B42" w:rsidRPr="007E45D0" w:rsidRDefault="00A13B42" w:rsidP="00A13B4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FFFFFF"/>
                <w:sz w:val="20"/>
                <w:szCs w:val="20"/>
              </w:rPr>
            </w:pPr>
            <w:r w:rsidRPr="007E45D0">
              <w:rPr>
                <w:rFonts w:ascii="Verdana" w:hAnsi="Verdana" w:cs="Arial"/>
              </w:rPr>
              <w:t>Nombre de la persona a consultar (</w:t>
            </w:r>
            <w:proofErr w:type="spellStart"/>
            <w:r w:rsidRPr="007E45D0">
              <w:rPr>
                <w:rStyle w:val="CdigoHTML"/>
                <w:rFonts w:ascii="Verdana" w:eastAsia="Calibri" w:hAnsi="Verdana" w:cs="Arial"/>
              </w:rPr>
              <w:t>strNombreConsultar</w:t>
            </w:r>
            <w:proofErr w:type="spellEnd"/>
            <w:r w:rsidRPr="007E45D0">
              <w:rPr>
                <w:rFonts w:ascii="Verdana" w:hAnsi="Verdana" w:cs="Arial"/>
              </w:rPr>
              <w:t>).</w:t>
            </w:r>
          </w:p>
        </w:tc>
      </w:tr>
    </w:tbl>
    <w:p w14:paraId="46A72A6F" w14:textId="77777777" w:rsidR="007942C2" w:rsidRPr="007E45D0" w:rsidRDefault="00000000">
      <w:pPr>
        <w:spacing w:after="0" w:line="240" w:lineRule="auto"/>
        <w:rPr>
          <w:rFonts w:ascii="Verdana" w:eastAsia="Arial" w:hAnsi="Verdana" w:cs="Arial"/>
          <w:i/>
          <w:iCs/>
          <w:color w:val="1F497D"/>
          <w:sz w:val="20"/>
          <w:szCs w:val="20"/>
        </w:rPr>
      </w:pPr>
      <w:r w:rsidRPr="007E45D0">
        <w:rPr>
          <w:rFonts w:ascii="Verdana" w:eastAsia="Arial" w:hAnsi="Verdana" w:cs="Arial"/>
          <w:i/>
          <w:iCs/>
          <w:color w:val="1F497D"/>
          <w:sz w:val="20"/>
          <w:szCs w:val="20"/>
        </w:rPr>
        <w:t xml:space="preserve">* Las entradas son </w:t>
      </w:r>
      <w:r w:rsidRPr="007E45D0">
        <w:rPr>
          <w:rFonts w:ascii="Verdana" w:eastAsia="Arial" w:hAnsi="Verdana" w:cs="Arial"/>
          <w:b/>
          <w:bCs/>
          <w:i/>
          <w:iCs/>
          <w:color w:val="1F497D"/>
          <w:sz w:val="20"/>
          <w:szCs w:val="20"/>
        </w:rPr>
        <w:t xml:space="preserve">estándar </w:t>
      </w:r>
      <w:r w:rsidRPr="007E45D0">
        <w:rPr>
          <w:rFonts w:ascii="Verdana" w:eastAsia="Arial" w:hAnsi="Verdana" w:cs="Arial"/>
          <w:i/>
          <w:iCs/>
          <w:color w:val="1F497D"/>
          <w:sz w:val="20"/>
          <w:szCs w:val="20"/>
        </w:rPr>
        <w:t>si el contenido se coloca en el mismo lugar incluso si los tipos de entrada son diferentes.</w:t>
      </w:r>
    </w:p>
    <w:p w14:paraId="1613B8B3" w14:textId="77777777" w:rsidR="007942C2" w:rsidRPr="007E45D0" w:rsidRDefault="00000000">
      <w:pPr>
        <w:spacing w:after="0" w:line="240" w:lineRule="auto"/>
        <w:rPr>
          <w:rFonts w:ascii="Verdana" w:eastAsia="Arial" w:hAnsi="Verdana" w:cs="Arial"/>
          <w:i/>
          <w:iCs/>
          <w:color w:val="1F497D"/>
          <w:sz w:val="20"/>
          <w:szCs w:val="20"/>
        </w:rPr>
      </w:pPr>
      <w:r w:rsidRPr="007E45D0">
        <w:rPr>
          <w:rFonts w:ascii="Verdana" w:eastAsia="Arial" w:hAnsi="Verdana" w:cs="Arial"/>
          <w:i/>
          <w:iCs/>
          <w:color w:val="1F497D"/>
          <w:sz w:val="20"/>
          <w:szCs w:val="20"/>
        </w:rPr>
        <w:t>Por ejemplo, un proceso que utiliza en cada transacción la misma plantilla, por lo que los campos a extraer siempre son fijos</w:t>
      </w:r>
      <w:proofErr w:type="gramStart"/>
      <w:r w:rsidRPr="007E45D0">
        <w:rPr>
          <w:rFonts w:ascii="Verdana" w:eastAsia="Arial" w:hAnsi="Verdana" w:cs="Arial"/>
          <w:i/>
          <w:iCs/>
          <w:color w:val="1F497D"/>
          <w:sz w:val="20"/>
          <w:szCs w:val="20"/>
        </w:rPr>
        <w:t>. .</w:t>
      </w:r>
      <w:proofErr w:type="gramEnd"/>
      <w:r w:rsidRPr="007E45D0">
        <w:rPr>
          <w:rFonts w:ascii="Verdana" w:eastAsia="Arial" w:hAnsi="Verdana" w:cs="Arial"/>
          <w:i/>
          <w:iCs/>
          <w:color w:val="1F497D"/>
          <w:sz w:val="20"/>
          <w:szCs w:val="20"/>
        </w:rPr>
        <w:t xml:space="preserve"> </w:t>
      </w:r>
    </w:p>
    <w:p w14:paraId="0DA16360" w14:textId="77777777" w:rsidR="007942C2" w:rsidRPr="007E45D0" w:rsidRDefault="00000000">
      <w:pPr>
        <w:spacing w:after="0" w:line="240" w:lineRule="auto"/>
        <w:rPr>
          <w:rFonts w:ascii="Verdana" w:eastAsia="Arial" w:hAnsi="Verdana" w:cs="Arial"/>
          <w:i/>
          <w:iCs/>
          <w:color w:val="1F497D"/>
          <w:sz w:val="20"/>
          <w:szCs w:val="20"/>
        </w:rPr>
      </w:pPr>
      <w:r w:rsidRPr="007E45D0">
        <w:rPr>
          <w:rFonts w:ascii="Verdana" w:eastAsia="Arial" w:hAnsi="Verdana" w:cs="Arial"/>
          <w:i/>
          <w:iCs/>
          <w:color w:val="1F497D"/>
          <w:sz w:val="20"/>
          <w:szCs w:val="20"/>
        </w:rPr>
        <w:t xml:space="preserve">Las entradas están </w:t>
      </w:r>
      <w:r w:rsidRPr="007E45D0">
        <w:rPr>
          <w:rFonts w:ascii="Verdana" w:eastAsia="Arial" w:hAnsi="Verdana" w:cs="Arial"/>
          <w:b/>
          <w:bCs/>
          <w:i/>
          <w:iCs/>
          <w:color w:val="1F497D"/>
          <w:sz w:val="20"/>
          <w:szCs w:val="20"/>
        </w:rPr>
        <w:t xml:space="preserve">estructuradas </w:t>
      </w:r>
      <w:r w:rsidRPr="007E45D0">
        <w:rPr>
          <w:rFonts w:ascii="Verdana" w:eastAsia="Arial" w:hAnsi="Verdana" w:cs="Arial"/>
          <w:i/>
          <w:iCs/>
          <w:color w:val="1F497D"/>
          <w:sz w:val="20"/>
          <w:szCs w:val="20"/>
        </w:rPr>
        <w:t>si son legibles por máquina y digitales. Las imágenes PDF escaneadas y los textos de flujo libre en los correos electrónicos son entradas no estructuradas</w:t>
      </w:r>
    </w:p>
    <w:p w14:paraId="036E2422" w14:textId="77777777" w:rsidR="007942C2" w:rsidRPr="007E45D0" w:rsidRDefault="007942C2">
      <w:pPr>
        <w:rPr>
          <w:rFonts w:ascii="Verdana" w:hAnsi="Verdana"/>
        </w:rPr>
      </w:pPr>
    </w:p>
    <w:p w14:paraId="72DC394C" w14:textId="77777777" w:rsidR="007942C2" w:rsidRPr="007E45D0" w:rsidRDefault="00000000">
      <w:pPr>
        <w:pStyle w:val="Ttulo1"/>
        <w:numPr>
          <w:ilvl w:val="0"/>
          <w:numId w:val="4"/>
        </w:numPr>
        <w:rPr>
          <w:rFonts w:ascii="Verdana" w:eastAsia="Arial" w:hAnsi="Verdana" w:cs="Arial"/>
          <w:b/>
          <w:bCs/>
          <w:color w:val="1F497D"/>
        </w:rPr>
      </w:pPr>
      <w:r w:rsidRPr="007E45D0">
        <w:rPr>
          <w:rFonts w:ascii="Verdana" w:eastAsia="Arial" w:hAnsi="Verdana" w:cs="Arial"/>
          <w:b/>
          <w:bCs/>
          <w:color w:val="1F497D"/>
        </w:rPr>
        <w:t>Descripción del proceso futuro</w:t>
      </w:r>
    </w:p>
    <w:p w14:paraId="058F0C01" w14:textId="77777777" w:rsidR="007942C2" w:rsidRPr="007E45D0" w:rsidRDefault="007942C2">
      <w:pPr>
        <w:rPr>
          <w:rFonts w:ascii="Verdana" w:eastAsia="Arial" w:hAnsi="Verdana" w:cs="Arial"/>
        </w:rPr>
      </w:pPr>
    </w:p>
    <w:p w14:paraId="42A7DCE2" w14:textId="5E22146E" w:rsidR="007942C2" w:rsidRPr="007E45D0" w:rsidRDefault="00A13B42">
      <w:pPr>
        <w:rPr>
          <w:rFonts w:ascii="Verdana" w:eastAsia="Arial" w:hAnsi="Verdana" w:cs="Arial"/>
        </w:rPr>
      </w:pPr>
      <w:r w:rsidRPr="007E45D0">
        <w:rPr>
          <w:rFonts w:ascii="Verdana" w:eastAsia="Arial" w:hAnsi="Verdana" w:cs="Arial"/>
        </w:rPr>
        <w:t xml:space="preserve">El robot actuará como un agente digital que integra tres ecosistemas: Correo Electrónico (vía protocolos IMAP/SMTP), Navegación Web y Gestión de Archivos local. La arquitectura sigue un modelo de </w:t>
      </w:r>
      <w:r w:rsidRPr="007E45D0">
        <w:rPr>
          <w:rFonts w:ascii="Verdana" w:eastAsia="Arial" w:hAnsi="Verdana" w:cs="Arial"/>
          <w:b/>
          <w:bCs/>
        </w:rPr>
        <w:t>Control de Estados</w:t>
      </w:r>
      <w:r w:rsidRPr="007E45D0">
        <w:rPr>
          <w:rFonts w:ascii="Verdana" w:eastAsia="Arial" w:hAnsi="Verdana" w:cs="Arial"/>
        </w:rPr>
        <w:t xml:space="preserve"> (</w:t>
      </w:r>
      <w:proofErr w:type="spellStart"/>
      <w:r w:rsidRPr="007E45D0">
        <w:rPr>
          <w:rFonts w:ascii="Verdana" w:eastAsia="Arial" w:hAnsi="Verdana" w:cs="Arial"/>
        </w:rPr>
        <w:t>Init</w:t>
      </w:r>
      <w:proofErr w:type="spellEnd"/>
      <w:r w:rsidRPr="007E45D0">
        <w:rPr>
          <w:rFonts w:ascii="Verdana" w:eastAsia="Arial" w:hAnsi="Verdana" w:cs="Arial"/>
        </w:rPr>
        <w:t xml:space="preserve">, </w:t>
      </w:r>
      <w:proofErr w:type="spellStart"/>
      <w:r w:rsidRPr="007E45D0">
        <w:rPr>
          <w:rFonts w:ascii="Verdana" w:eastAsia="Arial" w:hAnsi="Verdana" w:cs="Arial"/>
        </w:rPr>
        <w:t>Get</w:t>
      </w:r>
      <w:proofErr w:type="spellEnd"/>
      <w:r w:rsidRPr="007E45D0">
        <w:rPr>
          <w:rFonts w:ascii="Verdana" w:eastAsia="Arial" w:hAnsi="Verdana" w:cs="Arial"/>
        </w:rPr>
        <w:t xml:space="preserve"> Data, Process, End)</w:t>
      </w:r>
      <w:r w:rsidRPr="007E45D0">
        <w:rPr>
          <w:rFonts w:ascii="Verdana" w:eastAsia="Arial" w:hAnsi="Verdana" w:cs="Arial"/>
        </w:rPr>
        <w:t xml:space="preserve"> y por medio de banderas de control de ejecución de HU (Historias usuario)</w:t>
      </w:r>
      <w:r w:rsidRPr="007E45D0">
        <w:rPr>
          <w:rFonts w:ascii="Verdana" w:eastAsia="Arial" w:hAnsi="Verdana" w:cs="Arial"/>
        </w:rPr>
        <w:t xml:space="preserve">, lo que garantiza </w:t>
      </w:r>
      <w:proofErr w:type="gramStart"/>
      <w:r w:rsidRPr="007E45D0">
        <w:rPr>
          <w:rFonts w:ascii="Verdana" w:eastAsia="Arial" w:hAnsi="Verdana" w:cs="Arial"/>
        </w:rPr>
        <w:t>que</w:t>
      </w:r>
      <w:proofErr w:type="gramEnd"/>
      <w:r w:rsidRPr="007E45D0">
        <w:rPr>
          <w:rFonts w:ascii="Verdana" w:eastAsia="Arial" w:hAnsi="Verdana" w:cs="Arial"/>
        </w:rPr>
        <w:t xml:space="preserve"> ante cualquier fallo, el </w:t>
      </w:r>
      <w:proofErr w:type="spellStart"/>
      <w:r w:rsidRPr="007E45D0">
        <w:rPr>
          <w:rFonts w:ascii="Verdana" w:eastAsia="Arial" w:hAnsi="Verdana" w:cs="Arial"/>
        </w:rPr>
        <w:t>bot</w:t>
      </w:r>
      <w:proofErr w:type="spellEnd"/>
      <w:r w:rsidRPr="007E45D0">
        <w:rPr>
          <w:rFonts w:ascii="Verdana" w:eastAsia="Arial" w:hAnsi="Verdana" w:cs="Arial"/>
        </w:rPr>
        <w:t xml:space="preserve"> pueda cerrarse de forma segura y reportar el error exacto</w:t>
      </w:r>
      <w:r w:rsidRPr="007E45D0">
        <w:rPr>
          <w:rFonts w:ascii="Verdana" w:eastAsia="Arial" w:hAnsi="Verdana" w:cs="Arial"/>
        </w:rPr>
        <w:t xml:space="preserve"> y en la próxima ejecución retomar donde quedo</w:t>
      </w:r>
    </w:p>
    <w:p w14:paraId="3CD1A4FD" w14:textId="0A157B3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lastRenderedPageBreak/>
        <w:t>III.1 Mapa detallado del proceso futuro</w:t>
      </w:r>
      <w:r w:rsidR="00CF1E00" w:rsidRPr="007E45D0">
        <w:rPr>
          <w:rFonts w:ascii="Verdana" w:eastAsia="Arial" w:hAnsi="Verdana" w:cs="Arial"/>
          <w:color w:val="1F497D"/>
        </w:rPr>
        <w:t xml:space="preserve"> TOBE</w:t>
      </w:r>
    </w:p>
    <w:p w14:paraId="51B36469" w14:textId="0AABE5B6" w:rsidR="007942C2" w:rsidRPr="007E45D0" w:rsidRDefault="00CF4622" w:rsidP="00CF4622">
      <w:pPr>
        <w:jc w:val="center"/>
        <w:rPr>
          <w:rFonts w:ascii="Verdana" w:eastAsia="Arial" w:hAnsi="Verdana" w:cs="Arial"/>
          <w:color w:val="C00000"/>
        </w:rPr>
      </w:pPr>
      <w:r w:rsidRPr="007E45D0">
        <w:rPr>
          <w:rFonts w:ascii="Verdana" w:eastAsia="Arial" w:hAnsi="Verdana" w:cs="Arial"/>
          <w:i/>
          <w:iCs/>
          <w:color w:val="1F497D"/>
        </w:rPr>
        <w:drawing>
          <wp:inline distT="0" distB="0" distL="0" distR="0" wp14:anchorId="7F98402B" wp14:editId="655FBE76">
            <wp:extent cx="2040488" cy="3864334"/>
            <wp:effectExtent l="0" t="0" r="0" b="3175"/>
            <wp:docPr id="41989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90278" name=""/>
                    <pic:cNvPicPr/>
                  </pic:nvPicPr>
                  <pic:blipFill>
                    <a:blip r:embed="rId12"/>
                    <a:stretch>
                      <a:fillRect/>
                    </a:stretch>
                  </pic:blipFill>
                  <pic:spPr>
                    <a:xfrm>
                      <a:off x="0" y="0"/>
                      <a:ext cx="2060165" cy="3901599"/>
                    </a:xfrm>
                    <a:prstGeom prst="rect">
                      <a:avLst/>
                    </a:prstGeom>
                  </pic:spPr>
                </pic:pic>
              </a:graphicData>
            </a:graphic>
          </wp:inline>
        </w:drawing>
      </w:r>
    </w:p>
    <w:p w14:paraId="6A5122A9"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III.2 Iniciativas paralelas/superposición (si corresponde)</w:t>
      </w:r>
    </w:p>
    <w:p w14:paraId="45ABAA9A" w14:textId="77777777" w:rsidR="007942C2" w:rsidRPr="007E45D0" w:rsidRDefault="007942C2">
      <w:pPr>
        <w:rPr>
          <w:rFonts w:ascii="Verdana" w:eastAsia="Arial" w:hAnsi="Verdana" w:cs="Arial"/>
        </w:rPr>
      </w:pPr>
    </w:p>
    <w:p w14:paraId="65BC9D6D" w14:textId="77777777" w:rsidR="007942C2" w:rsidRPr="007E45D0" w:rsidRDefault="00000000">
      <w:pPr>
        <w:rPr>
          <w:rFonts w:ascii="Verdana" w:eastAsia="Arial" w:hAnsi="Verdana" w:cs="Arial"/>
        </w:rPr>
      </w:pPr>
      <w:r w:rsidRPr="007E45D0">
        <w:rPr>
          <w:rFonts w:ascii="Verdana" w:eastAsia="Arial" w:hAnsi="Verdana" w:cs="Arial"/>
        </w:rPr>
        <w:t>Este capítulo captura los cambios propuestos en el negocio, los procesos y los sistemas en un futuro próximo y su impacto.</w:t>
      </w:r>
    </w:p>
    <w:tbl>
      <w:tblPr>
        <w:tblStyle w:val="Tablaconcuadrcula4-nfasis1"/>
        <w:tblW w:w="10075" w:type="dxa"/>
        <w:tblLayout w:type="fixed"/>
        <w:tblLook w:val="04A0" w:firstRow="1" w:lastRow="0" w:firstColumn="1" w:lastColumn="0" w:noHBand="0" w:noVBand="1"/>
      </w:tblPr>
      <w:tblGrid>
        <w:gridCol w:w="535"/>
        <w:gridCol w:w="1905"/>
        <w:gridCol w:w="1963"/>
        <w:gridCol w:w="2551"/>
        <w:gridCol w:w="1866"/>
        <w:gridCol w:w="1255"/>
      </w:tblGrid>
      <w:tr w:rsidR="00CF4622" w:rsidRPr="007E45D0" w14:paraId="2C2C019B" w14:textId="77777777" w:rsidTr="00CF4622">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0FF04361" w14:textId="64F669C3" w:rsidR="00CF4622" w:rsidRPr="007E45D0" w:rsidRDefault="00CF4622" w:rsidP="00CF4622">
            <w:pPr>
              <w:rPr>
                <w:rFonts w:ascii="Verdana" w:eastAsia="Arial" w:hAnsi="Verdana" w:cs="Arial"/>
                <w:sz w:val="20"/>
                <w:szCs w:val="20"/>
              </w:rPr>
            </w:pPr>
            <w:r w:rsidRPr="007E45D0">
              <w:rPr>
                <w:rStyle w:val="Fuerte"/>
                <w:rFonts w:ascii="Verdana" w:hAnsi="Verdana" w:cs="Arial"/>
                <w:bdr w:val="none" w:sz="0" w:space="0" w:color="auto" w:frame="1"/>
              </w:rPr>
              <w:t>No</w:t>
            </w:r>
          </w:p>
        </w:tc>
        <w:tc>
          <w:tcPr>
            <w:tcW w:w="1905" w:type="dxa"/>
            <w:vAlign w:val="center"/>
          </w:tcPr>
          <w:p w14:paraId="0F559F7B" w14:textId="471361DD" w:rsidR="00CF4622" w:rsidRPr="007E45D0" w:rsidRDefault="00CF4622" w:rsidP="00CF4622">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bdr w:val="none" w:sz="0" w:space="0" w:color="auto" w:frame="1"/>
              </w:rPr>
              <w:t>Nombre de la iniciativa</w:t>
            </w:r>
          </w:p>
        </w:tc>
        <w:tc>
          <w:tcPr>
            <w:tcW w:w="1963" w:type="dxa"/>
            <w:vAlign w:val="center"/>
          </w:tcPr>
          <w:p w14:paraId="62D3F0D9" w14:textId="4BB623C9" w:rsidR="00CF4622" w:rsidRPr="007E45D0" w:rsidRDefault="00CF4622" w:rsidP="00CF4622">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bdr w:val="none" w:sz="0" w:space="0" w:color="auto" w:frame="1"/>
              </w:rPr>
              <w:t>Paso(s) del proceso donde se identifica</w:t>
            </w:r>
          </w:p>
        </w:tc>
        <w:tc>
          <w:tcPr>
            <w:tcW w:w="2551" w:type="dxa"/>
            <w:vAlign w:val="center"/>
          </w:tcPr>
          <w:p w14:paraId="77CB9363" w14:textId="61417ECA" w:rsidR="00CF4622" w:rsidRPr="007E45D0" w:rsidRDefault="00CF4622" w:rsidP="00CF4622">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bdr w:val="none" w:sz="0" w:space="0" w:color="auto" w:frame="1"/>
              </w:rPr>
              <w:t>¿Impacto en la solicitud de automatización actual? ¿Cómo?</w:t>
            </w:r>
          </w:p>
        </w:tc>
        <w:tc>
          <w:tcPr>
            <w:tcW w:w="1866" w:type="dxa"/>
            <w:vAlign w:val="center"/>
          </w:tcPr>
          <w:p w14:paraId="57E24602" w14:textId="1D7A3774" w:rsidR="00CF4622" w:rsidRPr="007E45D0" w:rsidRDefault="00CF4622" w:rsidP="00CF4622">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bdr w:val="none" w:sz="0" w:space="0" w:color="auto" w:frame="1"/>
              </w:rPr>
              <w:t>Fecha de finalización prevista</w:t>
            </w:r>
          </w:p>
        </w:tc>
        <w:tc>
          <w:tcPr>
            <w:tcW w:w="1255" w:type="dxa"/>
            <w:vAlign w:val="center"/>
          </w:tcPr>
          <w:p w14:paraId="1EA49D1C" w14:textId="55DCE244" w:rsidR="00CF4622" w:rsidRPr="007E45D0" w:rsidRDefault="00CF4622" w:rsidP="00CF4622">
            <w:pPr>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bdr w:val="none" w:sz="0" w:space="0" w:color="auto" w:frame="1"/>
              </w:rPr>
              <w:t>Persona de contacto para más detalles</w:t>
            </w:r>
          </w:p>
        </w:tc>
      </w:tr>
      <w:tr w:rsidR="00CF4622" w:rsidRPr="007E45D0" w14:paraId="1FADE0B8" w14:textId="77777777" w:rsidTr="00CF4622">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2F466742" w14:textId="7B4EE2A1" w:rsidR="00CF4622" w:rsidRPr="007E45D0" w:rsidRDefault="00CF4622" w:rsidP="00CF4622">
            <w:pPr>
              <w:rPr>
                <w:rFonts w:ascii="Verdana" w:eastAsia="Arial" w:hAnsi="Verdana" w:cs="Arial"/>
                <w:b w:val="0"/>
                <w:bCs w:val="0"/>
                <w:color w:val="000000"/>
                <w:sz w:val="20"/>
                <w:szCs w:val="20"/>
              </w:rPr>
            </w:pPr>
            <w:r w:rsidRPr="007E45D0">
              <w:rPr>
                <w:rFonts w:ascii="Verdana" w:hAnsi="Verdana" w:cs="Arial"/>
                <w:b w:val="0"/>
                <w:bCs w:val="0"/>
                <w:color w:val="1F1F1F"/>
                <w:sz w:val="20"/>
                <w:szCs w:val="20"/>
                <w:bdr w:val="none" w:sz="0" w:space="0" w:color="auto" w:frame="1"/>
              </w:rPr>
              <w:t>1</w:t>
            </w:r>
          </w:p>
        </w:tc>
        <w:tc>
          <w:tcPr>
            <w:tcW w:w="1905" w:type="dxa"/>
            <w:vAlign w:val="center"/>
          </w:tcPr>
          <w:p w14:paraId="3AF4218C" w14:textId="22F18F4C" w:rsidR="00CF4622" w:rsidRPr="007E45D0" w:rsidRDefault="00CF4622" w:rsidP="00CF462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Estandarización de plantillas de solicitudes (TCC - DIA)</w:t>
            </w:r>
          </w:p>
        </w:tc>
        <w:tc>
          <w:tcPr>
            <w:tcW w:w="1963" w:type="dxa"/>
            <w:vAlign w:val="center"/>
          </w:tcPr>
          <w:p w14:paraId="42B7D824" w14:textId="7E14D88C" w:rsidR="00CF4622" w:rsidRPr="007E45D0" w:rsidRDefault="00CF4622" w:rsidP="00CF462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Fase 2: Lectura de correo y extracción de nombre.</w:t>
            </w:r>
          </w:p>
        </w:tc>
        <w:tc>
          <w:tcPr>
            <w:tcW w:w="2551" w:type="dxa"/>
            <w:vAlign w:val="center"/>
          </w:tcPr>
          <w:p w14:paraId="21EBC694" w14:textId="0BF4D92F" w:rsidR="00CF4622" w:rsidRPr="007E45D0" w:rsidRDefault="00CF4622" w:rsidP="00CF462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 xml:space="preserve">Positivo. Si el negocio estandariza un formulario web o plantilla fija, la entrada pasará de "Texto libre" a "Datos estructurados", reduciendo la necesidad de </w:t>
            </w:r>
            <w:proofErr w:type="spellStart"/>
            <w:r w:rsidRPr="007E45D0">
              <w:rPr>
                <w:rFonts w:ascii="Verdana" w:hAnsi="Verdana" w:cs="Arial"/>
                <w:color w:val="1F1F1F"/>
                <w:sz w:val="20"/>
                <w:szCs w:val="20"/>
                <w:bdr w:val="none" w:sz="0" w:space="0" w:color="auto" w:frame="1"/>
              </w:rPr>
              <w:t>RegEx</w:t>
            </w:r>
            <w:proofErr w:type="spellEnd"/>
            <w:r w:rsidRPr="007E45D0">
              <w:rPr>
                <w:rFonts w:ascii="Verdana" w:hAnsi="Verdana" w:cs="Arial"/>
                <w:color w:val="1F1F1F"/>
                <w:sz w:val="20"/>
                <w:szCs w:val="20"/>
                <w:bdr w:val="none" w:sz="0" w:space="0" w:color="auto" w:frame="1"/>
              </w:rPr>
              <w:t xml:space="preserve"> complejas y bajando la tasa de excepciones.</w:t>
            </w:r>
          </w:p>
        </w:tc>
        <w:tc>
          <w:tcPr>
            <w:tcW w:w="1866" w:type="dxa"/>
            <w:vAlign w:val="center"/>
          </w:tcPr>
          <w:p w14:paraId="6D2DEC03" w14:textId="7150DEBA" w:rsidR="00CF4622" w:rsidRPr="007E45D0" w:rsidRDefault="00CF4622" w:rsidP="00CF462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Q3 2026 (Hipotético)</w:t>
            </w:r>
          </w:p>
        </w:tc>
        <w:tc>
          <w:tcPr>
            <w:tcW w:w="1255" w:type="dxa"/>
            <w:vAlign w:val="center"/>
          </w:tcPr>
          <w:p w14:paraId="15C41D89" w14:textId="5434E022" w:rsidR="00CF4622" w:rsidRPr="007E45D0" w:rsidRDefault="00CF4622" w:rsidP="00CF4622">
            <w:pPr>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lang w:val="en-US"/>
              </w:rPr>
            </w:pPr>
            <w:r w:rsidRPr="007E45D0">
              <w:rPr>
                <w:rFonts w:ascii="Verdana" w:hAnsi="Verdana" w:cs="Arial"/>
                <w:color w:val="1F1F1F"/>
                <w:sz w:val="20"/>
                <w:szCs w:val="20"/>
                <w:bdr w:val="none" w:sz="0" w:space="0" w:color="auto" w:frame="1"/>
                <w:lang w:val="en-US"/>
              </w:rPr>
              <w:t>Jairo Humberto Rey Castro (Process Owner)</w:t>
            </w:r>
          </w:p>
        </w:tc>
      </w:tr>
      <w:tr w:rsidR="00CF4622" w:rsidRPr="007E45D0" w14:paraId="6B22B6FF" w14:textId="77777777" w:rsidTr="00CF4622">
        <w:trPr>
          <w:trHeight w:val="290"/>
        </w:trPr>
        <w:tc>
          <w:tcPr>
            <w:cnfStyle w:val="001000000000" w:firstRow="0" w:lastRow="0" w:firstColumn="1" w:lastColumn="0" w:oddVBand="0" w:evenVBand="0" w:oddHBand="0" w:evenHBand="0" w:firstRowFirstColumn="0" w:firstRowLastColumn="0" w:lastRowFirstColumn="0" w:lastRowLastColumn="0"/>
            <w:tcW w:w="535" w:type="dxa"/>
            <w:vAlign w:val="center"/>
          </w:tcPr>
          <w:p w14:paraId="193ADCDE" w14:textId="0B875737" w:rsidR="00CF4622" w:rsidRPr="007E45D0" w:rsidRDefault="00CF4622" w:rsidP="00CF4622">
            <w:pPr>
              <w:rPr>
                <w:rFonts w:ascii="Verdana" w:eastAsia="Arial" w:hAnsi="Verdana" w:cs="Arial"/>
                <w:b w:val="0"/>
                <w:bCs w:val="0"/>
                <w:color w:val="000000"/>
                <w:sz w:val="20"/>
                <w:szCs w:val="20"/>
              </w:rPr>
            </w:pPr>
            <w:r w:rsidRPr="007E45D0">
              <w:rPr>
                <w:rFonts w:ascii="Verdana" w:hAnsi="Verdana" w:cs="Arial"/>
                <w:b w:val="0"/>
                <w:bCs w:val="0"/>
                <w:color w:val="1F1F1F"/>
                <w:sz w:val="20"/>
                <w:szCs w:val="20"/>
                <w:bdr w:val="none" w:sz="0" w:space="0" w:color="auto" w:frame="1"/>
              </w:rPr>
              <w:t>2</w:t>
            </w:r>
          </w:p>
        </w:tc>
        <w:tc>
          <w:tcPr>
            <w:tcW w:w="1905" w:type="dxa"/>
            <w:vAlign w:val="center"/>
          </w:tcPr>
          <w:p w14:paraId="0237F031" w14:textId="62298ACE" w:rsidR="00CF4622" w:rsidRPr="007E45D0" w:rsidRDefault="00CF4622" w:rsidP="00CF4622">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Actualización de Interfaz (UI) del Portal Rama Judicial</w:t>
            </w:r>
          </w:p>
        </w:tc>
        <w:tc>
          <w:tcPr>
            <w:tcW w:w="1963" w:type="dxa"/>
            <w:vAlign w:val="center"/>
          </w:tcPr>
          <w:p w14:paraId="37063C7A" w14:textId="6EBEF905" w:rsidR="00CF4622" w:rsidRPr="007E45D0" w:rsidRDefault="00CF4622" w:rsidP="00CF4622">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Fase 3: Ejecución Web (Filtros, Tabla, Descargas).</w:t>
            </w:r>
          </w:p>
        </w:tc>
        <w:tc>
          <w:tcPr>
            <w:tcW w:w="2551" w:type="dxa"/>
            <w:vAlign w:val="center"/>
          </w:tcPr>
          <w:p w14:paraId="054AE267" w14:textId="2F641C25" w:rsidR="00CF4622" w:rsidRPr="007E45D0" w:rsidRDefault="00CF4622" w:rsidP="00CF4622">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 xml:space="preserve">Alto. Al ser un portal gubernamental externo, cualquier cambio en el código </w:t>
            </w:r>
            <w:r w:rsidRPr="007E45D0">
              <w:rPr>
                <w:rFonts w:ascii="Verdana" w:hAnsi="Verdana" w:cs="Arial"/>
                <w:color w:val="1F1F1F"/>
                <w:sz w:val="20"/>
                <w:szCs w:val="20"/>
                <w:bdr w:val="none" w:sz="0" w:space="0" w:color="auto" w:frame="1"/>
              </w:rPr>
              <w:lastRenderedPageBreak/>
              <w:t xml:space="preserve">fuente HTML (ID, clases) romperá los </w:t>
            </w:r>
            <w:proofErr w:type="spellStart"/>
            <w:r w:rsidRPr="007E45D0">
              <w:rPr>
                <w:rFonts w:ascii="Verdana" w:hAnsi="Verdana" w:cs="Arial"/>
                <w:color w:val="1F1F1F"/>
                <w:sz w:val="20"/>
                <w:szCs w:val="20"/>
                <w:bdr w:val="none" w:sz="0" w:space="0" w:color="auto" w:frame="1"/>
              </w:rPr>
              <w:t>Xpath</w:t>
            </w:r>
            <w:proofErr w:type="spellEnd"/>
            <w:r w:rsidRPr="007E45D0">
              <w:rPr>
                <w:rFonts w:ascii="Verdana" w:hAnsi="Verdana" w:cs="Arial"/>
                <w:color w:val="1F1F1F"/>
                <w:sz w:val="20"/>
                <w:szCs w:val="20"/>
                <w:bdr w:val="none" w:sz="0" w:space="0" w:color="auto" w:frame="1"/>
              </w:rPr>
              <w:t xml:space="preserve"> de </w:t>
            </w:r>
            <w:proofErr w:type="spellStart"/>
            <w:r w:rsidRPr="007E45D0">
              <w:rPr>
                <w:rFonts w:ascii="Verdana" w:hAnsi="Verdana" w:cs="Arial"/>
                <w:color w:val="1F1F1F"/>
                <w:sz w:val="20"/>
                <w:szCs w:val="20"/>
                <w:bdr w:val="none" w:sz="0" w:space="0" w:color="auto" w:frame="1"/>
              </w:rPr>
              <w:t>Rocketbot</w:t>
            </w:r>
            <w:proofErr w:type="spellEnd"/>
            <w:r w:rsidRPr="007E45D0">
              <w:rPr>
                <w:rFonts w:ascii="Verdana" w:hAnsi="Verdana" w:cs="Arial"/>
                <w:color w:val="1F1F1F"/>
                <w:sz w:val="20"/>
                <w:szCs w:val="20"/>
                <w:bdr w:val="none" w:sz="0" w:space="0" w:color="auto" w:frame="1"/>
              </w:rPr>
              <w:t>, requiriendo mantenimiento correctivo inmediato.</w:t>
            </w:r>
          </w:p>
        </w:tc>
        <w:tc>
          <w:tcPr>
            <w:tcW w:w="1866" w:type="dxa"/>
            <w:vAlign w:val="center"/>
          </w:tcPr>
          <w:p w14:paraId="24DC37E0" w14:textId="2E987D80" w:rsidR="00CF4622" w:rsidRPr="007E45D0" w:rsidRDefault="00CF4622" w:rsidP="00CF4622">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lastRenderedPageBreak/>
              <w:t>No definida (Depende de un tercero).</w:t>
            </w:r>
          </w:p>
        </w:tc>
        <w:tc>
          <w:tcPr>
            <w:tcW w:w="1255" w:type="dxa"/>
            <w:vAlign w:val="center"/>
          </w:tcPr>
          <w:p w14:paraId="2F585788" w14:textId="2B136AF9" w:rsidR="00CF4622" w:rsidRPr="007E45D0" w:rsidRDefault="00CF4622" w:rsidP="00CF4622">
            <w:pPr>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sz w:val="20"/>
                <w:szCs w:val="20"/>
                <w:bdr w:val="none" w:sz="0" w:space="0" w:color="auto" w:frame="1"/>
              </w:rPr>
              <w:t>Soporte TI TCC (Monitoreo)</w:t>
            </w:r>
          </w:p>
        </w:tc>
      </w:tr>
    </w:tbl>
    <w:p w14:paraId="55AC53CA" w14:textId="77777777" w:rsidR="007942C2" w:rsidRPr="007E45D0" w:rsidRDefault="007942C2">
      <w:pPr>
        <w:pStyle w:val="Ttulo2"/>
        <w:rPr>
          <w:rFonts w:ascii="Verdana" w:eastAsia="Arial" w:hAnsi="Verdana" w:cs="Arial"/>
          <w:color w:val="C00000"/>
        </w:rPr>
      </w:pPr>
    </w:p>
    <w:p w14:paraId="4F1755F5"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III.3 Alcance de la RPA</w:t>
      </w:r>
    </w:p>
    <w:p w14:paraId="4D496F38" w14:textId="77777777" w:rsidR="007942C2" w:rsidRPr="007E45D0" w:rsidRDefault="007942C2">
      <w:pPr>
        <w:rPr>
          <w:rFonts w:ascii="Verdana" w:eastAsia="Arial" w:hAnsi="Verdana" w:cs="Arial"/>
        </w:rPr>
      </w:pPr>
    </w:p>
    <w:p w14:paraId="02689467" w14:textId="7031816D" w:rsidR="000E7AD6" w:rsidRPr="007E45D0" w:rsidRDefault="000E7AD6" w:rsidP="000E7AD6">
      <w:pPr>
        <w:pBdr>
          <w:top w:val="nil"/>
          <w:left w:val="nil"/>
          <w:bottom w:val="nil"/>
          <w:right w:val="nil"/>
          <w:between w:val="nil"/>
        </w:pBdr>
        <w:jc w:val="both"/>
        <w:rPr>
          <w:rFonts w:ascii="Verdana" w:eastAsia="Arial" w:hAnsi="Verdana" w:cs="Arial"/>
          <w:lang w:val="es-CO"/>
        </w:rPr>
      </w:pPr>
      <w:r w:rsidRPr="007E45D0">
        <w:rPr>
          <w:rFonts w:ascii="Verdana" w:eastAsia="Arial" w:hAnsi="Verdana" w:cs="Arial"/>
          <w:lang w:val="es-CO"/>
        </w:rPr>
        <w:t xml:space="preserve">Las actividades en el alcance de RPA para la automatización de la "Consulta Judicial" en </w:t>
      </w:r>
      <w:proofErr w:type="spellStart"/>
      <w:r w:rsidRPr="007E45D0">
        <w:rPr>
          <w:rFonts w:ascii="Verdana" w:eastAsia="Arial" w:hAnsi="Verdana" w:cs="Arial"/>
          <w:lang w:val="es-CO"/>
        </w:rPr>
        <w:t>Rocketbot</w:t>
      </w:r>
      <w:proofErr w:type="spellEnd"/>
      <w:r w:rsidRPr="007E45D0">
        <w:rPr>
          <w:rFonts w:ascii="Verdana" w:eastAsia="Arial" w:hAnsi="Verdana" w:cs="Arial"/>
          <w:lang w:val="es-CO"/>
        </w:rPr>
        <w:t xml:space="preserve"> se enumeran aquí, incluyendo los controles de validación y manejo de excepciones (Try-Catch):</w:t>
      </w:r>
    </w:p>
    <w:p w14:paraId="0111DD9B" w14:textId="77777777" w:rsidR="000E7AD6" w:rsidRPr="007E45D0" w:rsidRDefault="000E7AD6" w:rsidP="000E7AD6">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Pasos 1-2 (Lectura y Extracción):</w:t>
      </w:r>
      <w:r w:rsidRPr="00FB2536">
        <w:rPr>
          <w:rFonts w:ascii="Verdana" w:eastAsia="Arial" w:hAnsi="Verdana" w:cs="Arial"/>
          <w:color w:val="548DD4" w:themeColor="text2" w:themeTint="99"/>
          <w:lang w:val="es-CO"/>
        </w:rPr>
        <w:t xml:space="preserve"> </w:t>
      </w:r>
      <w:r w:rsidRPr="007E45D0">
        <w:rPr>
          <w:rFonts w:ascii="Verdana" w:eastAsia="Arial" w:hAnsi="Verdana" w:cs="Arial"/>
          <w:lang w:val="es-CO"/>
        </w:rPr>
        <w:t>Conexión a la bandeja de entrada y lectura de correos no leídos.</w:t>
      </w:r>
    </w:p>
    <w:p w14:paraId="256F40E7" w14:textId="7351C059" w:rsidR="000E7AD6" w:rsidRPr="007E45D0" w:rsidRDefault="000E7AD6" w:rsidP="000E7AD6">
      <w:pPr>
        <w:numPr>
          <w:ilvl w:val="1"/>
          <w:numId w:val="7"/>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i/>
          <w:iCs/>
          <w:lang w:val="es-CO"/>
        </w:rPr>
        <w:t>Validación:</w:t>
      </w:r>
      <w:r w:rsidRPr="007E45D0">
        <w:rPr>
          <w:rFonts w:ascii="Verdana" w:eastAsia="Arial" w:hAnsi="Verdana" w:cs="Arial"/>
          <w:lang w:val="es-CO"/>
        </w:rPr>
        <w:t xml:space="preserve">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aplicará una Expresión Regular (</w:t>
      </w:r>
      <w:proofErr w:type="spellStart"/>
      <w:r w:rsidRPr="007E45D0">
        <w:rPr>
          <w:rFonts w:ascii="Verdana" w:eastAsia="Arial" w:hAnsi="Verdana" w:cs="Arial"/>
          <w:lang w:val="es-CO"/>
        </w:rPr>
        <w:t>RegEx</w:t>
      </w:r>
      <w:proofErr w:type="spellEnd"/>
      <w:r w:rsidRPr="007E45D0">
        <w:rPr>
          <w:rFonts w:ascii="Verdana" w:eastAsia="Arial" w:hAnsi="Verdana" w:cs="Arial"/>
          <w:lang w:val="es-CO"/>
        </w:rPr>
        <w:t xml:space="preserve">) para extraer el nombre. Si el formato es inválido o no existe un nombre identificable,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lanzará una </w:t>
      </w:r>
      <w:r w:rsidRPr="00FB2536">
        <w:rPr>
          <w:rFonts w:ascii="Verdana" w:eastAsia="Arial" w:hAnsi="Verdana" w:cs="Arial"/>
          <w:b/>
          <w:bCs/>
          <w:color w:val="548DD4" w:themeColor="text2" w:themeTint="99"/>
          <w:lang w:val="es-CO"/>
        </w:rPr>
        <w:t>Excepción de Negocio</w:t>
      </w:r>
      <w:r w:rsidRPr="007E45D0">
        <w:rPr>
          <w:rFonts w:ascii="Verdana" w:eastAsia="Arial" w:hAnsi="Verdana" w:cs="Arial"/>
          <w:lang w:val="es-CO"/>
        </w:rPr>
        <w:t>, enviará una alerta y abortará esa transacción específica.</w:t>
      </w:r>
    </w:p>
    <w:p w14:paraId="3819B43B" w14:textId="77777777" w:rsidR="000E7AD6" w:rsidRPr="007E45D0" w:rsidRDefault="000E7AD6" w:rsidP="000E7AD6">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 3 (Navegación)</w:t>
      </w:r>
      <w:r w:rsidRPr="007E45D0">
        <w:rPr>
          <w:rFonts w:ascii="Verdana" w:eastAsia="Arial" w:hAnsi="Verdana" w:cs="Arial"/>
          <w:b/>
          <w:bCs/>
          <w:lang w:val="es-CO"/>
        </w:rPr>
        <w:t>:</w:t>
      </w:r>
      <w:r w:rsidRPr="007E45D0">
        <w:rPr>
          <w:rFonts w:ascii="Verdana" w:eastAsia="Arial" w:hAnsi="Verdana" w:cs="Arial"/>
          <w:lang w:val="es-CO"/>
        </w:rPr>
        <w:t xml:space="preserve"> Apertura de Google Chrome y navegación a la URL de la Rama Judicial.</w:t>
      </w:r>
    </w:p>
    <w:p w14:paraId="4D240BB8" w14:textId="1C070478" w:rsidR="000E7AD6" w:rsidRPr="007E45D0" w:rsidRDefault="000E7AD6" w:rsidP="000E7AD6">
      <w:pPr>
        <w:numPr>
          <w:ilvl w:val="1"/>
          <w:numId w:val="7"/>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i/>
          <w:iCs/>
          <w:lang w:val="es-CO"/>
        </w:rPr>
        <w:t>Validación:</w:t>
      </w:r>
      <w:r w:rsidRPr="007E45D0">
        <w:rPr>
          <w:rFonts w:ascii="Verdana" w:eastAsia="Arial" w:hAnsi="Verdana" w:cs="Arial"/>
          <w:lang w:val="es-CO"/>
        </w:rPr>
        <w:t xml:space="preserve"> Uso de esperas inteligentes (Wait </w:t>
      </w:r>
      <w:proofErr w:type="spellStart"/>
      <w:r w:rsidRPr="007E45D0">
        <w:rPr>
          <w:rFonts w:ascii="Verdana" w:eastAsia="Arial" w:hAnsi="Verdana" w:cs="Arial"/>
          <w:lang w:val="es-CO"/>
        </w:rPr>
        <w:t>for</w:t>
      </w:r>
      <w:proofErr w:type="spellEnd"/>
      <w:r w:rsidRPr="007E45D0">
        <w:rPr>
          <w:rFonts w:ascii="Verdana" w:eastAsia="Arial" w:hAnsi="Verdana" w:cs="Arial"/>
          <w:lang w:val="es-CO"/>
        </w:rPr>
        <w:t xml:space="preserve"> </w:t>
      </w:r>
      <w:proofErr w:type="spellStart"/>
      <w:r w:rsidRPr="007E45D0">
        <w:rPr>
          <w:rFonts w:ascii="Verdana" w:eastAsia="Arial" w:hAnsi="Verdana" w:cs="Arial"/>
          <w:lang w:val="es-CO"/>
        </w:rPr>
        <w:t>Object</w:t>
      </w:r>
      <w:proofErr w:type="spellEnd"/>
      <w:r w:rsidRPr="007E45D0">
        <w:rPr>
          <w:rFonts w:ascii="Verdana" w:eastAsia="Arial" w:hAnsi="Verdana" w:cs="Arial"/>
          <w:lang w:val="es-CO"/>
        </w:rPr>
        <w:t xml:space="preserve">). Si la página no carga en 30 segundos </w:t>
      </w:r>
      <w:r w:rsidRPr="007E45D0">
        <w:rPr>
          <w:rFonts w:ascii="Verdana" w:eastAsia="Arial" w:hAnsi="Verdana" w:cs="Arial"/>
          <w:lang w:val="es-CO"/>
        </w:rPr>
        <w:t xml:space="preserve">o lanza </w:t>
      </w:r>
      <w:r w:rsidRPr="007E45D0">
        <w:rPr>
          <w:rFonts w:ascii="Verdana" w:eastAsia="Arial" w:hAnsi="Verdana" w:cs="Arial"/>
          <w:lang w:val="es-CO"/>
        </w:rPr>
        <w:t xml:space="preserve">Error 500), se lanzará una </w:t>
      </w:r>
      <w:r w:rsidRPr="007E45D0">
        <w:rPr>
          <w:rFonts w:ascii="Verdana" w:eastAsia="Arial" w:hAnsi="Verdana" w:cs="Arial"/>
          <w:b/>
          <w:bCs/>
          <w:lang w:val="es-CO"/>
        </w:rPr>
        <w:t>Excepción de Sistema</w:t>
      </w:r>
      <w:r w:rsidRPr="007E45D0">
        <w:rPr>
          <w:rFonts w:ascii="Verdana" w:eastAsia="Arial" w:hAnsi="Verdana" w:cs="Arial"/>
          <w:lang w:val="es-CO"/>
        </w:rPr>
        <w:t>, realizando hasta 3 reintentos automáticos antes de fallar definitivamente.</w:t>
      </w:r>
    </w:p>
    <w:p w14:paraId="7AE2708D" w14:textId="77777777" w:rsidR="000E7AD6" w:rsidRPr="007E45D0" w:rsidRDefault="000E7AD6" w:rsidP="000E7AD6">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Pasos 4-5 (Interacción UI):</w:t>
      </w:r>
      <w:r w:rsidRPr="007E45D0">
        <w:rPr>
          <w:rFonts w:ascii="Verdana" w:eastAsia="Arial" w:hAnsi="Verdana" w:cs="Arial"/>
          <w:lang w:val="es-CO"/>
        </w:rPr>
        <w:t xml:space="preserve"> Selección automática de los filtros "Todos los Procesos" y "Persona Natural", e inyección de la variable de texto </w:t>
      </w:r>
      <w:proofErr w:type="spellStart"/>
      <w:r w:rsidRPr="007E45D0">
        <w:rPr>
          <w:rFonts w:ascii="Verdana" w:eastAsia="Arial" w:hAnsi="Verdana" w:cs="Arial"/>
          <w:lang w:val="es-CO"/>
        </w:rPr>
        <w:t>strNombreConsultar</w:t>
      </w:r>
      <w:proofErr w:type="spellEnd"/>
      <w:r w:rsidRPr="007E45D0">
        <w:rPr>
          <w:rFonts w:ascii="Verdana" w:eastAsia="Arial" w:hAnsi="Verdana" w:cs="Arial"/>
          <w:lang w:val="es-CO"/>
        </w:rPr>
        <w:t xml:space="preserve"> en el campo de búsqueda.</w:t>
      </w:r>
    </w:p>
    <w:p w14:paraId="5C04C1D7" w14:textId="77777777" w:rsidR="000E7AD6" w:rsidRPr="007E45D0" w:rsidRDefault="000E7AD6" w:rsidP="000E7AD6">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Pasos 6-7 (Lógica de Datos):</w:t>
      </w:r>
      <w:r w:rsidRPr="007E45D0">
        <w:rPr>
          <w:rFonts w:ascii="Verdana" w:eastAsia="Arial" w:hAnsi="Verdana" w:cs="Arial"/>
          <w:lang w:val="es-CO"/>
        </w:rPr>
        <w:t xml:space="preserve"> Extracción de la tabla de resultados tras hacer clic en "Consultar".</w:t>
      </w:r>
    </w:p>
    <w:p w14:paraId="3D8D2F3F" w14:textId="633EE681" w:rsidR="000E7AD6" w:rsidRPr="007E45D0" w:rsidRDefault="000E7AD6" w:rsidP="000E7AD6">
      <w:pPr>
        <w:numPr>
          <w:ilvl w:val="1"/>
          <w:numId w:val="7"/>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i/>
          <w:iCs/>
          <w:lang w:val="es-CO"/>
        </w:rPr>
        <w:t>Validación (BRE):</w:t>
      </w:r>
      <w:r w:rsidRPr="007E45D0">
        <w:rPr>
          <w:rFonts w:ascii="Verdana" w:eastAsia="Arial" w:hAnsi="Verdana" w:cs="Arial"/>
          <w:lang w:val="es-CO"/>
        </w:rPr>
        <w:t xml:space="preserve">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contará las filas (</w:t>
      </w:r>
      <w:proofErr w:type="spellStart"/>
      <w:r w:rsidRPr="007E45D0">
        <w:rPr>
          <w:rFonts w:ascii="Verdana" w:eastAsia="Arial" w:hAnsi="Verdana" w:cs="Arial"/>
          <w:lang w:val="es-CO"/>
        </w:rPr>
        <w:t>tr</w:t>
      </w:r>
      <w:proofErr w:type="spellEnd"/>
      <w:r w:rsidRPr="007E45D0">
        <w:rPr>
          <w:rFonts w:ascii="Verdana" w:eastAsia="Arial" w:hAnsi="Verdana" w:cs="Arial"/>
          <w:lang w:val="es-CO"/>
        </w:rPr>
        <w:t xml:space="preserve">) de la tabla HTML. Si el conteo es </w:t>
      </w:r>
      <w:r w:rsidRPr="00FB2536">
        <w:rPr>
          <w:rFonts w:ascii="Verdana" w:eastAsia="Arial" w:hAnsi="Verdana" w:cs="Arial"/>
          <w:b/>
          <w:bCs/>
          <w:color w:val="548DD4" w:themeColor="text2" w:themeTint="99"/>
          <w:lang w:val="es-CO"/>
        </w:rPr>
        <w:t>menor a 6</w:t>
      </w:r>
      <w:r w:rsidRPr="007E45D0">
        <w:rPr>
          <w:rFonts w:ascii="Verdana" w:eastAsia="Arial" w:hAnsi="Verdana" w:cs="Arial"/>
          <w:lang w:val="es-CO"/>
        </w:rPr>
        <w:t xml:space="preserve">,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registrará un aviso en el Log, lanzará una </w:t>
      </w:r>
      <w:r w:rsidRPr="00FB2536">
        <w:rPr>
          <w:rFonts w:ascii="Verdana" w:eastAsia="Arial" w:hAnsi="Verdana" w:cs="Arial"/>
          <w:b/>
          <w:bCs/>
          <w:color w:val="548DD4" w:themeColor="text2" w:themeTint="99"/>
          <w:lang w:val="es-CO"/>
        </w:rPr>
        <w:t>Excepción de Negocio</w:t>
      </w:r>
      <w:r w:rsidRPr="007E45D0">
        <w:rPr>
          <w:rFonts w:ascii="Verdana" w:eastAsia="Arial" w:hAnsi="Verdana" w:cs="Arial"/>
          <w:lang w:val="es-CO"/>
        </w:rPr>
        <w:t xml:space="preserve"> por "Resultados insuficientes", notificará por correo y terminará el proceso para ese caso.</w:t>
      </w:r>
    </w:p>
    <w:p w14:paraId="6C5A4B11" w14:textId="77777777" w:rsidR="000E7AD6" w:rsidRPr="007E45D0" w:rsidRDefault="000E7AD6" w:rsidP="000E7AD6">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Pasos 8-9 (Descarga):</w:t>
      </w:r>
      <w:r w:rsidRPr="00FB2536">
        <w:rPr>
          <w:rFonts w:ascii="Verdana" w:eastAsia="Arial" w:hAnsi="Verdana" w:cs="Arial"/>
          <w:color w:val="548DD4" w:themeColor="text2" w:themeTint="99"/>
          <w:lang w:val="es-CO"/>
        </w:rPr>
        <w:t xml:space="preserve"> </w:t>
      </w:r>
      <w:r w:rsidRPr="007E45D0">
        <w:rPr>
          <w:rFonts w:ascii="Verdana" w:eastAsia="Arial" w:hAnsi="Verdana" w:cs="Arial"/>
          <w:lang w:val="es-CO"/>
        </w:rPr>
        <w:t xml:space="preserve">Identificación mediante </w:t>
      </w:r>
      <w:proofErr w:type="spellStart"/>
      <w:r w:rsidRPr="007E45D0">
        <w:rPr>
          <w:rFonts w:ascii="Verdana" w:eastAsia="Arial" w:hAnsi="Verdana" w:cs="Arial"/>
          <w:lang w:val="es-CO"/>
        </w:rPr>
        <w:t>Xpath</w:t>
      </w:r>
      <w:proofErr w:type="spellEnd"/>
      <w:r w:rsidRPr="007E45D0">
        <w:rPr>
          <w:rFonts w:ascii="Verdana" w:eastAsia="Arial" w:hAnsi="Verdana" w:cs="Arial"/>
          <w:lang w:val="es-CO"/>
        </w:rPr>
        <w:t xml:space="preserve"> del enlace de radicación del 6° resultado, clic en el detalle y descarga del archivo con extensión .</w:t>
      </w:r>
      <w:proofErr w:type="spellStart"/>
      <w:r w:rsidRPr="007E45D0">
        <w:rPr>
          <w:rFonts w:ascii="Verdana" w:eastAsia="Arial" w:hAnsi="Verdana" w:cs="Arial"/>
          <w:lang w:val="es-CO"/>
        </w:rPr>
        <w:t>doc</w:t>
      </w:r>
      <w:proofErr w:type="spellEnd"/>
      <w:r w:rsidRPr="007E45D0">
        <w:rPr>
          <w:rFonts w:ascii="Verdana" w:eastAsia="Arial" w:hAnsi="Verdana" w:cs="Arial"/>
          <w:lang w:val="es-CO"/>
        </w:rPr>
        <w:t xml:space="preserve"> a la carpeta local /</w:t>
      </w:r>
      <w:proofErr w:type="spellStart"/>
      <w:r w:rsidRPr="007E45D0">
        <w:rPr>
          <w:rFonts w:ascii="Verdana" w:eastAsia="Arial" w:hAnsi="Verdana" w:cs="Arial"/>
          <w:lang w:val="es-CO"/>
        </w:rPr>
        <w:t>temp</w:t>
      </w:r>
      <w:proofErr w:type="spellEnd"/>
      <w:r w:rsidRPr="007E45D0">
        <w:rPr>
          <w:rFonts w:ascii="Verdana" w:eastAsia="Arial" w:hAnsi="Verdana" w:cs="Arial"/>
          <w:lang w:val="es-CO"/>
        </w:rPr>
        <w:t>.</w:t>
      </w:r>
    </w:p>
    <w:p w14:paraId="3B263DB9" w14:textId="1E8996A2" w:rsidR="007942C2" w:rsidRPr="007E45D0" w:rsidRDefault="000E7AD6" w:rsidP="00E876E8">
      <w:pPr>
        <w:numPr>
          <w:ilvl w:val="0"/>
          <w:numId w:val="7"/>
        </w:numPr>
        <w:pBdr>
          <w:top w:val="nil"/>
          <w:left w:val="nil"/>
          <w:bottom w:val="nil"/>
          <w:right w:val="nil"/>
          <w:between w:val="nil"/>
        </w:pBdr>
        <w:jc w:val="both"/>
        <w:rPr>
          <w:rFonts w:ascii="Verdana" w:eastAsia="Arial" w:hAnsi="Verdana" w:cs="Arial"/>
          <w:lang w:val="es-CO"/>
        </w:rPr>
      </w:pPr>
      <w:r w:rsidRPr="00FB2536">
        <w:rPr>
          <w:rFonts w:ascii="Verdana" w:eastAsia="Arial" w:hAnsi="Verdana" w:cs="Arial"/>
          <w:b/>
          <w:bCs/>
          <w:color w:val="548DD4" w:themeColor="text2" w:themeTint="99"/>
          <w:lang w:val="es-CO"/>
        </w:rPr>
        <w:t>Paso 10 (Cierre y Envío):</w:t>
      </w:r>
      <w:r w:rsidRPr="00FB2536">
        <w:rPr>
          <w:rFonts w:ascii="Verdana" w:eastAsia="Arial" w:hAnsi="Verdana" w:cs="Arial"/>
          <w:color w:val="548DD4" w:themeColor="text2" w:themeTint="99"/>
          <w:lang w:val="es-CO"/>
        </w:rPr>
        <w:t xml:space="preserve"> </w:t>
      </w:r>
      <w:r w:rsidRPr="007E45D0">
        <w:rPr>
          <w:rFonts w:ascii="Verdana" w:eastAsia="Arial" w:hAnsi="Verdana" w:cs="Arial"/>
          <w:lang w:val="es-CO"/>
        </w:rPr>
        <w:t>Redacción y envío del correo electrónico final vía SMTP al destinatario (jhrey@tcc.com.co) con el archivo adjunto, seguido de la escritura del Log transaccional de finalización exitosa.</w:t>
      </w:r>
    </w:p>
    <w:p w14:paraId="451AB620" w14:textId="77777777" w:rsidR="007942C2" w:rsidRPr="007E45D0" w:rsidRDefault="00000000">
      <w:pPr>
        <w:pStyle w:val="Ttulo2"/>
        <w:rPr>
          <w:rFonts w:ascii="Verdana" w:eastAsia="Arial" w:hAnsi="Verdana" w:cs="Arial"/>
          <w:color w:val="1F497D"/>
        </w:rPr>
      </w:pPr>
      <w:r w:rsidRPr="007E45D0">
        <w:rPr>
          <w:rFonts w:ascii="Verdana" w:eastAsia="Arial" w:hAnsi="Verdana" w:cs="Arial"/>
          <w:color w:val="1F497D"/>
        </w:rPr>
        <w:t>III.4 Fuera del alcance de la RPA</w:t>
      </w:r>
    </w:p>
    <w:p w14:paraId="2CC9D440" w14:textId="77777777" w:rsidR="007942C2" w:rsidRPr="007E45D0" w:rsidRDefault="007942C2">
      <w:pPr>
        <w:rPr>
          <w:rFonts w:ascii="Verdana" w:hAnsi="Verdana"/>
        </w:rPr>
      </w:pPr>
    </w:p>
    <w:p w14:paraId="55E060EF" w14:textId="77777777" w:rsidR="007942C2" w:rsidRPr="007E45D0" w:rsidRDefault="00000000">
      <w:pPr>
        <w:spacing w:after="0" w:line="240" w:lineRule="auto"/>
        <w:rPr>
          <w:rFonts w:ascii="Verdana" w:eastAsia="Arial" w:hAnsi="Verdana" w:cs="Arial"/>
        </w:rPr>
      </w:pPr>
      <w:r w:rsidRPr="007E45D0">
        <w:rPr>
          <w:rFonts w:ascii="Verdana" w:eastAsia="Arial" w:hAnsi="Verdana" w:cs="Arial"/>
        </w:rPr>
        <w:lastRenderedPageBreak/>
        <w:t xml:space="preserve">Las actividades </w:t>
      </w:r>
      <w:r w:rsidRPr="007E45D0">
        <w:rPr>
          <w:rFonts w:ascii="Verdana" w:eastAsia="Arial" w:hAnsi="Verdana" w:cs="Arial"/>
          <w:b/>
          <w:bCs/>
          <w:color w:val="1F497D"/>
        </w:rPr>
        <w:t xml:space="preserve">FUERA del alcance de RPA </w:t>
      </w:r>
      <w:r w:rsidRPr="007E45D0">
        <w:rPr>
          <w:rFonts w:ascii="Verdana" w:eastAsia="Arial" w:hAnsi="Verdana" w:cs="Arial"/>
        </w:rPr>
        <w:t>se enumeran aquí:</w:t>
      </w:r>
    </w:p>
    <w:p w14:paraId="68C03243" w14:textId="77777777" w:rsidR="000E7AD6" w:rsidRPr="007E45D0" w:rsidRDefault="000E7AD6" w:rsidP="000E7AD6">
      <w:pPr>
        <w:pBdr>
          <w:top w:val="nil"/>
          <w:left w:val="nil"/>
          <w:bottom w:val="nil"/>
          <w:right w:val="nil"/>
          <w:between w:val="nil"/>
        </w:pBdr>
        <w:ind w:left="720"/>
        <w:jc w:val="both"/>
        <w:rPr>
          <w:rFonts w:ascii="Verdana" w:eastAsia="Arial" w:hAnsi="Verdana" w:cs="Arial"/>
          <w:lang w:val="es-CO"/>
        </w:rPr>
      </w:pPr>
    </w:p>
    <w:p w14:paraId="1B3A059B" w14:textId="03D6F6A1" w:rsidR="000E7AD6" w:rsidRPr="007E45D0" w:rsidRDefault="000E7AD6" w:rsidP="000E7AD6">
      <w:pPr>
        <w:numPr>
          <w:ilvl w:val="0"/>
          <w:numId w:val="8"/>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lang w:val="es-CO"/>
        </w:rPr>
        <w:t>Leer, extraer datos o modificar el contenido interno del documento .</w:t>
      </w:r>
      <w:proofErr w:type="spellStart"/>
      <w:r w:rsidRPr="007E45D0">
        <w:rPr>
          <w:rFonts w:ascii="Verdana" w:eastAsia="Arial" w:hAnsi="Verdana" w:cs="Arial"/>
          <w:lang w:val="es-CO"/>
        </w:rPr>
        <w:t>doc</w:t>
      </w:r>
      <w:proofErr w:type="spellEnd"/>
      <w:r w:rsidRPr="007E45D0">
        <w:rPr>
          <w:rFonts w:ascii="Verdana" w:eastAsia="Arial" w:hAnsi="Verdana" w:cs="Arial"/>
          <w:lang w:val="es-CO"/>
        </w:rPr>
        <w:t xml:space="preserve"> descargado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solo actúa como vehículo de transporte).</w:t>
      </w:r>
    </w:p>
    <w:p w14:paraId="1BF5D830" w14:textId="77777777" w:rsidR="000E7AD6" w:rsidRPr="007E45D0" w:rsidRDefault="000E7AD6" w:rsidP="000E7AD6">
      <w:pPr>
        <w:numPr>
          <w:ilvl w:val="0"/>
          <w:numId w:val="8"/>
        </w:numPr>
        <w:pBdr>
          <w:top w:val="nil"/>
          <w:left w:val="nil"/>
          <w:bottom w:val="nil"/>
          <w:right w:val="nil"/>
          <w:between w:val="nil"/>
        </w:pBdr>
        <w:jc w:val="both"/>
        <w:rPr>
          <w:rFonts w:ascii="Verdana" w:eastAsia="Arial" w:hAnsi="Verdana" w:cs="Arial"/>
          <w:lang w:val="es-CO"/>
        </w:rPr>
      </w:pPr>
      <w:r w:rsidRPr="007E45D0">
        <w:rPr>
          <w:rFonts w:ascii="Verdana" w:eastAsia="Arial" w:hAnsi="Verdana" w:cs="Arial"/>
          <w:lang w:val="es-CO"/>
        </w:rPr>
        <w:t>Procesar o responder correos de la bandeja de entrada que correspondan a temas distintos a la solicitud de consulta judicial (Spam o correos internos).</w:t>
      </w:r>
    </w:p>
    <w:p w14:paraId="7444CC6B" w14:textId="238A33BB" w:rsidR="007942C2" w:rsidRPr="007E45D0" w:rsidRDefault="000E7AD6" w:rsidP="000E7AD6">
      <w:pPr>
        <w:pStyle w:val="Prrafodelista"/>
        <w:numPr>
          <w:ilvl w:val="0"/>
          <w:numId w:val="8"/>
        </w:numPr>
        <w:rPr>
          <w:rFonts w:ascii="Verdana" w:eastAsia="Arial" w:hAnsi="Verdana" w:cs="Arial"/>
          <w:i/>
          <w:iCs/>
          <w:color w:val="1F497D" w:themeColor="text2"/>
          <w:sz w:val="20"/>
          <w:szCs w:val="20"/>
        </w:rPr>
      </w:pPr>
      <w:r w:rsidRPr="007E45D0">
        <w:rPr>
          <w:rFonts w:ascii="Verdana" w:eastAsia="Arial" w:hAnsi="Verdana" w:cs="Arial"/>
          <w:lang w:val="es-CO"/>
        </w:rPr>
        <w:t xml:space="preserve">Resolver bloqueos tipo </w:t>
      </w:r>
      <w:r w:rsidRPr="00FB2536">
        <w:rPr>
          <w:rFonts w:ascii="Verdana" w:eastAsia="Arial" w:hAnsi="Verdana" w:cs="Arial"/>
          <w:b/>
          <w:bCs/>
          <w:color w:val="548DD4" w:themeColor="text2" w:themeTint="99"/>
          <w:lang w:val="es-CO"/>
        </w:rPr>
        <w:t>CAPTCHA</w:t>
      </w:r>
      <w:r w:rsidRPr="00FB2536">
        <w:rPr>
          <w:rFonts w:ascii="Verdana" w:eastAsia="Arial" w:hAnsi="Verdana" w:cs="Arial"/>
          <w:color w:val="548DD4" w:themeColor="text2" w:themeTint="99"/>
          <w:lang w:val="es-CO"/>
        </w:rPr>
        <w:t xml:space="preserve"> </w:t>
      </w:r>
      <w:r w:rsidRPr="007E45D0">
        <w:rPr>
          <w:rFonts w:ascii="Verdana" w:eastAsia="Arial" w:hAnsi="Verdana" w:cs="Arial"/>
          <w:lang w:val="es-CO"/>
        </w:rPr>
        <w:t xml:space="preserve">en el portal de la Rama Judicial. Si el portal activa un CAPTCHA, el </w:t>
      </w:r>
      <w:proofErr w:type="spellStart"/>
      <w:r w:rsidRPr="007E45D0">
        <w:rPr>
          <w:rFonts w:ascii="Verdana" w:eastAsia="Arial" w:hAnsi="Verdana" w:cs="Arial"/>
          <w:lang w:val="es-CO"/>
        </w:rPr>
        <w:t>bot</w:t>
      </w:r>
      <w:proofErr w:type="spellEnd"/>
      <w:r w:rsidRPr="007E45D0">
        <w:rPr>
          <w:rFonts w:ascii="Verdana" w:eastAsia="Arial" w:hAnsi="Verdana" w:cs="Arial"/>
          <w:lang w:val="es-CO"/>
        </w:rPr>
        <w:t xml:space="preserve"> lo reportará como una </w:t>
      </w:r>
      <w:proofErr w:type="spellStart"/>
      <w:r w:rsidRPr="007E45D0">
        <w:rPr>
          <w:rFonts w:ascii="Verdana" w:eastAsia="Arial" w:hAnsi="Verdana" w:cs="Arial"/>
          <w:i/>
          <w:iCs/>
          <w:lang w:val="es-CO"/>
        </w:rPr>
        <w:t>System</w:t>
      </w:r>
      <w:proofErr w:type="spellEnd"/>
      <w:r w:rsidRPr="007E45D0">
        <w:rPr>
          <w:rFonts w:ascii="Verdana" w:eastAsia="Arial" w:hAnsi="Verdana" w:cs="Arial"/>
          <w:i/>
          <w:iCs/>
          <w:lang w:val="es-CO"/>
        </w:rPr>
        <w:t xml:space="preserve"> </w:t>
      </w:r>
      <w:proofErr w:type="spellStart"/>
      <w:r w:rsidRPr="007E45D0">
        <w:rPr>
          <w:rFonts w:ascii="Verdana" w:eastAsia="Arial" w:hAnsi="Verdana" w:cs="Arial"/>
          <w:i/>
          <w:iCs/>
          <w:lang w:val="es-CO"/>
        </w:rPr>
        <w:t>Exception</w:t>
      </w:r>
      <w:proofErr w:type="spellEnd"/>
      <w:r w:rsidRPr="007E45D0">
        <w:rPr>
          <w:rFonts w:ascii="Verdana" w:eastAsia="Arial" w:hAnsi="Verdana" w:cs="Arial"/>
          <w:lang w:val="es-CO"/>
        </w:rPr>
        <w:t xml:space="preserve"> no recuperable.</w:t>
      </w:r>
    </w:p>
    <w:p w14:paraId="0E631F02" w14:textId="77777777" w:rsidR="007942C2" w:rsidRPr="007E45D0" w:rsidRDefault="007942C2">
      <w:pPr>
        <w:rPr>
          <w:rFonts w:ascii="Verdana" w:eastAsia="Arial" w:hAnsi="Verdana" w:cs="Arial"/>
          <w:i/>
          <w:iCs/>
          <w:color w:val="C00000"/>
        </w:rPr>
      </w:pPr>
    </w:p>
    <w:p w14:paraId="0BA94634" w14:textId="77777777" w:rsidR="007942C2" w:rsidRPr="007E45D0" w:rsidRDefault="00000000">
      <w:pPr>
        <w:pStyle w:val="Ttulo2"/>
        <w:rPr>
          <w:rFonts w:ascii="Verdana" w:eastAsia="Arial" w:hAnsi="Verdana" w:cs="Arial"/>
          <w:color w:val="1F497D" w:themeColor="text2"/>
        </w:rPr>
      </w:pPr>
      <w:r w:rsidRPr="007E45D0">
        <w:rPr>
          <w:rFonts w:ascii="Verdana" w:eastAsia="Arial" w:hAnsi="Verdana" w:cs="Arial"/>
          <w:color w:val="1F497D" w:themeColor="text2"/>
        </w:rPr>
        <w:t>III.5 Manejo de excepciones comerciales</w:t>
      </w:r>
    </w:p>
    <w:p w14:paraId="77F6EE63" w14:textId="77777777" w:rsidR="007942C2" w:rsidRPr="007E45D0" w:rsidRDefault="007942C2">
      <w:pPr>
        <w:spacing w:line="256" w:lineRule="auto"/>
        <w:rPr>
          <w:rFonts w:ascii="Verdana" w:eastAsia="Arial" w:hAnsi="Verdana" w:cs="Arial"/>
        </w:rPr>
      </w:pPr>
    </w:p>
    <w:p w14:paraId="57244054" w14:textId="6453D307" w:rsidR="007942C2" w:rsidRPr="007E45D0" w:rsidRDefault="00E876E8">
      <w:pPr>
        <w:rPr>
          <w:rFonts w:ascii="Verdana" w:eastAsia="Arial" w:hAnsi="Verdana" w:cs="Arial"/>
        </w:rPr>
      </w:pPr>
      <w:r w:rsidRPr="007E45D0">
        <w:rPr>
          <w:rFonts w:ascii="Verdana" w:eastAsia="Arial" w:hAnsi="Verdana" w:cs="Arial"/>
        </w:rPr>
        <w:t xml:space="preserve">Se espera que el propietario del proceso comercial (DIA - TCC) y el </w:t>
      </w:r>
      <w:r w:rsidRPr="007E45D0">
        <w:rPr>
          <w:rFonts w:ascii="Verdana" w:eastAsia="Arial" w:hAnsi="Verdana" w:cs="Arial"/>
        </w:rPr>
        <w:t>Analista e arquitecto</w:t>
      </w:r>
      <w:r w:rsidRPr="007E45D0">
        <w:rPr>
          <w:rFonts w:ascii="Verdana" w:eastAsia="Arial" w:hAnsi="Verdana" w:cs="Arial"/>
        </w:rPr>
        <w:t xml:space="preserve"> RPA documenten a continuación todas las excepciones comerciales identificadas en el proceso de automatización. Estas no son fallas del sistema (como una caída de red), sino desviaciones en la lógica del negocio o en los datos de entrada. Estos se pueden clasificar como:</w:t>
      </w:r>
    </w:p>
    <w:tbl>
      <w:tblPr>
        <w:tblStyle w:val="Tablaconcuadrcula4-nfasis1"/>
        <w:tblW w:w="10075" w:type="dxa"/>
        <w:tblLayout w:type="fixed"/>
        <w:tblLook w:val="04A0" w:firstRow="1" w:lastRow="0" w:firstColumn="1" w:lastColumn="0" w:noHBand="0" w:noVBand="1"/>
      </w:tblPr>
      <w:tblGrid>
        <w:gridCol w:w="3690"/>
        <w:gridCol w:w="6385"/>
      </w:tblGrid>
      <w:tr w:rsidR="00E876E8" w:rsidRPr="007E45D0" w14:paraId="16023A4C" w14:textId="77777777" w:rsidTr="004B0F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vAlign w:val="center"/>
          </w:tcPr>
          <w:p w14:paraId="24C4B3CE" w14:textId="453851E1" w:rsidR="00E876E8" w:rsidRPr="007E45D0" w:rsidRDefault="00E876E8" w:rsidP="00E876E8">
            <w:pPr>
              <w:spacing w:line="256" w:lineRule="auto"/>
              <w:rPr>
                <w:rFonts w:ascii="Verdana" w:eastAsia="Arial" w:hAnsi="Verdana" w:cs="Arial"/>
                <w:sz w:val="20"/>
                <w:szCs w:val="20"/>
              </w:rPr>
            </w:pPr>
            <w:r w:rsidRPr="007E45D0">
              <w:rPr>
                <w:rStyle w:val="Fuerte"/>
                <w:rFonts w:ascii="Verdana" w:hAnsi="Verdana" w:cs="Arial"/>
              </w:rPr>
              <w:t>Conocido</w:t>
            </w:r>
          </w:p>
        </w:tc>
        <w:tc>
          <w:tcPr>
            <w:tcW w:w="6385" w:type="dxa"/>
            <w:vAlign w:val="center"/>
          </w:tcPr>
          <w:p w14:paraId="29329EC8" w14:textId="424A51E9" w:rsidR="00E876E8" w:rsidRPr="007E45D0" w:rsidRDefault="00E876E8" w:rsidP="00E876E8">
            <w:pPr>
              <w:spacing w:line="256" w:lineRule="auto"/>
              <w:cnfStyle w:val="100000000000" w:firstRow="1" w:lastRow="0" w:firstColumn="0" w:lastColumn="0" w:oddVBand="0" w:evenVBand="0" w:oddHBand="0" w:evenHBand="0" w:firstRowFirstColumn="0" w:firstRowLastColumn="0" w:lastRowFirstColumn="0" w:lastRowLastColumn="0"/>
              <w:rPr>
                <w:rFonts w:ascii="Verdana" w:eastAsia="Arial" w:hAnsi="Verdana" w:cs="Arial"/>
                <w:sz w:val="20"/>
                <w:szCs w:val="20"/>
              </w:rPr>
            </w:pPr>
            <w:r w:rsidRPr="007E45D0">
              <w:rPr>
                <w:rStyle w:val="Fuerte"/>
                <w:rFonts w:ascii="Verdana" w:hAnsi="Verdana" w:cs="Arial"/>
              </w:rPr>
              <w:t>Desconocido</w:t>
            </w:r>
          </w:p>
        </w:tc>
      </w:tr>
      <w:tr w:rsidR="00E876E8" w:rsidRPr="007E45D0" w14:paraId="54301305" w14:textId="77777777" w:rsidTr="004B0F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90" w:type="dxa"/>
            <w:vAlign w:val="center"/>
          </w:tcPr>
          <w:p w14:paraId="6E832EB4" w14:textId="6A62231B" w:rsidR="00E876E8" w:rsidRPr="007E45D0" w:rsidRDefault="00E876E8" w:rsidP="00E876E8">
            <w:pPr>
              <w:rPr>
                <w:rFonts w:ascii="Verdana" w:eastAsia="Arial" w:hAnsi="Verdana" w:cs="Arial"/>
                <w:sz w:val="20"/>
                <w:szCs w:val="20"/>
              </w:rPr>
            </w:pPr>
            <w:r w:rsidRPr="007E45D0">
              <w:rPr>
                <w:rFonts w:ascii="Verdana" w:hAnsi="Verdana" w:cs="Arial"/>
                <w:b w:val="0"/>
                <w:bCs w:val="0"/>
              </w:rPr>
              <w:t>Encontrado previamente. Se define un escenario con reglas lógicas (</w:t>
            </w:r>
            <w:proofErr w:type="spellStart"/>
            <w:r w:rsidRPr="007E45D0">
              <w:rPr>
                <w:rFonts w:ascii="Verdana" w:hAnsi="Verdana" w:cs="Arial"/>
                <w:b w:val="0"/>
                <w:bCs w:val="0"/>
              </w:rPr>
              <w:t>If</w:t>
            </w:r>
            <w:proofErr w:type="spellEnd"/>
            <w:r w:rsidRPr="007E45D0">
              <w:rPr>
                <w:rFonts w:ascii="Verdana" w:hAnsi="Verdana" w:cs="Arial"/>
                <w:b w:val="0"/>
                <w:bCs w:val="0"/>
              </w:rPr>
              <w:t xml:space="preserve">/Else), acciones claras y soluciones alternativas para cada caso programadas en </w:t>
            </w:r>
            <w:proofErr w:type="spellStart"/>
            <w:r w:rsidRPr="007E45D0">
              <w:rPr>
                <w:rFonts w:ascii="Verdana" w:hAnsi="Verdana" w:cs="Arial"/>
                <w:b w:val="0"/>
                <w:bCs w:val="0"/>
              </w:rPr>
              <w:t>Rocketbot</w:t>
            </w:r>
            <w:proofErr w:type="spellEnd"/>
            <w:r w:rsidRPr="007E45D0">
              <w:rPr>
                <w:rFonts w:ascii="Verdana" w:hAnsi="Verdana" w:cs="Arial"/>
                <w:b w:val="0"/>
                <w:bCs w:val="0"/>
              </w:rPr>
              <w:t>.</w:t>
            </w:r>
          </w:p>
        </w:tc>
        <w:tc>
          <w:tcPr>
            <w:tcW w:w="6385" w:type="dxa"/>
            <w:vAlign w:val="center"/>
          </w:tcPr>
          <w:p w14:paraId="39A398F7" w14:textId="0E9ACAE5" w:rsidR="00E876E8" w:rsidRPr="007E45D0" w:rsidRDefault="00E876E8" w:rsidP="00E876E8">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r w:rsidRPr="00FB2536">
              <w:rPr>
                <w:rFonts w:ascii="Verdana" w:hAnsi="Verdana" w:cs="Arial"/>
                <w:b/>
                <w:bCs/>
                <w:color w:val="17365D" w:themeColor="text2" w:themeShade="BF"/>
              </w:rPr>
              <w:t xml:space="preserve">Nueva situación </w:t>
            </w:r>
            <w:proofErr w:type="gramStart"/>
            <w:r w:rsidRPr="00FB2536">
              <w:rPr>
                <w:rFonts w:ascii="Verdana" w:hAnsi="Verdana" w:cs="Arial"/>
                <w:b/>
                <w:bCs/>
                <w:color w:val="17365D" w:themeColor="text2" w:themeShade="BF"/>
              </w:rPr>
              <w:t>nunca antes</w:t>
            </w:r>
            <w:proofErr w:type="gramEnd"/>
            <w:r w:rsidRPr="00FB2536">
              <w:rPr>
                <w:rFonts w:ascii="Verdana" w:hAnsi="Verdana" w:cs="Arial"/>
                <w:b/>
                <w:bCs/>
                <w:color w:val="17365D" w:themeColor="text2" w:themeShade="BF"/>
              </w:rPr>
              <w:t xml:space="preserve"> encontrada</w:t>
            </w:r>
            <w:r w:rsidRPr="007E45D0">
              <w:rPr>
                <w:rFonts w:ascii="Verdana" w:hAnsi="Verdana" w:cs="Arial"/>
                <w:b/>
                <w:bCs/>
              </w:rPr>
              <w:t>.</w:t>
            </w:r>
            <w:r w:rsidRPr="007E45D0">
              <w:rPr>
                <w:rFonts w:ascii="Verdana" w:hAnsi="Verdana" w:cs="Arial"/>
              </w:rPr>
              <w:t xml:space="preserve"> Puede ser causado por factores externos imprevistos. No se puede predecir con precisión; sin embargo, si ocurre, el </w:t>
            </w:r>
            <w:proofErr w:type="spellStart"/>
            <w:r w:rsidRPr="007E45D0">
              <w:rPr>
                <w:rFonts w:ascii="Verdana" w:hAnsi="Verdana" w:cs="Arial"/>
              </w:rPr>
              <w:t>bot</w:t>
            </w:r>
            <w:proofErr w:type="spellEnd"/>
            <w:r w:rsidRPr="007E45D0">
              <w:rPr>
                <w:rFonts w:ascii="Verdana" w:hAnsi="Verdana" w:cs="Arial"/>
              </w:rPr>
              <w:t xml:space="preserve"> debe detener la transacción de forma segura y comunicarlo a una persona autorizada para su evaluación manual.</w:t>
            </w:r>
          </w:p>
        </w:tc>
      </w:tr>
    </w:tbl>
    <w:p w14:paraId="5356981B" w14:textId="77777777" w:rsidR="007942C2" w:rsidRPr="007E45D0" w:rsidRDefault="007942C2">
      <w:pPr>
        <w:spacing w:line="256" w:lineRule="auto"/>
        <w:rPr>
          <w:rFonts w:ascii="Verdana" w:eastAsia="Arial" w:hAnsi="Verdana" w:cs="Arial"/>
        </w:rPr>
      </w:pPr>
    </w:p>
    <w:p w14:paraId="3C16363A" w14:textId="77777777" w:rsidR="007942C2" w:rsidRPr="007E45D0" w:rsidRDefault="00000000">
      <w:pPr>
        <w:pStyle w:val="Ttulo4"/>
        <w:jc w:val="both"/>
        <w:rPr>
          <w:rFonts w:ascii="Verdana" w:eastAsia="Arial" w:hAnsi="Verdana" w:cs="Arial"/>
          <w:color w:val="1F497D" w:themeColor="text2"/>
        </w:rPr>
      </w:pPr>
      <w:r w:rsidRPr="007E45D0">
        <w:rPr>
          <w:rFonts w:ascii="Verdana" w:eastAsia="Arial" w:hAnsi="Verdana" w:cs="Arial"/>
          <w:color w:val="1F497D" w:themeColor="text2"/>
        </w:rPr>
        <w:t>Excepciones conocidas</w:t>
      </w:r>
    </w:p>
    <w:p w14:paraId="3B2B108F" w14:textId="4DDCB546" w:rsidR="007942C2" w:rsidRPr="007E45D0" w:rsidRDefault="00E876E8">
      <w:pPr>
        <w:rPr>
          <w:rFonts w:ascii="Verdana" w:eastAsia="Arial" w:hAnsi="Verdana" w:cs="Arial"/>
        </w:rPr>
      </w:pPr>
      <w:r w:rsidRPr="007E45D0">
        <w:rPr>
          <w:rFonts w:ascii="Verdana" w:eastAsia="Arial" w:hAnsi="Verdana" w:cs="Arial"/>
        </w:rPr>
        <w:t>La siguiente tabla refleja todas las excepciones de procesos comerciales capturadas durante la evaluación (PAD) y el diseño del flujo "</w:t>
      </w:r>
      <w:proofErr w:type="spellStart"/>
      <w:r w:rsidRPr="007E45D0">
        <w:rPr>
          <w:rFonts w:ascii="Verdana" w:eastAsia="Arial" w:hAnsi="Verdana" w:cs="Arial"/>
        </w:rPr>
        <w:t>To</w:t>
      </w:r>
      <w:proofErr w:type="spellEnd"/>
      <w:r w:rsidRPr="007E45D0">
        <w:rPr>
          <w:rFonts w:ascii="Verdana" w:eastAsia="Arial" w:hAnsi="Verdana" w:cs="Arial"/>
        </w:rPr>
        <w:t>-Be". Se trata de excepciones predecibles basadas en las reglas de negocio de TCC. Para cada una de estas excepciones, se define una acción esperada correspondiente que el robot completará si encuentra la excepción:</w:t>
      </w:r>
    </w:p>
    <w:tbl>
      <w:tblPr>
        <w:tblStyle w:val="Tablaconcuadrcula4-nfasis1"/>
        <w:tblW w:w="10075" w:type="dxa"/>
        <w:tblLayout w:type="fixed"/>
        <w:tblLook w:val="04A0" w:firstRow="1" w:lastRow="0" w:firstColumn="1" w:lastColumn="0" w:noHBand="0" w:noVBand="1"/>
      </w:tblPr>
      <w:tblGrid>
        <w:gridCol w:w="895"/>
        <w:gridCol w:w="1453"/>
        <w:gridCol w:w="1247"/>
        <w:gridCol w:w="1530"/>
        <w:gridCol w:w="4950"/>
      </w:tblGrid>
      <w:tr w:rsidR="00BF4B35" w:rsidRPr="007E45D0" w14:paraId="2FFC64CD" w14:textId="77777777" w:rsidTr="00BF4B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7E270E58" w14:textId="5A81EB91" w:rsidR="00BF4B35" w:rsidRPr="007E45D0" w:rsidRDefault="00BF4B35" w:rsidP="00BF4B35">
            <w:pPr>
              <w:keepNext/>
              <w:pBdr>
                <w:top w:val="nil"/>
                <w:left w:val="nil"/>
                <w:bottom w:val="nil"/>
                <w:right w:val="nil"/>
                <w:between w:val="nil"/>
              </w:pBdr>
              <w:spacing w:before="240" w:after="160"/>
              <w:ind w:left="90"/>
              <w:rPr>
                <w:rFonts w:ascii="Verdana" w:eastAsia="Arial" w:hAnsi="Verdana" w:cs="Arial"/>
                <w:b w:val="0"/>
                <w:bCs w:val="0"/>
                <w:sz w:val="20"/>
                <w:szCs w:val="20"/>
              </w:rPr>
            </w:pPr>
            <w:r w:rsidRPr="007E45D0">
              <w:rPr>
                <w:rStyle w:val="Fuerte"/>
                <w:rFonts w:ascii="Verdana" w:hAnsi="Verdana" w:cs="Arial"/>
                <w:bdr w:val="none" w:sz="0" w:space="0" w:color="auto" w:frame="1"/>
              </w:rPr>
              <w:lastRenderedPageBreak/>
              <w:t xml:space="preserve"> #</w:t>
            </w:r>
          </w:p>
        </w:tc>
        <w:tc>
          <w:tcPr>
            <w:tcW w:w="1453" w:type="dxa"/>
            <w:vAlign w:val="center"/>
          </w:tcPr>
          <w:p w14:paraId="3B5E425A" w14:textId="59027187" w:rsidR="00BF4B35" w:rsidRPr="007E45D0" w:rsidRDefault="00BF4B35" w:rsidP="00BF4B35">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Nombre de excepción</w:t>
            </w:r>
          </w:p>
        </w:tc>
        <w:tc>
          <w:tcPr>
            <w:tcW w:w="1247" w:type="dxa"/>
            <w:vAlign w:val="center"/>
          </w:tcPr>
          <w:p w14:paraId="2A243E41" w14:textId="5F2C4524" w:rsidR="00BF4B35" w:rsidRPr="007E45D0" w:rsidRDefault="00BF4B35" w:rsidP="00BF4B35">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Paso del Proceso</w:t>
            </w:r>
          </w:p>
        </w:tc>
        <w:tc>
          <w:tcPr>
            <w:tcW w:w="1530" w:type="dxa"/>
            <w:vAlign w:val="center"/>
          </w:tcPr>
          <w:p w14:paraId="4B7508FF" w14:textId="0D74F0FB" w:rsidR="00BF4B35" w:rsidRPr="007E45D0" w:rsidRDefault="00BF4B35" w:rsidP="00BF4B35">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 xml:space="preserve">Parámetros (Variables </w:t>
            </w:r>
            <w:proofErr w:type="spellStart"/>
            <w:r w:rsidRPr="007E45D0">
              <w:rPr>
                <w:rStyle w:val="Fuerte"/>
                <w:rFonts w:ascii="Verdana" w:hAnsi="Verdana" w:cs="Arial"/>
                <w:bdr w:val="none" w:sz="0" w:space="0" w:color="auto" w:frame="1"/>
              </w:rPr>
              <w:t>Rocketbot</w:t>
            </w:r>
            <w:proofErr w:type="spellEnd"/>
            <w:r w:rsidRPr="007E45D0">
              <w:rPr>
                <w:rStyle w:val="Fuerte"/>
                <w:rFonts w:ascii="Verdana" w:hAnsi="Verdana" w:cs="Arial"/>
                <w:bdr w:val="none" w:sz="0" w:space="0" w:color="auto" w:frame="1"/>
              </w:rPr>
              <w:t>)</w:t>
            </w:r>
          </w:p>
        </w:tc>
        <w:tc>
          <w:tcPr>
            <w:tcW w:w="4950" w:type="dxa"/>
            <w:vAlign w:val="center"/>
          </w:tcPr>
          <w:p w14:paraId="63E7001E" w14:textId="6B8CB6B5" w:rsidR="00BF4B35" w:rsidRPr="007E45D0" w:rsidRDefault="00BF4B35" w:rsidP="00BF4B35">
            <w:pPr>
              <w:keepNext/>
              <w:pBdr>
                <w:top w:val="nil"/>
                <w:left w:val="nil"/>
                <w:bottom w:val="nil"/>
                <w:right w:val="nil"/>
                <w:between w:val="nil"/>
              </w:pBdr>
              <w:spacing w:before="240" w:after="160"/>
              <w:ind w:left="90"/>
              <w:jc w:val="both"/>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Acción para ser tomada</w:t>
            </w:r>
          </w:p>
        </w:tc>
      </w:tr>
      <w:tr w:rsidR="00BF4B35" w:rsidRPr="007E45D0" w14:paraId="210909B9" w14:textId="77777777" w:rsidTr="00BF4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00B3E784" w14:textId="0B968D69" w:rsidR="00BF4B35" w:rsidRPr="007E45D0" w:rsidRDefault="00BF4B35" w:rsidP="00BF4B35">
            <w:pPr>
              <w:keepNext/>
              <w:pBdr>
                <w:top w:val="nil"/>
                <w:left w:val="nil"/>
                <w:bottom w:val="nil"/>
                <w:right w:val="nil"/>
                <w:between w:val="nil"/>
              </w:pBdr>
              <w:spacing w:before="240"/>
              <w:jc w:val="both"/>
              <w:rPr>
                <w:rFonts w:ascii="Verdana" w:eastAsia="Arial" w:hAnsi="Verdana" w:cs="Arial"/>
                <w:color w:val="262626" w:themeColor="text1" w:themeTint="D9"/>
              </w:rPr>
            </w:pPr>
            <w:r w:rsidRPr="007E45D0">
              <w:rPr>
                <w:rFonts w:ascii="Verdana" w:hAnsi="Verdana" w:cs="Arial"/>
                <w:b w:val="0"/>
                <w:bCs w:val="0"/>
                <w:color w:val="262626" w:themeColor="text1" w:themeTint="D9"/>
                <w:bdr w:val="none" w:sz="0" w:space="0" w:color="auto" w:frame="1"/>
              </w:rPr>
              <w:t>1</w:t>
            </w:r>
          </w:p>
        </w:tc>
        <w:tc>
          <w:tcPr>
            <w:tcW w:w="1453" w:type="dxa"/>
            <w:vAlign w:val="center"/>
          </w:tcPr>
          <w:p w14:paraId="10C55AAB" w14:textId="21CD3014"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Formato de correo inválido / Nombre no detectado</w:t>
            </w:r>
          </w:p>
        </w:tc>
        <w:tc>
          <w:tcPr>
            <w:tcW w:w="1247" w:type="dxa"/>
            <w:vAlign w:val="center"/>
          </w:tcPr>
          <w:p w14:paraId="7E340FEF" w14:textId="1E4BDCBC"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Fase 2: Lectura de correo y extracción (</w:t>
            </w:r>
            <w:proofErr w:type="spellStart"/>
            <w:r w:rsidRPr="007E45D0">
              <w:rPr>
                <w:rFonts w:ascii="Verdana" w:hAnsi="Verdana" w:cs="Arial"/>
                <w:color w:val="262626" w:themeColor="text1" w:themeTint="D9"/>
                <w:bdr w:val="none" w:sz="0" w:space="0" w:color="auto" w:frame="1"/>
              </w:rPr>
              <w:t>RegEx</w:t>
            </w:r>
            <w:proofErr w:type="spellEnd"/>
            <w:r w:rsidRPr="007E45D0">
              <w:rPr>
                <w:rFonts w:ascii="Verdana" w:hAnsi="Verdana" w:cs="Arial"/>
                <w:color w:val="262626" w:themeColor="text1" w:themeTint="D9"/>
                <w:bdr w:val="none" w:sz="0" w:space="0" w:color="auto" w:frame="1"/>
              </w:rPr>
              <w:t>).</w:t>
            </w:r>
          </w:p>
        </w:tc>
        <w:tc>
          <w:tcPr>
            <w:tcW w:w="1530" w:type="dxa"/>
            <w:vAlign w:val="center"/>
          </w:tcPr>
          <w:p w14:paraId="2E5449E9" w14:textId="7DAB27F6"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proofErr w:type="spellStart"/>
            <w:r w:rsidRPr="007E45D0">
              <w:rPr>
                <w:rStyle w:val="CdigoHTML"/>
                <w:rFonts w:ascii="Verdana" w:eastAsia="Calibri" w:hAnsi="Verdana" w:cs="Arial"/>
                <w:color w:val="262626" w:themeColor="text1" w:themeTint="D9"/>
                <w:sz w:val="22"/>
                <w:szCs w:val="22"/>
                <w:bdr w:val="none" w:sz="0" w:space="0" w:color="auto" w:frame="1"/>
              </w:rPr>
              <w:t>strNombreConsultar</w:t>
            </w:r>
            <w:proofErr w:type="spellEnd"/>
            <w:r w:rsidRPr="007E45D0">
              <w:rPr>
                <w:rFonts w:ascii="Verdana" w:hAnsi="Verdana" w:cs="Arial"/>
                <w:color w:val="262626" w:themeColor="text1" w:themeTint="D9"/>
                <w:bdr w:val="none" w:sz="0" w:space="0" w:color="auto" w:frame="1"/>
              </w:rPr>
              <w:t xml:space="preserve"> = Nulo o Vacío</w:t>
            </w:r>
          </w:p>
        </w:tc>
        <w:tc>
          <w:tcPr>
            <w:tcW w:w="4950" w:type="dxa"/>
            <w:vAlign w:val="center"/>
          </w:tcPr>
          <w:p w14:paraId="72A43819" w14:textId="04C468FF" w:rsidR="00BF4B35" w:rsidRPr="007E45D0" w:rsidRDefault="00BF4B35" w:rsidP="00BF4B35">
            <w:pPr>
              <w:spacing w:before="60" w:after="60"/>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 xml:space="preserve">Ignorar error. El </w:t>
            </w:r>
            <w:proofErr w:type="spellStart"/>
            <w:r w:rsidRPr="007E45D0">
              <w:rPr>
                <w:rFonts w:ascii="Verdana" w:hAnsi="Verdana" w:cs="Arial"/>
                <w:color w:val="262626" w:themeColor="text1" w:themeTint="D9"/>
                <w:bdr w:val="none" w:sz="0" w:space="0" w:color="auto" w:frame="1"/>
              </w:rPr>
              <w:t>bot</w:t>
            </w:r>
            <w:proofErr w:type="spellEnd"/>
            <w:r w:rsidRPr="007E45D0">
              <w:rPr>
                <w:rFonts w:ascii="Verdana" w:hAnsi="Verdana" w:cs="Arial"/>
                <w:color w:val="262626" w:themeColor="text1" w:themeTint="D9"/>
                <w:bdr w:val="none" w:sz="0" w:space="0" w:color="auto" w:frame="1"/>
              </w:rPr>
              <w:t xml:space="preserve"> registrará "BRE-01" en el Log de auditoría, etiquetará/moverá el correo a una carpeta de "No procesados" y enviará una respuesta al remitente indicando que no se detectó un nombre válido. Continúa con el siguiente correo.</w:t>
            </w:r>
          </w:p>
        </w:tc>
      </w:tr>
      <w:tr w:rsidR="00BF4B35" w:rsidRPr="007E45D0" w14:paraId="2DF7F723" w14:textId="77777777" w:rsidTr="00BF4B35">
        <w:tc>
          <w:tcPr>
            <w:cnfStyle w:val="001000000000" w:firstRow="0" w:lastRow="0" w:firstColumn="1" w:lastColumn="0" w:oddVBand="0" w:evenVBand="0" w:oddHBand="0" w:evenHBand="0" w:firstRowFirstColumn="0" w:firstRowLastColumn="0" w:lastRowFirstColumn="0" w:lastRowLastColumn="0"/>
            <w:tcW w:w="895" w:type="dxa"/>
            <w:vAlign w:val="center"/>
          </w:tcPr>
          <w:p w14:paraId="266CB60B" w14:textId="7DFCBC86" w:rsidR="00BF4B35" w:rsidRPr="007E45D0" w:rsidRDefault="00BF4B35" w:rsidP="00BF4B35">
            <w:pPr>
              <w:keepNext/>
              <w:pBdr>
                <w:top w:val="nil"/>
                <w:left w:val="nil"/>
                <w:bottom w:val="nil"/>
                <w:right w:val="nil"/>
                <w:between w:val="nil"/>
              </w:pBdr>
              <w:spacing w:before="240"/>
              <w:jc w:val="both"/>
              <w:rPr>
                <w:rFonts w:ascii="Verdana" w:eastAsia="Arial" w:hAnsi="Verdana" w:cs="Arial"/>
                <w:color w:val="262626" w:themeColor="text1" w:themeTint="D9"/>
              </w:rPr>
            </w:pPr>
            <w:r w:rsidRPr="007E45D0">
              <w:rPr>
                <w:rFonts w:ascii="Verdana" w:hAnsi="Verdana" w:cs="Arial"/>
                <w:b w:val="0"/>
                <w:bCs w:val="0"/>
                <w:color w:val="262626" w:themeColor="text1" w:themeTint="D9"/>
                <w:bdr w:val="none" w:sz="0" w:space="0" w:color="auto" w:frame="1"/>
              </w:rPr>
              <w:t>2</w:t>
            </w:r>
          </w:p>
        </w:tc>
        <w:tc>
          <w:tcPr>
            <w:tcW w:w="1453" w:type="dxa"/>
            <w:vAlign w:val="center"/>
          </w:tcPr>
          <w:p w14:paraId="33909C90" w14:textId="63D9623B" w:rsidR="00BF4B35" w:rsidRPr="007E45D0" w:rsidRDefault="00BF4B35" w:rsidP="00BF4B35">
            <w:pPr>
              <w:keepNext/>
              <w:pBdr>
                <w:top w:val="nil"/>
                <w:left w:val="nil"/>
                <w:bottom w:val="nil"/>
                <w:right w:val="nil"/>
                <w:between w:val="nil"/>
              </w:pBdr>
              <w:spacing w:before="240"/>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Resultados insuficientes en Rama Judicial</w:t>
            </w:r>
          </w:p>
        </w:tc>
        <w:tc>
          <w:tcPr>
            <w:tcW w:w="1247" w:type="dxa"/>
            <w:vAlign w:val="center"/>
          </w:tcPr>
          <w:p w14:paraId="4DD30E9D" w14:textId="259A4D86" w:rsidR="00BF4B35" w:rsidRPr="007E45D0" w:rsidRDefault="00BF4B35" w:rsidP="00BF4B35">
            <w:pPr>
              <w:keepNext/>
              <w:pBdr>
                <w:top w:val="nil"/>
                <w:left w:val="nil"/>
                <w:bottom w:val="nil"/>
                <w:right w:val="nil"/>
                <w:between w:val="nil"/>
              </w:pBdr>
              <w:spacing w:before="240"/>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Fase 4: Lógica de selección de tabla.</w:t>
            </w:r>
          </w:p>
        </w:tc>
        <w:tc>
          <w:tcPr>
            <w:tcW w:w="1530" w:type="dxa"/>
            <w:vAlign w:val="center"/>
          </w:tcPr>
          <w:p w14:paraId="34E46FC2" w14:textId="2B9CCA39" w:rsidR="00BF4B35" w:rsidRPr="007E45D0" w:rsidRDefault="00BF4B35" w:rsidP="00BF4B35">
            <w:pPr>
              <w:keepNext/>
              <w:pBdr>
                <w:top w:val="nil"/>
                <w:left w:val="nil"/>
                <w:bottom w:val="nil"/>
                <w:right w:val="nil"/>
                <w:between w:val="nil"/>
              </w:pBdr>
              <w:spacing w:before="240"/>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262626" w:themeColor="text1" w:themeTint="D9"/>
              </w:rPr>
            </w:pPr>
            <w:proofErr w:type="spellStart"/>
            <w:r w:rsidRPr="007E45D0">
              <w:rPr>
                <w:rStyle w:val="CdigoHTML"/>
                <w:rFonts w:ascii="Verdana" w:eastAsia="Calibri" w:hAnsi="Verdana" w:cs="Arial"/>
                <w:color w:val="262626" w:themeColor="text1" w:themeTint="D9"/>
                <w:sz w:val="22"/>
                <w:szCs w:val="22"/>
                <w:bdr w:val="none" w:sz="0" w:space="0" w:color="auto" w:frame="1"/>
              </w:rPr>
              <w:t>intConteoFilas</w:t>
            </w:r>
            <w:proofErr w:type="spellEnd"/>
            <w:r w:rsidRPr="007E45D0">
              <w:rPr>
                <w:rFonts w:ascii="Verdana" w:hAnsi="Verdana" w:cs="Arial"/>
                <w:color w:val="262626" w:themeColor="text1" w:themeTint="D9"/>
                <w:bdr w:val="none" w:sz="0" w:space="0" w:color="auto" w:frame="1"/>
              </w:rPr>
              <w:t xml:space="preserve"> &lt; 6</w:t>
            </w:r>
          </w:p>
        </w:tc>
        <w:tc>
          <w:tcPr>
            <w:tcW w:w="4950" w:type="dxa"/>
            <w:vAlign w:val="center"/>
          </w:tcPr>
          <w:p w14:paraId="3AA02D55" w14:textId="3906BD8E" w:rsidR="00BF4B35" w:rsidRPr="007E45D0" w:rsidRDefault="00BF4B35" w:rsidP="00BF4B35">
            <w:pPr>
              <w:spacing w:before="60" w:after="60"/>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 xml:space="preserve">Abortar transacción. El </w:t>
            </w:r>
            <w:proofErr w:type="spellStart"/>
            <w:r w:rsidRPr="007E45D0">
              <w:rPr>
                <w:rFonts w:ascii="Verdana" w:hAnsi="Verdana" w:cs="Arial"/>
                <w:color w:val="262626" w:themeColor="text1" w:themeTint="D9"/>
                <w:bdr w:val="none" w:sz="0" w:space="0" w:color="auto" w:frame="1"/>
              </w:rPr>
              <w:t>bot</w:t>
            </w:r>
            <w:proofErr w:type="spellEnd"/>
            <w:r w:rsidRPr="007E45D0">
              <w:rPr>
                <w:rFonts w:ascii="Verdana" w:hAnsi="Verdana" w:cs="Arial"/>
                <w:color w:val="262626" w:themeColor="text1" w:themeTint="D9"/>
                <w:bdr w:val="none" w:sz="0" w:space="0" w:color="auto" w:frame="1"/>
              </w:rPr>
              <w:t xml:space="preserve"> registrará "BRE-02" en el Log, cerrará la pestaña del navegador de esa búsqueda y enviará un correo a </w:t>
            </w:r>
            <w:r w:rsidRPr="007E45D0">
              <w:rPr>
                <w:rStyle w:val="CdigoHTML"/>
                <w:rFonts w:ascii="Verdana" w:eastAsia="Calibri" w:hAnsi="Verdana" w:cs="Arial"/>
                <w:color w:val="262626" w:themeColor="text1" w:themeTint="D9"/>
                <w:sz w:val="22"/>
                <w:szCs w:val="22"/>
                <w:bdr w:val="none" w:sz="0" w:space="0" w:color="auto" w:frame="1"/>
              </w:rPr>
              <w:t>jhrey@tcc.com.co</w:t>
            </w:r>
            <w:r w:rsidRPr="007E45D0">
              <w:rPr>
                <w:rFonts w:ascii="Verdana" w:hAnsi="Verdana" w:cs="Arial"/>
                <w:color w:val="262626" w:themeColor="text1" w:themeTint="D9"/>
                <w:bdr w:val="none" w:sz="0" w:space="0" w:color="auto" w:frame="1"/>
              </w:rPr>
              <w:t xml:space="preserve"> informando: </w:t>
            </w:r>
            <w:r w:rsidRPr="007E45D0">
              <w:rPr>
                <w:rFonts w:ascii="Verdana" w:hAnsi="Verdana" w:cs="Arial"/>
                <w:i/>
                <w:iCs/>
                <w:color w:val="262626" w:themeColor="text1" w:themeTint="D9"/>
                <w:bdr w:val="none" w:sz="0" w:space="0" w:color="auto" w:frame="1"/>
              </w:rPr>
              <w:t>"La persona consultada tiene menos de 6 registros; no es posible aplicar la regla de negocio"</w:t>
            </w:r>
            <w:r w:rsidRPr="007E45D0">
              <w:rPr>
                <w:rFonts w:ascii="Verdana" w:hAnsi="Verdana" w:cs="Arial"/>
                <w:color w:val="262626" w:themeColor="text1" w:themeTint="D9"/>
                <w:bdr w:val="none" w:sz="0" w:space="0" w:color="auto" w:frame="1"/>
              </w:rPr>
              <w:t>. Continúa con el siguiente caso.</w:t>
            </w:r>
          </w:p>
        </w:tc>
      </w:tr>
      <w:tr w:rsidR="00BF4B35" w:rsidRPr="007E45D0" w14:paraId="0AEF336A" w14:textId="77777777" w:rsidTr="00BF4B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vAlign w:val="center"/>
          </w:tcPr>
          <w:p w14:paraId="4EC2FE92" w14:textId="52A2CA0D" w:rsidR="00BF4B35" w:rsidRPr="007E45D0" w:rsidRDefault="00BF4B35" w:rsidP="00BF4B35">
            <w:pPr>
              <w:keepNext/>
              <w:pBdr>
                <w:top w:val="nil"/>
                <w:left w:val="nil"/>
                <w:bottom w:val="nil"/>
                <w:right w:val="nil"/>
                <w:between w:val="nil"/>
              </w:pBdr>
              <w:spacing w:before="240"/>
              <w:jc w:val="both"/>
              <w:rPr>
                <w:rFonts w:ascii="Verdana" w:eastAsia="Arial" w:hAnsi="Verdana" w:cs="Arial"/>
                <w:color w:val="262626" w:themeColor="text1" w:themeTint="D9"/>
              </w:rPr>
            </w:pPr>
            <w:r w:rsidRPr="007E45D0">
              <w:rPr>
                <w:rFonts w:ascii="Verdana" w:hAnsi="Verdana" w:cs="Arial"/>
                <w:b w:val="0"/>
                <w:bCs w:val="0"/>
                <w:color w:val="262626" w:themeColor="text1" w:themeTint="D9"/>
                <w:bdr w:val="none" w:sz="0" w:space="0" w:color="auto" w:frame="1"/>
              </w:rPr>
              <w:t>3</w:t>
            </w:r>
          </w:p>
        </w:tc>
        <w:tc>
          <w:tcPr>
            <w:tcW w:w="1453" w:type="dxa"/>
            <w:vAlign w:val="center"/>
          </w:tcPr>
          <w:p w14:paraId="29ACF5B7" w14:textId="4A2E29EA"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Registro #6 sin archivo adjunto (.</w:t>
            </w:r>
            <w:proofErr w:type="spellStart"/>
            <w:r w:rsidRPr="007E45D0">
              <w:rPr>
                <w:rFonts w:ascii="Verdana" w:hAnsi="Verdana" w:cs="Arial"/>
                <w:color w:val="262626" w:themeColor="text1" w:themeTint="D9"/>
                <w:bdr w:val="none" w:sz="0" w:space="0" w:color="auto" w:frame="1"/>
              </w:rPr>
              <w:t>doc</w:t>
            </w:r>
            <w:proofErr w:type="spellEnd"/>
            <w:r w:rsidRPr="007E45D0">
              <w:rPr>
                <w:rFonts w:ascii="Verdana" w:hAnsi="Verdana" w:cs="Arial"/>
                <w:color w:val="262626" w:themeColor="text1" w:themeTint="D9"/>
                <w:bdr w:val="none" w:sz="0" w:space="0" w:color="auto" w:frame="1"/>
              </w:rPr>
              <w:t>)</w:t>
            </w:r>
          </w:p>
        </w:tc>
        <w:tc>
          <w:tcPr>
            <w:tcW w:w="1247" w:type="dxa"/>
            <w:vAlign w:val="center"/>
          </w:tcPr>
          <w:p w14:paraId="6B5B3CAD" w14:textId="680AE400"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Fase 5: Descarga de documento.</w:t>
            </w:r>
          </w:p>
        </w:tc>
        <w:tc>
          <w:tcPr>
            <w:tcW w:w="1530" w:type="dxa"/>
            <w:vAlign w:val="center"/>
          </w:tcPr>
          <w:p w14:paraId="2633B8D4" w14:textId="04D9C6B8" w:rsidR="00BF4B35" w:rsidRPr="007E45D0" w:rsidRDefault="00BF4B35" w:rsidP="00BF4B35">
            <w:pPr>
              <w:keepNext/>
              <w:pBdr>
                <w:top w:val="nil"/>
                <w:left w:val="nil"/>
                <w:bottom w:val="nil"/>
                <w:right w:val="nil"/>
                <w:between w:val="nil"/>
              </w:pBdr>
              <w:spacing w:before="240"/>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Enlace de descarga (Elemento UI ausente)</w:t>
            </w:r>
          </w:p>
        </w:tc>
        <w:tc>
          <w:tcPr>
            <w:tcW w:w="4950" w:type="dxa"/>
            <w:vAlign w:val="center"/>
          </w:tcPr>
          <w:p w14:paraId="294659C9" w14:textId="31A937D8" w:rsidR="00BF4B35" w:rsidRPr="007E45D0" w:rsidRDefault="00BF4B35" w:rsidP="00BF4B35">
            <w:pPr>
              <w:spacing w:before="60" w:after="60"/>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262626" w:themeColor="text1" w:themeTint="D9"/>
              </w:rPr>
            </w:pPr>
            <w:r w:rsidRPr="007E45D0">
              <w:rPr>
                <w:rFonts w:ascii="Verdana" w:hAnsi="Verdana" w:cs="Arial"/>
                <w:color w:val="262626" w:themeColor="text1" w:themeTint="D9"/>
                <w:bdr w:val="none" w:sz="0" w:space="0" w:color="auto" w:frame="1"/>
              </w:rPr>
              <w:t xml:space="preserve">Abortar descarga. El </w:t>
            </w:r>
            <w:proofErr w:type="spellStart"/>
            <w:r w:rsidRPr="007E45D0">
              <w:rPr>
                <w:rFonts w:ascii="Verdana" w:hAnsi="Verdana" w:cs="Arial"/>
                <w:color w:val="262626" w:themeColor="text1" w:themeTint="D9"/>
                <w:bdr w:val="none" w:sz="0" w:space="0" w:color="auto" w:frame="1"/>
              </w:rPr>
              <w:t>bot</w:t>
            </w:r>
            <w:proofErr w:type="spellEnd"/>
            <w:r w:rsidRPr="007E45D0">
              <w:rPr>
                <w:rFonts w:ascii="Verdana" w:hAnsi="Verdana" w:cs="Arial"/>
                <w:color w:val="262626" w:themeColor="text1" w:themeTint="D9"/>
                <w:bdr w:val="none" w:sz="0" w:space="0" w:color="auto" w:frame="1"/>
              </w:rPr>
              <w:t xml:space="preserve"> tomará una captura de pantalla del detalle del proceso sin el botón, la adjuntará en un correo a </w:t>
            </w:r>
            <w:r w:rsidRPr="007E45D0">
              <w:rPr>
                <w:rStyle w:val="CdigoHTML"/>
                <w:rFonts w:ascii="Verdana" w:eastAsia="Calibri" w:hAnsi="Verdana" w:cs="Arial"/>
                <w:color w:val="262626" w:themeColor="text1" w:themeTint="D9"/>
                <w:sz w:val="22"/>
                <w:szCs w:val="22"/>
                <w:bdr w:val="none" w:sz="0" w:space="0" w:color="auto" w:frame="1"/>
              </w:rPr>
              <w:t>jhrey@tcc.com.co</w:t>
            </w:r>
            <w:r w:rsidRPr="007E45D0">
              <w:rPr>
                <w:rFonts w:ascii="Verdana" w:hAnsi="Verdana" w:cs="Arial"/>
                <w:color w:val="262626" w:themeColor="text1" w:themeTint="D9"/>
                <w:bdr w:val="none" w:sz="0" w:space="0" w:color="auto" w:frame="1"/>
              </w:rPr>
              <w:t xml:space="preserve"> notificando la falta de insumo legal y cerrará el registro.</w:t>
            </w:r>
          </w:p>
        </w:tc>
      </w:tr>
    </w:tbl>
    <w:p w14:paraId="72C6D4BF" w14:textId="77777777" w:rsidR="007942C2" w:rsidRPr="007E45D0" w:rsidRDefault="007942C2">
      <w:pPr>
        <w:rPr>
          <w:rFonts w:ascii="Verdana" w:eastAsia="Arial" w:hAnsi="Verdana" w:cs="Arial"/>
        </w:rPr>
      </w:pPr>
    </w:p>
    <w:p w14:paraId="50DC9BB9" w14:textId="77777777" w:rsidR="007942C2" w:rsidRPr="007E45D0" w:rsidRDefault="00000000">
      <w:pPr>
        <w:pStyle w:val="Ttulo4"/>
        <w:jc w:val="both"/>
        <w:rPr>
          <w:rFonts w:ascii="Verdana" w:eastAsia="Arial" w:hAnsi="Verdana" w:cs="Arial"/>
          <w:color w:val="1F497D" w:themeColor="text2"/>
        </w:rPr>
      </w:pPr>
      <w:r w:rsidRPr="007E45D0">
        <w:rPr>
          <w:rFonts w:ascii="Verdana" w:eastAsia="Arial" w:hAnsi="Verdana" w:cs="Arial"/>
          <w:color w:val="1F497D" w:themeColor="text2"/>
        </w:rPr>
        <w:t>Excepciones desconocidas</w:t>
      </w:r>
    </w:p>
    <w:p w14:paraId="605E2D08" w14:textId="77777777" w:rsidR="00BF4B35" w:rsidRPr="007E45D0" w:rsidRDefault="00BF4B35" w:rsidP="00BF4B35">
      <w:pPr>
        <w:pStyle w:val="Ttulo2"/>
        <w:rPr>
          <w:rFonts w:ascii="Verdana" w:eastAsia="Arial" w:hAnsi="Verdana" w:cs="Arial"/>
          <w:color w:val="auto"/>
          <w:sz w:val="22"/>
          <w:szCs w:val="22"/>
        </w:rPr>
      </w:pPr>
      <w:r w:rsidRPr="007E45D0">
        <w:rPr>
          <w:rFonts w:ascii="Verdana" w:eastAsia="Arial" w:hAnsi="Verdana" w:cs="Arial"/>
          <w:color w:val="auto"/>
          <w:sz w:val="22"/>
          <w:szCs w:val="22"/>
        </w:rPr>
        <w:t xml:space="preserve">Para todas las demás excepciones comerciales (de procesos) imprevistas o desconocidas —por ejemplo, un cambio radical en la estructura de la tabla de la Rama Judicial, la aparición de un CAPTCHA ineludible o correos cifrados— el robot aplicará un bloque general de captura (Catch </w:t>
      </w:r>
      <w:proofErr w:type="spellStart"/>
      <w:r w:rsidRPr="007E45D0">
        <w:rPr>
          <w:rFonts w:ascii="Verdana" w:eastAsia="Arial" w:hAnsi="Verdana" w:cs="Arial"/>
          <w:color w:val="auto"/>
          <w:sz w:val="22"/>
          <w:szCs w:val="22"/>
        </w:rPr>
        <w:t>Exception</w:t>
      </w:r>
      <w:proofErr w:type="spellEnd"/>
      <w:r w:rsidRPr="007E45D0">
        <w:rPr>
          <w:rFonts w:ascii="Verdana" w:eastAsia="Arial" w:hAnsi="Verdana" w:cs="Arial"/>
          <w:color w:val="auto"/>
          <w:sz w:val="22"/>
          <w:szCs w:val="22"/>
        </w:rPr>
        <w:t>) y debe:</w:t>
      </w:r>
    </w:p>
    <w:p w14:paraId="17F27BA1" w14:textId="77777777" w:rsidR="00BF4B35" w:rsidRPr="007E45D0" w:rsidRDefault="00BF4B35" w:rsidP="00BF4B35">
      <w:pPr>
        <w:pStyle w:val="Ttulo2"/>
        <w:rPr>
          <w:rFonts w:ascii="Verdana" w:eastAsia="Arial" w:hAnsi="Verdana" w:cs="Arial"/>
          <w:color w:val="auto"/>
          <w:sz w:val="22"/>
          <w:szCs w:val="22"/>
        </w:rPr>
      </w:pPr>
    </w:p>
    <w:p w14:paraId="4C7D7C4C" w14:textId="77777777" w:rsidR="00BF4B35" w:rsidRPr="007E45D0" w:rsidRDefault="00BF4B35" w:rsidP="00BF4B35">
      <w:pPr>
        <w:pStyle w:val="Ttulo2"/>
        <w:numPr>
          <w:ilvl w:val="0"/>
          <w:numId w:val="9"/>
        </w:numPr>
        <w:rPr>
          <w:rFonts w:ascii="Verdana" w:eastAsia="Arial" w:hAnsi="Verdana" w:cs="Arial"/>
          <w:color w:val="auto"/>
          <w:sz w:val="22"/>
          <w:szCs w:val="22"/>
        </w:rPr>
      </w:pPr>
      <w:r w:rsidRPr="007E45D0">
        <w:rPr>
          <w:rFonts w:ascii="Verdana" w:eastAsia="Arial" w:hAnsi="Verdana" w:cs="Arial"/>
          <w:color w:val="auto"/>
          <w:sz w:val="22"/>
          <w:szCs w:val="22"/>
        </w:rPr>
        <w:t>Suspender la transacción actual.</w:t>
      </w:r>
    </w:p>
    <w:p w14:paraId="123C859A" w14:textId="36DE20D0" w:rsidR="00BF4B35" w:rsidRPr="007E45D0" w:rsidRDefault="00BF4B35" w:rsidP="00BF4B35">
      <w:pPr>
        <w:pStyle w:val="Ttulo2"/>
        <w:numPr>
          <w:ilvl w:val="0"/>
          <w:numId w:val="9"/>
        </w:numPr>
        <w:rPr>
          <w:rFonts w:ascii="Verdana" w:eastAsia="Arial" w:hAnsi="Verdana" w:cs="Arial"/>
          <w:color w:val="auto"/>
          <w:sz w:val="22"/>
          <w:szCs w:val="22"/>
        </w:rPr>
      </w:pPr>
      <w:r w:rsidRPr="007E45D0">
        <w:rPr>
          <w:rFonts w:ascii="Verdana" w:eastAsia="Arial" w:hAnsi="Verdana" w:cs="Arial"/>
          <w:color w:val="auto"/>
          <w:sz w:val="22"/>
          <w:szCs w:val="22"/>
        </w:rPr>
        <w:t>Enviar una notificación de alerta por correo electrónico a jhrey@tcc.com.co (o al buzón de soporte RPA de TCC).</w:t>
      </w:r>
    </w:p>
    <w:p w14:paraId="3299B49F" w14:textId="77777777" w:rsidR="00BF4B35" w:rsidRPr="007E45D0" w:rsidRDefault="00BF4B35" w:rsidP="00BF4B35">
      <w:pPr>
        <w:pStyle w:val="Ttulo2"/>
        <w:numPr>
          <w:ilvl w:val="0"/>
          <w:numId w:val="9"/>
        </w:numPr>
        <w:rPr>
          <w:rFonts w:ascii="Verdana" w:eastAsia="Arial" w:hAnsi="Verdana" w:cs="Arial"/>
          <w:color w:val="auto"/>
          <w:sz w:val="22"/>
          <w:szCs w:val="22"/>
        </w:rPr>
      </w:pPr>
      <w:r w:rsidRPr="007E45D0">
        <w:rPr>
          <w:rFonts w:ascii="Verdana" w:eastAsia="Arial" w:hAnsi="Verdana" w:cs="Arial"/>
          <w:color w:val="auto"/>
          <w:sz w:val="22"/>
          <w:szCs w:val="22"/>
        </w:rPr>
        <w:t>Adjuntar obligatoriamente una captura de pantalla (/</w:t>
      </w:r>
      <w:proofErr w:type="spellStart"/>
      <w:r w:rsidRPr="007E45D0">
        <w:rPr>
          <w:rFonts w:ascii="Verdana" w:eastAsia="Arial" w:hAnsi="Verdana" w:cs="Arial"/>
          <w:color w:val="auto"/>
          <w:sz w:val="22"/>
          <w:szCs w:val="22"/>
        </w:rPr>
        <w:t>screenshots</w:t>
      </w:r>
      <w:proofErr w:type="spellEnd"/>
      <w:r w:rsidRPr="007E45D0">
        <w:rPr>
          <w:rFonts w:ascii="Verdana" w:eastAsia="Arial" w:hAnsi="Verdana" w:cs="Arial"/>
          <w:color w:val="auto"/>
          <w:sz w:val="22"/>
          <w:szCs w:val="22"/>
        </w:rPr>
        <w:t xml:space="preserve">/error_datetime.png) del momento exacto del fallo y un extracto del log de ejecución para facilitar el </w:t>
      </w:r>
      <w:proofErr w:type="spellStart"/>
      <w:r w:rsidRPr="007E45D0">
        <w:rPr>
          <w:rFonts w:ascii="Verdana" w:eastAsia="Arial" w:hAnsi="Verdana" w:cs="Arial"/>
          <w:color w:val="auto"/>
          <w:sz w:val="22"/>
          <w:szCs w:val="22"/>
        </w:rPr>
        <w:t>troubleshooting</w:t>
      </w:r>
      <w:proofErr w:type="spellEnd"/>
      <w:r w:rsidRPr="007E45D0">
        <w:rPr>
          <w:rFonts w:ascii="Verdana" w:eastAsia="Arial" w:hAnsi="Verdana" w:cs="Arial"/>
          <w:color w:val="auto"/>
          <w:sz w:val="22"/>
          <w:szCs w:val="22"/>
        </w:rPr>
        <w:t xml:space="preserve"> (resolución de problemas).</w:t>
      </w:r>
    </w:p>
    <w:p w14:paraId="680DA5C1" w14:textId="77777777" w:rsidR="00BF4B35" w:rsidRPr="007E45D0" w:rsidRDefault="00BF4B35" w:rsidP="00BF4B35">
      <w:pPr>
        <w:pStyle w:val="Ttulo2"/>
        <w:rPr>
          <w:rFonts w:ascii="Verdana" w:eastAsia="Arial" w:hAnsi="Verdana" w:cs="Arial"/>
          <w:color w:val="auto"/>
          <w:sz w:val="22"/>
          <w:szCs w:val="22"/>
        </w:rPr>
      </w:pPr>
    </w:p>
    <w:p w14:paraId="35FF540B" w14:textId="4DB30683" w:rsidR="007942C2" w:rsidRPr="007E45D0" w:rsidRDefault="00000000" w:rsidP="00BF4B35">
      <w:pPr>
        <w:pStyle w:val="Ttulo2"/>
        <w:rPr>
          <w:rFonts w:ascii="Verdana" w:eastAsia="Arial" w:hAnsi="Verdana" w:cs="Arial"/>
          <w:color w:val="1F497D" w:themeColor="text2"/>
        </w:rPr>
      </w:pPr>
      <w:r w:rsidRPr="007E45D0">
        <w:rPr>
          <w:rFonts w:ascii="Verdana" w:eastAsia="Arial" w:hAnsi="Verdana" w:cs="Arial"/>
          <w:color w:val="1F497D" w:themeColor="text2"/>
        </w:rPr>
        <w:t>III.6 Error de aplicación y manejo de excepciones</w:t>
      </w:r>
      <w:r w:rsidRPr="007E45D0">
        <w:rPr>
          <w:rFonts w:ascii="Verdana" w:eastAsia="Arial" w:hAnsi="Verdana" w:cs="Arial"/>
          <w:color w:val="1F497D" w:themeColor="text2"/>
        </w:rPr>
        <w:br/>
      </w:r>
    </w:p>
    <w:p w14:paraId="75CCDCE6" w14:textId="77777777" w:rsidR="000431C0" w:rsidRPr="007E45D0" w:rsidRDefault="000431C0" w:rsidP="000431C0">
      <w:pPr>
        <w:spacing w:line="240" w:lineRule="auto"/>
        <w:rPr>
          <w:rFonts w:ascii="Verdana" w:eastAsia="Arial" w:hAnsi="Verdana" w:cs="Arial"/>
          <w:lang w:val="es-CO"/>
        </w:rPr>
      </w:pPr>
      <w:r w:rsidRPr="007E45D0">
        <w:rPr>
          <w:rFonts w:ascii="Verdana" w:eastAsia="Arial" w:hAnsi="Verdana" w:cs="Arial"/>
          <w:lang w:val="es-CO"/>
        </w:rPr>
        <w:t xml:space="preserve">Aquí se consolida una lista completa de todos los errores de infraestructura, red o bloqueos de los aplicativos (Navegador Chrome, Servidor de Correo) junto con la descripción y las acciones de mitigación que debe tomar el Robot en </w:t>
      </w:r>
      <w:proofErr w:type="spellStart"/>
      <w:r w:rsidRPr="00FB2536">
        <w:rPr>
          <w:rFonts w:ascii="Verdana" w:eastAsia="Arial" w:hAnsi="Verdana" w:cs="Arial"/>
          <w:b/>
          <w:bCs/>
          <w:color w:val="548DD4" w:themeColor="text2" w:themeTint="99"/>
          <w:lang w:val="es-CO"/>
        </w:rPr>
        <w:t>Rocketbot</w:t>
      </w:r>
      <w:proofErr w:type="spellEnd"/>
      <w:r w:rsidRPr="007E45D0">
        <w:rPr>
          <w:rFonts w:ascii="Verdana" w:eastAsia="Arial" w:hAnsi="Verdana" w:cs="Arial"/>
          <w:lang w:val="es-CO"/>
        </w:rPr>
        <w:t>.</w:t>
      </w:r>
    </w:p>
    <w:p w14:paraId="4F435B5D" w14:textId="77777777" w:rsidR="000431C0" w:rsidRPr="007E45D0" w:rsidRDefault="000431C0" w:rsidP="000431C0">
      <w:pPr>
        <w:spacing w:line="240" w:lineRule="auto"/>
        <w:rPr>
          <w:rFonts w:ascii="Verdana" w:eastAsia="Arial" w:hAnsi="Verdana" w:cs="Arial"/>
          <w:lang w:val="es-CO"/>
        </w:rPr>
      </w:pPr>
      <w:r w:rsidRPr="007E45D0">
        <w:rPr>
          <w:rFonts w:ascii="Verdana" w:eastAsia="Arial" w:hAnsi="Verdana" w:cs="Arial"/>
          <w:lang w:val="es-CO"/>
        </w:rPr>
        <w:lastRenderedPageBreak/>
        <w:t>Los errores técnicos identificados en el proceso de automatización se pueden clasificar en:</w:t>
      </w:r>
    </w:p>
    <w:p w14:paraId="70D9DC94" w14:textId="77777777" w:rsidR="000431C0" w:rsidRPr="007E45D0" w:rsidRDefault="000431C0" w:rsidP="000431C0">
      <w:pPr>
        <w:spacing w:line="240" w:lineRule="auto"/>
        <w:rPr>
          <w:rFonts w:ascii="Verdana" w:eastAsia="Arial" w:hAnsi="Verdana" w:cs="Arial"/>
          <w:lang w:val="es-CO"/>
        </w:rPr>
      </w:pPr>
    </w:p>
    <w:p w14:paraId="42B1786A" w14:textId="77777777" w:rsidR="000431C0" w:rsidRPr="007E45D0" w:rsidRDefault="000431C0" w:rsidP="000431C0">
      <w:pPr>
        <w:spacing w:line="240" w:lineRule="auto"/>
        <w:rPr>
          <w:rFonts w:ascii="Verdana" w:eastAsia="Arial" w:hAnsi="Verdana" w:cs="Arial"/>
          <w:lang w:val="es-CO"/>
        </w:rPr>
      </w:pPr>
    </w:p>
    <w:tbl>
      <w:tblPr>
        <w:tblStyle w:val="Tablaconcuadrcula4-nfasis1"/>
        <w:tblW w:w="10075" w:type="dxa"/>
        <w:tblLayout w:type="fixed"/>
        <w:tblLook w:val="04A0" w:firstRow="1" w:lastRow="0" w:firstColumn="1" w:lastColumn="0" w:noHBand="0" w:noVBand="1"/>
      </w:tblPr>
      <w:tblGrid>
        <w:gridCol w:w="1574"/>
        <w:gridCol w:w="3667"/>
        <w:gridCol w:w="4834"/>
      </w:tblGrid>
      <w:tr w:rsidR="000431C0" w:rsidRPr="007E45D0" w14:paraId="46B20DFD" w14:textId="77777777" w:rsidTr="000132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vAlign w:val="center"/>
          </w:tcPr>
          <w:p w14:paraId="2B4CD17B" w14:textId="0078B568" w:rsidR="000431C0" w:rsidRPr="00FB2536" w:rsidRDefault="000431C0" w:rsidP="00FB2536">
            <w:pPr>
              <w:spacing w:line="256" w:lineRule="auto"/>
              <w:jc w:val="center"/>
              <w:rPr>
                <w:rFonts w:ascii="Verdana" w:eastAsia="Arial" w:hAnsi="Verdana" w:cs="Arial"/>
                <w:b w:val="0"/>
                <w:bCs w:val="0"/>
                <w:sz w:val="20"/>
                <w:szCs w:val="20"/>
              </w:rPr>
            </w:pPr>
            <w:r w:rsidRPr="00FB2536">
              <w:rPr>
                <w:rStyle w:val="Fuerte"/>
                <w:rFonts w:ascii="Verdana" w:hAnsi="Verdana" w:cs="Arial"/>
                <w:b/>
                <w:bCs/>
                <w:bdr w:val="none" w:sz="0" w:space="0" w:color="auto" w:frame="1"/>
              </w:rPr>
              <w:t>Área</w:t>
            </w:r>
          </w:p>
        </w:tc>
        <w:tc>
          <w:tcPr>
            <w:tcW w:w="3667" w:type="dxa"/>
            <w:vAlign w:val="center"/>
          </w:tcPr>
          <w:p w14:paraId="3D0D1561" w14:textId="2FD3A98E" w:rsidR="000431C0" w:rsidRPr="00FB2536" w:rsidRDefault="000431C0" w:rsidP="00FB2536">
            <w:pPr>
              <w:spacing w:line="256" w:lineRule="auto"/>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FB2536">
              <w:rPr>
                <w:rStyle w:val="Fuerte"/>
                <w:rFonts w:ascii="Verdana" w:hAnsi="Verdana" w:cs="Arial"/>
                <w:b/>
                <w:bCs/>
                <w:bdr w:val="none" w:sz="0" w:space="0" w:color="auto" w:frame="1"/>
              </w:rPr>
              <w:t>Conocido</w:t>
            </w:r>
          </w:p>
        </w:tc>
        <w:tc>
          <w:tcPr>
            <w:tcW w:w="4834" w:type="dxa"/>
            <w:vAlign w:val="center"/>
          </w:tcPr>
          <w:p w14:paraId="39F9FED5" w14:textId="6CF26123" w:rsidR="000431C0" w:rsidRPr="00FB2536" w:rsidRDefault="000431C0" w:rsidP="00FB2536">
            <w:pPr>
              <w:spacing w:line="256" w:lineRule="auto"/>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FB2536">
              <w:rPr>
                <w:rStyle w:val="Fuerte"/>
                <w:rFonts w:ascii="Verdana" w:hAnsi="Verdana" w:cs="Arial"/>
                <w:b/>
                <w:bCs/>
                <w:bdr w:val="none" w:sz="0" w:space="0" w:color="auto" w:frame="1"/>
              </w:rPr>
              <w:t>Desconocido</w:t>
            </w:r>
          </w:p>
        </w:tc>
      </w:tr>
      <w:tr w:rsidR="000431C0" w:rsidRPr="007E45D0" w14:paraId="5F452363" w14:textId="77777777" w:rsidTr="000132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74" w:type="dxa"/>
            <w:vAlign w:val="center"/>
          </w:tcPr>
          <w:p w14:paraId="30DD01CC" w14:textId="7EDBF01D" w:rsidR="000431C0" w:rsidRPr="007E45D0" w:rsidRDefault="000431C0" w:rsidP="000431C0">
            <w:pPr>
              <w:rPr>
                <w:rFonts w:ascii="Verdana" w:eastAsia="Arial" w:hAnsi="Verdana" w:cs="Arial"/>
              </w:rPr>
            </w:pPr>
            <w:r w:rsidRPr="007E45D0">
              <w:rPr>
                <w:rFonts w:ascii="Verdana" w:hAnsi="Verdana" w:cs="Arial"/>
                <w:b w:val="0"/>
                <w:bCs w:val="0"/>
                <w:color w:val="1F1F1F"/>
                <w:bdr w:val="none" w:sz="0" w:space="0" w:color="auto" w:frame="1"/>
              </w:rPr>
              <w:t>Tecnología / Aplicaciones</w:t>
            </w:r>
          </w:p>
        </w:tc>
        <w:tc>
          <w:tcPr>
            <w:tcW w:w="3667" w:type="dxa"/>
            <w:vAlign w:val="center"/>
          </w:tcPr>
          <w:p w14:paraId="299ACB33" w14:textId="0FB01D9D" w:rsidR="000431C0" w:rsidRPr="007E45D0" w:rsidRDefault="000431C0" w:rsidP="000431C0">
            <w:pPr>
              <w:cnfStyle w:val="000000100000" w:firstRow="0" w:lastRow="0" w:firstColumn="0" w:lastColumn="0" w:oddVBand="0" w:evenVBand="0" w:oddHBand="1" w:evenHBand="0" w:firstRowFirstColumn="0" w:firstRowLastColumn="0" w:lastRowFirstColumn="0" w:lastRowLastColumn="0"/>
              <w:rPr>
                <w:rFonts w:ascii="Verdana" w:eastAsia="Arial" w:hAnsi="Verdana" w:cs="Arial"/>
              </w:rPr>
            </w:pPr>
            <w:r w:rsidRPr="00FB2536">
              <w:rPr>
                <w:rFonts w:ascii="Verdana" w:hAnsi="Verdana" w:cs="Arial"/>
                <w:b/>
                <w:bCs/>
                <w:color w:val="17365D" w:themeColor="text2" w:themeShade="BF"/>
                <w:bdr w:val="none" w:sz="0" w:space="0" w:color="auto" w:frame="1"/>
              </w:rPr>
              <w:t>Experiencia previa, plan de acción o solución alternativa disponible para ello</w:t>
            </w:r>
            <w:r w:rsidRPr="007E45D0">
              <w:rPr>
                <w:rFonts w:ascii="Verdana" w:hAnsi="Verdana" w:cs="Arial"/>
                <w:b/>
                <w:bCs/>
                <w:color w:val="1F1F1F"/>
                <w:bdr w:val="none" w:sz="0" w:space="0" w:color="auto" w:frame="1"/>
              </w:rPr>
              <w:t>.</w:t>
            </w:r>
            <w:r w:rsidRPr="007E45D0">
              <w:rPr>
                <w:rFonts w:ascii="Verdana" w:hAnsi="Verdana" w:cs="Arial"/>
                <w:color w:val="1F1F1F"/>
                <w:bdr w:val="none" w:sz="0" w:space="0" w:color="auto" w:frame="1"/>
              </w:rPr>
              <w:t xml:space="preserve"> Se maneja mediante bloques </w:t>
            </w:r>
            <w:r w:rsidRPr="007E45D0">
              <w:rPr>
                <w:rFonts w:ascii="Verdana" w:hAnsi="Verdana" w:cs="Arial"/>
                <w:i/>
                <w:iCs/>
                <w:color w:val="1F1F1F"/>
                <w:bdr w:val="none" w:sz="0" w:space="0" w:color="auto" w:frame="1"/>
              </w:rPr>
              <w:t>Try-Catch</w:t>
            </w:r>
            <w:r w:rsidRPr="007E45D0">
              <w:rPr>
                <w:rFonts w:ascii="Verdana" w:hAnsi="Verdana" w:cs="Arial"/>
                <w:color w:val="1F1F1F"/>
                <w:bdr w:val="none" w:sz="0" w:space="0" w:color="auto" w:frame="1"/>
              </w:rPr>
              <w:t xml:space="preserve"> y lógicas de reintento.</w:t>
            </w:r>
          </w:p>
        </w:tc>
        <w:tc>
          <w:tcPr>
            <w:tcW w:w="4834" w:type="dxa"/>
            <w:vAlign w:val="center"/>
          </w:tcPr>
          <w:p w14:paraId="32722012" w14:textId="51926A64" w:rsidR="000431C0" w:rsidRPr="007E45D0" w:rsidRDefault="000431C0" w:rsidP="000431C0">
            <w:pPr>
              <w:cnfStyle w:val="000000100000" w:firstRow="0" w:lastRow="0" w:firstColumn="0" w:lastColumn="0" w:oddVBand="0" w:evenVBand="0" w:oddHBand="1" w:evenHBand="0" w:firstRowFirstColumn="0" w:firstRowLastColumn="0" w:lastRowFirstColumn="0" w:lastRowLastColumn="0"/>
              <w:rPr>
                <w:rFonts w:ascii="Verdana" w:eastAsia="Arial" w:hAnsi="Verdana" w:cs="Arial"/>
              </w:rPr>
            </w:pPr>
            <w:r w:rsidRPr="00FB2536">
              <w:rPr>
                <w:rFonts w:ascii="Verdana" w:hAnsi="Verdana" w:cs="Arial"/>
                <w:b/>
                <w:bCs/>
                <w:color w:val="17365D" w:themeColor="text2" w:themeShade="BF"/>
                <w:bdr w:val="none" w:sz="0" w:space="0" w:color="auto" w:frame="1"/>
              </w:rPr>
              <w:t xml:space="preserve">Nueva situación </w:t>
            </w:r>
            <w:proofErr w:type="gramStart"/>
            <w:r w:rsidRPr="00FB2536">
              <w:rPr>
                <w:rFonts w:ascii="Verdana" w:hAnsi="Verdana" w:cs="Arial"/>
                <w:b/>
                <w:bCs/>
                <w:color w:val="17365D" w:themeColor="text2" w:themeShade="BF"/>
                <w:bdr w:val="none" w:sz="0" w:space="0" w:color="auto" w:frame="1"/>
              </w:rPr>
              <w:t>nunca antes</w:t>
            </w:r>
            <w:proofErr w:type="gramEnd"/>
            <w:r w:rsidRPr="00FB2536">
              <w:rPr>
                <w:rFonts w:ascii="Verdana" w:hAnsi="Verdana" w:cs="Arial"/>
                <w:b/>
                <w:bCs/>
                <w:color w:val="17365D" w:themeColor="text2" w:themeShade="BF"/>
                <w:bdr w:val="none" w:sz="0" w:space="0" w:color="auto" w:frame="1"/>
              </w:rPr>
              <w:t xml:space="preserve"> encontrada</w:t>
            </w:r>
            <w:r w:rsidRPr="00FB2536">
              <w:rPr>
                <w:rFonts w:ascii="Verdana" w:hAnsi="Verdana" w:cs="Arial"/>
                <w:color w:val="17365D" w:themeColor="text2" w:themeShade="BF"/>
                <w:bdr w:val="none" w:sz="0" w:space="0" w:color="auto" w:frame="1"/>
              </w:rPr>
              <w:t xml:space="preserve"> </w:t>
            </w:r>
            <w:r w:rsidRPr="007E45D0">
              <w:rPr>
                <w:rFonts w:ascii="Verdana" w:hAnsi="Verdana" w:cs="Arial"/>
                <w:color w:val="1F1F1F"/>
                <w:bdr w:val="none" w:sz="0" w:space="0" w:color="auto" w:frame="1"/>
              </w:rPr>
              <w:t>o que puede ocurrir independientemente de las aplicaciones utilizadas en el proceso (Ej. Pantallazo azul de Windows, caída total de internet).</w:t>
            </w:r>
          </w:p>
        </w:tc>
      </w:tr>
    </w:tbl>
    <w:p w14:paraId="7A6B666D" w14:textId="77777777" w:rsidR="007942C2" w:rsidRPr="007E45D0" w:rsidRDefault="007942C2">
      <w:pPr>
        <w:rPr>
          <w:rFonts w:ascii="Verdana" w:eastAsia="Arial" w:hAnsi="Verdana" w:cs="Arial"/>
          <w:color w:val="C00000"/>
        </w:rPr>
      </w:pPr>
    </w:p>
    <w:p w14:paraId="05455F29" w14:textId="77777777" w:rsidR="007942C2" w:rsidRPr="007E45D0" w:rsidRDefault="00000000">
      <w:pPr>
        <w:pStyle w:val="Ttulo4"/>
        <w:jc w:val="both"/>
        <w:rPr>
          <w:rFonts w:ascii="Verdana" w:eastAsia="Arial" w:hAnsi="Verdana" w:cs="Arial"/>
          <w:color w:val="1F497D" w:themeColor="text2"/>
        </w:rPr>
      </w:pPr>
      <w:r w:rsidRPr="007E45D0">
        <w:rPr>
          <w:rFonts w:ascii="Verdana" w:eastAsia="Arial" w:hAnsi="Verdana" w:cs="Arial"/>
          <w:color w:val="1F497D" w:themeColor="text2"/>
        </w:rPr>
        <w:t>Conozca errores o excepciones</w:t>
      </w:r>
    </w:p>
    <w:p w14:paraId="75E67C7A" w14:textId="0465C586" w:rsidR="007942C2" w:rsidRPr="007E45D0" w:rsidRDefault="000431C0">
      <w:pPr>
        <w:rPr>
          <w:rFonts w:ascii="Verdana" w:eastAsia="Arial" w:hAnsi="Verdana" w:cs="Arial"/>
        </w:rPr>
      </w:pPr>
      <w:r w:rsidRPr="007E45D0">
        <w:rPr>
          <w:rFonts w:ascii="Verdana" w:eastAsia="Arial" w:hAnsi="Verdana" w:cs="Arial"/>
        </w:rPr>
        <w:t>La siguiente tabla refleja todos los errores técnicos identificables y documentados durante la evaluación del proceso (PAD) para TCC. Para cada uno de estos errores o excepciones, se define una acción esperada correspondiente que el robot debe completar si se encuentra con el fallo.</w:t>
      </w:r>
    </w:p>
    <w:tbl>
      <w:tblPr>
        <w:tblStyle w:val="Tablaconcuadrcula4-nfasis1"/>
        <w:tblW w:w="10075" w:type="dxa"/>
        <w:tblLayout w:type="fixed"/>
        <w:tblLook w:val="04A0" w:firstRow="1" w:lastRow="0" w:firstColumn="1" w:lastColumn="0" w:noHBand="0" w:noVBand="1"/>
      </w:tblPr>
      <w:tblGrid>
        <w:gridCol w:w="626"/>
        <w:gridCol w:w="1889"/>
        <w:gridCol w:w="1530"/>
        <w:gridCol w:w="1710"/>
        <w:gridCol w:w="4320"/>
      </w:tblGrid>
      <w:tr w:rsidR="000431C0" w:rsidRPr="007E45D0" w14:paraId="3B595D2D" w14:textId="77777777" w:rsidTr="00FB25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6" w:type="dxa"/>
            <w:vAlign w:val="center"/>
          </w:tcPr>
          <w:p w14:paraId="264253ED" w14:textId="5989D71C" w:rsidR="000431C0" w:rsidRPr="007E45D0" w:rsidRDefault="000431C0" w:rsidP="00FB2536">
            <w:pPr>
              <w:keepNext/>
              <w:pBdr>
                <w:top w:val="nil"/>
                <w:left w:val="nil"/>
                <w:bottom w:val="nil"/>
                <w:right w:val="nil"/>
                <w:between w:val="nil"/>
              </w:pBdr>
              <w:ind w:left="90"/>
              <w:jc w:val="center"/>
              <w:rPr>
                <w:rFonts w:ascii="Verdana" w:eastAsia="Arial" w:hAnsi="Verdana" w:cs="Arial"/>
                <w:b w:val="0"/>
                <w:bCs w:val="0"/>
                <w:sz w:val="20"/>
                <w:szCs w:val="20"/>
              </w:rPr>
            </w:pPr>
            <w:r w:rsidRPr="007E45D0">
              <w:rPr>
                <w:rStyle w:val="Fuerte"/>
                <w:rFonts w:ascii="Verdana" w:hAnsi="Verdana" w:cs="Arial"/>
                <w:b/>
                <w:bCs/>
                <w:bdr w:val="none" w:sz="0" w:space="0" w:color="auto" w:frame="1"/>
              </w:rPr>
              <w:t>#</w:t>
            </w:r>
          </w:p>
        </w:tc>
        <w:tc>
          <w:tcPr>
            <w:tcW w:w="1889" w:type="dxa"/>
            <w:vAlign w:val="center"/>
          </w:tcPr>
          <w:p w14:paraId="599A6B76" w14:textId="75A1A5BA" w:rsidR="000431C0" w:rsidRPr="007E45D0" w:rsidRDefault="000431C0" w:rsidP="00FB2536">
            <w:pPr>
              <w:keepNext/>
              <w:pBdr>
                <w:top w:val="nil"/>
                <w:left w:val="nil"/>
                <w:bottom w:val="nil"/>
                <w:right w:val="nil"/>
                <w:between w:val="nil"/>
              </w:pBdr>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
                <w:bCs/>
                <w:bdr w:val="none" w:sz="0" w:space="0" w:color="auto" w:frame="1"/>
              </w:rPr>
              <w:t>Nombre del error</w:t>
            </w:r>
          </w:p>
        </w:tc>
        <w:tc>
          <w:tcPr>
            <w:tcW w:w="1530" w:type="dxa"/>
            <w:vAlign w:val="center"/>
          </w:tcPr>
          <w:p w14:paraId="141968D5" w14:textId="584928B5" w:rsidR="000431C0" w:rsidRPr="007E45D0" w:rsidRDefault="000431C0" w:rsidP="00FB2536">
            <w:pPr>
              <w:keepNext/>
              <w:pBdr>
                <w:top w:val="nil"/>
                <w:left w:val="nil"/>
                <w:bottom w:val="nil"/>
                <w:right w:val="nil"/>
                <w:between w:val="nil"/>
              </w:pBdr>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
                <w:bCs/>
                <w:bdr w:val="none" w:sz="0" w:space="0" w:color="auto" w:frame="1"/>
              </w:rPr>
              <w:t>Paso</w:t>
            </w:r>
          </w:p>
        </w:tc>
        <w:tc>
          <w:tcPr>
            <w:tcW w:w="1710" w:type="dxa"/>
            <w:vAlign w:val="center"/>
          </w:tcPr>
          <w:p w14:paraId="2DD77A7D" w14:textId="14860B29" w:rsidR="000431C0" w:rsidRPr="007E45D0" w:rsidRDefault="000431C0" w:rsidP="00FB2536">
            <w:pPr>
              <w:keepNext/>
              <w:pBdr>
                <w:top w:val="nil"/>
                <w:left w:val="nil"/>
                <w:bottom w:val="nil"/>
                <w:right w:val="nil"/>
                <w:between w:val="nil"/>
              </w:pBdr>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
                <w:bCs/>
                <w:bdr w:val="none" w:sz="0" w:space="0" w:color="auto" w:frame="1"/>
              </w:rPr>
              <w:t>Parámetros (Variables / Elementos)</w:t>
            </w:r>
          </w:p>
        </w:tc>
        <w:tc>
          <w:tcPr>
            <w:tcW w:w="4320" w:type="dxa"/>
            <w:vAlign w:val="center"/>
          </w:tcPr>
          <w:p w14:paraId="3E82CF59" w14:textId="05CB8467" w:rsidR="000431C0" w:rsidRPr="007E45D0" w:rsidRDefault="000431C0" w:rsidP="00FB2536">
            <w:pPr>
              <w:keepNext/>
              <w:pBdr>
                <w:top w:val="nil"/>
                <w:left w:val="nil"/>
                <w:bottom w:val="nil"/>
                <w:right w:val="nil"/>
                <w:between w:val="nil"/>
              </w:pBdr>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
                <w:bCs/>
                <w:bdr w:val="none" w:sz="0" w:space="0" w:color="auto" w:frame="1"/>
              </w:rPr>
              <w:t>Acción para ser tomada</w:t>
            </w:r>
          </w:p>
        </w:tc>
      </w:tr>
      <w:tr w:rsidR="000431C0" w:rsidRPr="007E45D0" w14:paraId="019AB18A" w14:textId="77777777" w:rsidTr="00FB2536">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626" w:type="dxa"/>
            <w:vAlign w:val="center"/>
          </w:tcPr>
          <w:p w14:paraId="6E586B00" w14:textId="6AC91FD4" w:rsidR="000431C0" w:rsidRPr="007E45D0" w:rsidRDefault="000431C0" w:rsidP="00FB2536">
            <w:pPr>
              <w:keepNext/>
              <w:pBdr>
                <w:top w:val="nil"/>
                <w:left w:val="nil"/>
                <w:bottom w:val="nil"/>
                <w:right w:val="nil"/>
                <w:between w:val="nil"/>
              </w:pBdr>
              <w:jc w:val="both"/>
              <w:rPr>
                <w:rFonts w:ascii="Verdana" w:eastAsia="Arial" w:hAnsi="Verdana" w:cs="Arial"/>
                <w:color w:val="000000"/>
                <w:sz w:val="20"/>
                <w:szCs w:val="20"/>
              </w:rPr>
            </w:pPr>
            <w:r w:rsidRPr="007E45D0">
              <w:rPr>
                <w:rFonts w:ascii="Verdana" w:hAnsi="Verdana" w:cs="Arial"/>
                <w:b w:val="0"/>
                <w:bCs w:val="0"/>
                <w:color w:val="1F1F1F"/>
                <w:bdr w:val="none" w:sz="0" w:space="0" w:color="auto" w:frame="1"/>
              </w:rPr>
              <w:t>1</w:t>
            </w:r>
          </w:p>
        </w:tc>
        <w:tc>
          <w:tcPr>
            <w:tcW w:w="1889" w:type="dxa"/>
            <w:vAlign w:val="center"/>
          </w:tcPr>
          <w:p w14:paraId="510DCF2B" w14:textId="0F66D784"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000000"/>
                <w:sz w:val="20"/>
                <w:szCs w:val="20"/>
              </w:rPr>
            </w:pPr>
            <w:r w:rsidRPr="00FB2536">
              <w:rPr>
                <w:rFonts w:ascii="Verdana" w:hAnsi="Verdana" w:cs="Arial"/>
                <w:b/>
                <w:bCs/>
                <w:color w:val="1F497D" w:themeColor="text2"/>
                <w:bdr w:val="none" w:sz="0" w:space="0" w:color="auto" w:frame="1"/>
              </w:rPr>
              <w:t xml:space="preserve">Fallo de carga web / </w:t>
            </w:r>
            <w:proofErr w:type="spellStart"/>
            <w:r w:rsidRPr="00FB2536">
              <w:rPr>
                <w:rFonts w:ascii="Verdana" w:hAnsi="Verdana" w:cs="Arial"/>
                <w:b/>
                <w:bCs/>
                <w:color w:val="1F497D" w:themeColor="text2"/>
                <w:bdr w:val="none" w:sz="0" w:space="0" w:color="auto" w:frame="1"/>
              </w:rPr>
              <w:t>Timeout</w:t>
            </w:r>
            <w:proofErr w:type="spellEnd"/>
            <w:r w:rsidRPr="00FB2536">
              <w:rPr>
                <w:rFonts w:ascii="Verdana" w:hAnsi="Verdana" w:cs="Arial"/>
                <w:b/>
                <w:bCs/>
                <w:color w:val="1F497D" w:themeColor="text2"/>
                <w:bdr w:val="none" w:sz="0" w:space="0" w:color="auto" w:frame="1"/>
              </w:rPr>
              <w:t xml:space="preserve"> Rama Judicial</w:t>
            </w:r>
            <w:r w:rsidRPr="00FB2536">
              <w:rPr>
                <w:rFonts w:ascii="Verdana" w:hAnsi="Verdana" w:cs="Arial"/>
                <w:color w:val="1F497D" w:themeColor="text2"/>
                <w:bdr w:val="none" w:sz="0" w:space="0" w:color="auto" w:frame="1"/>
              </w:rPr>
              <w:t xml:space="preserve"> </w:t>
            </w:r>
            <w:r w:rsidRPr="007E45D0">
              <w:rPr>
                <w:rFonts w:ascii="Verdana" w:hAnsi="Verdana" w:cs="Arial"/>
                <w:color w:val="1F1F1F"/>
                <w:bdr w:val="none" w:sz="0" w:space="0" w:color="auto" w:frame="1"/>
              </w:rPr>
              <w:t>(Ej. Error 500, página en blanco).</w:t>
            </w:r>
          </w:p>
        </w:tc>
        <w:tc>
          <w:tcPr>
            <w:tcW w:w="1530" w:type="dxa"/>
            <w:vAlign w:val="center"/>
          </w:tcPr>
          <w:p w14:paraId="19D17B51" w14:textId="34DF748F"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000000"/>
                <w:sz w:val="20"/>
                <w:szCs w:val="20"/>
              </w:rPr>
            </w:pPr>
            <w:r w:rsidRPr="007E45D0">
              <w:rPr>
                <w:rFonts w:ascii="Verdana" w:hAnsi="Verdana" w:cs="Arial"/>
                <w:color w:val="1F1F1F"/>
                <w:bdr w:val="none" w:sz="0" w:space="0" w:color="auto" w:frame="1"/>
              </w:rPr>
              <w:t>Fase 3: Ejecución Web (Navegación / Búsqueda).</w:t>
            </w:r>
          </w:p>
        </w:tc>
        <w:tc>
          <w:tcPr>
            <w:tcW w:w="1710" w:type="dxa"/>
            <w:vAlign w:val="center"/>
          </w:tcPr>
          <w:p w14:paraId="14748BF9" w14:textId="11CF5DA2"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000000"/>
                <w:sz w:val="20"/>
                <w:szCs w:val="20"/>
              </w:rPr>
            </w:pPr>
            <w:r w:rsidRPr="007E45D0">
              <w:rPr>
                <w:rFonts w:ascii="Verdana" w:hAnsi="Verdana" w:cs="Arial"/>
                <w:color w:val="1F1F1F"/>
                <w:bdr w:val="none" w:sz="0" w:space="0" w:color="auto" w:frame="1"/>
              </w:rPr>
              <w:t>Elemento UI no encontrado tras 30 segundos (</w:t>
            </w:r>
            <w:proofErr w:type="spellStart"/>
            <w:r w:rsidRPr="007E45D0">
              <w:rPr>
                <w:rStyle w:val="CdigoHTML"/>
                <w:rFonts w:ascii="Verdana" w:eastAsia="Calibri" w:hAnsi="Verdana" w:cs="Arial"/>
                <w:color w:val="444746"/>
                <w:bdr w:val="none" w:sz="0" w:space="0" w:color="auto" w:frame="1"/>
              </w:rPr>
              <w:t>WaitElement</w:t>
            </w:r>
            <w:proofErr w:type="spellEnd"/>
            <w:r w:rsidRPr="007E45D0">
              <w:rPr>
                <w:rFonts w:ascii="Verdana" w:hAnsi="Verdana" w:cs="Arial"/>
                <w:color w:val="1F1F1F"/>
                <w:bdr w:val="none" w:sz="0" w:space="0" w:color="auto" w:frame="1"/>
              </w:rPr>
              <w:t xml:space="preserve"> = False).</w:t>
            </w:r>
          </w:p>
        </w:tc>
        <w:tc>
          <w:tcPr>
            <w:tcW w:w="4320" w:type="dxa"/>
            <w:vAlign w:val="center"/>
          </w:tcPr>
          <w:p w14:paraId="3ACDBB64" w14:textId="6A4E487F"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i/>
                <w:iCs/>
                <w:color w:val="000000"/>
                <w:sz w:val="20"/>
                <w:szCs w:val="20"/>
              </w:rPr>
            </w:pPr>
            <w:r w:rsidRPr="00FB2536">
              <w:rPr>
                <w:rFonts w:ascii="Verdana" w:hAnsi="Verdana" w:cs="Arial"/>
                <w:b/>
                <w:bCs/>
                <w:color w:val="1F497D" w:themeColor="text2"/>
                <w:bdr w:val="none" w:sz="0" w:space="0" w:color="auto" w:frame="1"/>
              </w:rPr>
              <w:t>Recuperar y volver a intentarlo un máximo de 3 veces.</w:t>
            </w:r>
            <w:r w:rsidRPr="00FB2536">
              <w:rPr>
                <w:rFonts w:ascii="Verdana" w:hAnsi="Verdana" w:cs="Arial"/>
                <w:color w:val="1F497D" w:themeColor="text2"/>
                <w:bdr w:val="none" w:sz="0" w:space="0" w:color="auto" w:frame="1"/>
              </w:rPr>
              <w:t xml:space="preserve"> </w:t>
            </w:r>
            <w:r w:rsidRPr="007E45D0">
              <w:rPr>
                <w:rFonts w:ascii="Verdana" w:hAnsi="Verdana" w:cs="Arial"/>
                <w:color w:val="1F1F1F"/>
                <w:bdr w:val="none" w:sz="0" w:space="0" w:color="auto" w:frame="1"/>
              </w:rPr>
              <w:t xml:space="preserve">El </w:t>
            </w:r>
            <w:proofErr w:type="spellStart"/>
            <w:r w:rsidRPr="007E45D0">
              <w:rPr>
                <w:rFonts w:ascii="Verdana" w:hAnsi="Verdana" w:cs="Arial"/>
                <w:color w:val="1F1F1F"/>
                <w:bdr w:val="none" w:sz="0" w:space="0" w:color="auto" w:frame="1"/>
              </w:rPr>
              <w:t>bot</w:t>
            </w:r>
            <w:proofErr w:type="spellEnd"/>
            <w:r w:rsidRPr="007E45D0">
              <w:rPr>
                <w:rFonts w:ascii="Verdana" w:hAnsi="Verdana" w:cs="Arial"/>
                <w:color w:val="1F1F1F"/>
                <w:bdr w:val="none" w:sz="0" w:space="0" w:color="auto" w:frame="1"/>
              </w:rPr>
              <w:t xml:space="preserve"> cerrará la instancia de Chrome, esperará 10 segundos, y ejecutará la secuencia de apertura y navegación nuevamente.</w:t>
            </w:r>
          </w:p>
        </w:tc>
      </w:tr>
      <w:tr w:rsidR="000431C0" w:rsidRPr="007E45D0" w14:paraId="2B965C81" w14:textId="77777777" w:rsidTr="00FB2536">
        <w:trPr>
          <w:trHeight w:val="1083"/>
        </w:trPr>
        <w:tc>
          <w:tcPr>
            <w:cnfStyle w:val="001000000000" w:firstRow="0" w:lastRow="0" w:firstColumn="1" w:lastColumn="0" w:oddVBand="0" w:evenVBand="0" w:oddHBand="0" w:evenHBand="0" w:firstRowFirstColumn="0" w:firstRowLastColumn="0" w:lastRowFirstColumn="0" w:lastRowLastColumn="0"/>
            <w:tcW w:w="626" w:type="dxa"/>
            <w:vAlign w:val="center"/>
          </w:tcPr>
          <w:p w14:paraId="095B3589" w14:textId="584025B3" w:rsidR="000431C0" w:rsidRPr="007E45D0" w:rsidRDefault="000431C0" w:rsidP="00FB2536">
            <w:pPr>
              <w:keepNext/>
              <w:pBdr>
                <w:top w:val="nil"/>
                <w:left w:val="nil"/>
                <w:bottom w:val="nil"/>
                <w:right w:val="nil"/>
                <w:between w:val="nil"/>
              </w:pBdr>
              <w:jc w:val="both"/>
              <w:rPr>
                <w:rFonts w:ascii="Verdana" w:eastAsia="Arial" w:hAnsi="Verdana" w:cs="Arial"/>
                <w:color w:val="000000"/>
                <w:sz w:val="20"/>
                <w:szCs w:val="20"/>
              </w:rPr>
            </w:pPr>
            <w:r w:rsidRPr="007E45D0">
              <w:rPr>
                <w:rFonts w:ascii="Verdana" w:hAnsi="Verdana" w:cs="Arial"/>
                <w:b w:val="0"/>
                <w:bCs w:val="0"/>
                <w:color w:val="1F1F1F"/>
                <w:bdr w:val="none" w:sz="0" w:space="0" w:color="auto" w:frame="1"/>
              </w:rPr>
              <w:t>2</w:t>
            </w:r>
          </w:p>
        </w:tc>
        <w:tc>
          <w:tcPr>
            <w:tcW w:w="1889" w:type="dxa"/>
            <w:vAlign w:val="center"/>
          </w:tcPr>
          <w:p w14:paraId="0B21805F" w14:textId="2FF31DA5" w:rsidR="000431C0" w:rsidRPr="007E45D0" w:rsidRDefault="000431C0" w:rsidP="00FB2536">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FB2536">
              <w:rPr>
                <w:rFonts w:ascii="Verdana" w:hAnsi="Verdana" w:cs="Arial"/>
                <w:b/>
                <w:bCs/>
                <w:color w:val="1F497D" w:themeColor="text2"/>
                <w:bdr w:val="none" w:sz="0" w:space="0" w:color="auto" w:frame="1"/>
              </w:rPr>
              <w:t>Fallo de Autenticación o Conexión al Servidor de Correo</w:t>
            </w:r>
            <w:r w:rsidRPr="00FB2536">
              <w:rPr>
                <w:rFonts w:ascii="Verdana" w:hAnsi="Verdana" w:cs="Arial"/>
                <w:color w:val="1F497D" w:themeColor="text2"/>
                <w:bdr w:val="none" w:sz="0" w:space="0" w:color="auto" w:frame="1"/>
              </w:rPr>
              <w:t xml:space="preserve"> </w:t>
            </w:r>
            <w:r w:rsidRPr="007E45D0">
              <w:rPr>
                <w:rFonts w:ascii="Verdana" w:hAnsi="Verdana" w:cs="Arial"/>
                <w:color w:val="1F1F1F"/>
                <w:bdr w:val="none" w:sz="0" w:space="0" w:color="auto" w:frame="1"/>
              </w:rPr>
              <w:t xml:space="preserve">(IMAP / SMTP </w:t>
            </w:r>
            <w:proofErr w:type="spellStart"/>
            <w:r w:rsidRPr="007E45D0">
              <w:rPr>
                <w:rFonts w:ascii="Verdana" w:hAnsi="Verdana" w:cs="Arial"/>
                <w:color w:val="1F1F1F"/>
                <w:bdr w:val="none" w:sz="0" w:space="0" w:color="auto" w:frame="1"/>
              </w:rPr>
              <w:t>timeout</w:t>
            </w:r>
            <w:proofErr w:type="spellEnd"/>
            <w:r w:rsidRPr="007E45D0">
              <w:rPr>
                <w:rFonts w:ascii="Verdana" w:hAnsi="Verdana" w:cs="Arial"/>
                <w:color w:val="1F1F1F"/>
                <w:bdr w:val="none" w:sz="0" w:space="0" w:color="auto" w:frame="1"/>
              </w:rPr>
              <w:t>).</w:t>
            </w:r>
          </w:p>
        </w:tc>
        <w:tc>
          <w:tcPr>
            <w:tcW w:w="1530" w:type="dxa"/>
            <w:vAlign w:val="center"/>
          </w:tcPr>
          <w:p w14:paraId="1F466773" w14:textId="1CC4FFB6" w:rsidR="000431C0" w:rsidRPr="007E45D0" w:rsidRDefault="000431C0" w:rsidP="00FB2536">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bdr w:val="none" w:sz="0" w:space="0" w:color="auto" w:frame="1"/>
              </w:rPr>
              <w:t>Fase 1 (Lectura) o Fase 4 (Envío).</w:t>
            </w:r>
          </w:p>
        </w:tc>
        <w:tc>
          <w:tcPr>
            <w:tcW w:w="1710" w:type="dxa"/>
            <w:vAlign w:val="center"/>
          </w:tcPr>
          <w:p w14:paraId="6AFB5D53" w14:textId="4C92A882" w:rsidR="000431C0" w:rsidRPr="007E45D0" w:rsidRDefault="000431C0" w:rsidP="00FB2536">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bdr w:val="none" w:sz="0" w:space="0" w:color="auto" w:frame="1"/>
              </w:rPr>
              <w:t xml:space="preserve">Respuesta del servidor = Error o </w:t>
            </w:r>
            <w:proofErr w:type="spellStart"/>
            <w:r w:rsidRPr="007E45D0">
              <w:rPr>
                <w:rFonts w:ascii="Verdana" w:hAnsi="Verdana" w:cs="Arial"/>
                <w:i/>
                <w:iCs/>
                <w:color w:val="1F1F1F"/>
                <w:bdr w:val="none" w:sz="0" w:space="0" w:color="auto" w:frame="1"/>
              </w:rPr>
              <w:t>Connection</w:t>
            </w:r>
            <w:proofErr w:type="spellEnd"/>
            <w:r w:rsidRPr="007E45D0">
              <w:rPr>
                <w:rFonts w:ascii="Verdana" w:hAnsi="Verdana" w:cs="Arial"/>
                <w:i/>
                <w:iCs/>
                <w:color w:val="1F1F1F"/>
                <w:bdr w:val="none" w:sz="0" w:space="0" w:color="auto" w:frame="1"/>
              </w:rPr>
              <w:t xml:space="preserve"> </w:t>
            </w:r>
            <w:proofErr w:type="spellStart"/>
            <w:r w:rsidRPr="007E45D0">
              <w:rPr>
                <w:rFonts w:ascii="Verdana" w:hAnsi="Verdana" w:cs="Arial"/>
                <w:i/>
                <w:iCs/>
                <w:color w:val="1F1F1F"/>
                <w:bdr w:val="none" w:sz="0" w:space="0" w:color="auto" w:frame="1"/>
              </w:rPr>
              <w:t>Refused</w:t>
            </w:r>
            <w:proofErr w:type="spellEnd"/>
            <w:r w:rsidRPr="007E45D0">
              <w:rPr>
                <w:rFonts w:ascii="Verdana" w:hAnsi="Verdana" w:cs="Arial"/>
                <w:color w:val="1F1F1F"/>
                <w:bdr w:val="none" w:sz="0" w:space="0" w:color="auto" w:frame="1"/>
              </w:rPr>
              <w:t>.</w:t>
            </w:r>
          </w:p>
        </w:tc>
        <w:tc>
          <w:tcPr>
            <w:tcW w:w="4320" w:type="dxa"/>
            <w:vAlign w:val="center"/>
          </w:tcPr>
          <w:p w14:paraId="48381BFC" w14:textId="31575054" w:rsidR="000431C0" w:rsidRPr="007E45D0" w:rsidRDefault="000431C0" w:rsidP="00FB2536">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sz w:val="20"/>
                <w:szCs w:val="20"/>
              </w:rPr>
            </w:pPr>
            <w:r w:rsidRPr="00FB2536">
              <w:rPr>
                <w:rFonts w:ascii="Verdana" w:hAnsi="Verdana" w:cs="Arial"/>
                <w:b/>
                <w:bCs/>
                <w:color w:val="1F497D" w:themeColor="text2"/>
                <w:bdr w:val="none" w:sz="0" w:space="0" w:color="auto" w:frame="1"/>
              </w:rPr>
              <w:t>Reintento lógico (3 veces).</w:t>
            </w:r>
            <w:r w:rsidRPr="00FB2536">
              <w:rPr>
                <w:rFonts w:ascii="Verdana" w:hAnsi="Verdana" w:cs="Arial"/>
                <w:color w:val="1F497D" w:themeColor="text2"/>
                <w:bdr w:val="none" w:sz="0" w:space="0" w:color="auto" w:frame="1"/>
              </w:rPr>
              <w:t xml:space="preserve"> </w:t>
            </w:r>
            <w:r w:rsidRPr="007E45D0">
              <w:rPr>
                <w:rFonts w:ascii="Verdana" w:hAnsi="Verdana" w:cs="Arial"/>
                <w:color w:val="1F1F1F"/>
                <w:bdr w:val="none" w:sz="0" w:space="0" w:color="auto" w:frame="1"/>
              </w:rPr>
              <w:t xml:space="preserve">Si falla tras el tercer intento, el </w:t>
            </w:r>
            <w:proofErr w:type="spellStart"/>
            <w:r w:rsidRPr="007E45D0">
              <w:rPr>
                <w:rFonts w:ascii="Verdana" w:hAnsi="Verdana" w:cs="Arial"/>
                <w:color w:val="1F1F1F"/>
                <w:bdr w:val="none" w:sz="0" w:space="0" w:color="auto" w:frame="1"/>
              </w:rPr>
              <w:t>bot</w:t>
            </w:r>
            <w:proofErr w:type="spellEnd"/>
            <w:r w:rsidRPr="007E45D0">
              <w:rPr>
                <w:rFonts w:ascii="Verdana" w:hAnsi="Verdana" w:cs="Arial"/>
                <w:color w:val="1F1F1F"/>
                <w:bdr w:val="none" w:sz="0" w:space="0" w:color="auto" w:frame="1"/>
              </w:rPr>
              <w:t xml:space="preserve"> detiene su ejecución general ya que no puede recibir insumos ni despachar resultados.</w:t>
            </w:r>
          </w:p>
        </w:tc>
      </w:tr>
      <w:tr w:rsidR="000431C0" w:rsidRPr="007E45D0" w14:paraId="600E754B" w14:textId="77777777" w:rsidTr="00FB2536">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626" w:type="dxa"/>
            <w:vAlign w:val="center"/>
          </w:tcPr>
          <w:p w14:paraId="5858A08D" w14:textId="7DB17CD4" w:rsidR="000431C0" w:rsidRPr="007E45D0" w:rsidRDefault="000431C0" w:rsidP="00FB2536">
            <w:pPr>
              <w:keepNext/>
              <w:pBdr>
                <w:top w:val="nil"/>
                <w:left w:val="nil"/>
                <w:bottom w:val="nil"/>
                <w:right w:val="nil"/>
                <w:between w:val="nil"/>
              </w:pBdr>
              <w:jc w:val="both"/>
              <w:rPr>
                <w:rFonts w:ascii="Verdana" w:eastAsia="Arial" w:hAnsi="Verdana" w:cs="Arial"/>
                <w:color w:val="000000"/>
                <w:sz w:val="20"/>
                <w:szCs w:val="20"/>
              </w:rPr>
            </w:pPr>
            <w:r w:rsidRPr="007E45D0">
              <w:rPr>
                <w:rFonts w:ascii="Verdana" w:hAnsi="Verdana" w:cs="Arial"/>
                <w:b w:val="0"/>
                <w:bCs w:val="0"/>
                <w:color w:val="1F1F1F"/>
                <w:bdr w:val="none" w:sz="0" w:space="0" w:color="auto" w:frame="1"/>
              </w:rPr>
              <w:t>3</w:t>
            </w:r>
          </w:p>
        </w:tc>
        <w:tc>
          <w:tcPr>
            <w:tcW w:w="1889" w:type="dxa"/>
            <w:vAlign w:val="center"/>
          </w:tcPr>
          <w:p w14:paraId="5B141C2F" w14:textId="1D0EDAD0"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FB2536">
              <w:rPr>
                <w:rFonts w:ascii="Verdana" w:hAnsi="Verdana" w:cs="Arial"/>
                <w:b/>
                <w:bCs/>
                <w:color w:val="1F497D" w:themeColor="text2"/>
                <w:bdr w:val="none" w:sz="0" w:space="0" w:color="auto" w:frame="1"/>
              </w:rPr>
              <w:t xml:space="preserve">Descarga interrumpida o archivo </w:t>
            </w:r>
            <w:r w:rsidRPr="00FB2536">
              <w:rPr>
                <w:rStyle w:val="CdigoHTML"/>
                <w:rFonts w:ascii="Verdana" w:eastAsia="Calibri" w:hAnsi="Verdana" w:cs="Arial"/>
                <w:b/>
                <w:bCs/>
                <w:color w:val="1F497D" w:themeColor="text2"/>
                <w:bdr w:val="none" w:sz="0" w:space="0" w:color="auto" w:frame="1"/>
              </w:rPr>
              <w:t>.</w:t>
            </w:r>
            <w:proofErr w:type="spellStart"/>
            <w:r w:rsidRPr="00FB2536">
              <w:rPr>
                <w:rStyle w:val="CdigoHTML"/>
                <w:rFonts w:ascii="Verdana" w:eastAsia="Calibri" w:hAnsi="Verdana" w:cs="Arial"/>
                <w:b/>
                <w:bCs/>
                <w:color w:val="1F497D" w:themeColor="text2"/>
                <w:bdr w:val="none" w:sz="0" w:space="0" w:color="auto" w:frame="1"/>
              </w:rPr>
              <w:t>doc</w:t>
            </w:r>
            <w:proofErr w:type="spellEnd"/>
            <w:r w:rsidRPr="00FB2536">
              <w:rPr>
                <w:rFonts w:ascii="Verdana" w:hAnsi="Verdana" w:cs="Arial"/>
                <w:b/>
                <w:bCs/>
                <w:color w:val="1F497D" w:themeColor="text2"/>
                <w:bdr w:val="none" w:sz="0" w:space="0" w:color="auto" w:frame="1"/>
              </w:rPr>
              <w:t xml:space="preserve"> bloqueado por el Sistema Operativo.</w:t>
            </w:r>
          </w:p>
        </w:tc>
        <w:tc>
          <w:tcPr>
            <w:tcW w:w="1530" w:type="dxa"/>
            <w:vAlign w:val="center"/>
          </w:tcPr>
          <w:p w14:paraId="2D8A248C" w14:textId="5DED1289"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bdr w:val="none" w:sz="0" w:space="0" w:color="auto" w:frame="1"/>
              </w:rPr>
              <w:t>Fase 4: Descarga de Documento.</w:t>
            </w:r>
          </w:p>
        </w:tc>
        <w:tc>
          <w:tcPr>
            <w:tcW w:w="1710" w:type="dxa"/>
            <w:vAlign w:val="center"/>
          </w:tcPr>
          <w:p w14:paraId="27A8D0CC" w14:textId="6AECFBB7"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7E45D0">
              <w:rPr>
                <w:rFonts w:ascii="Verdana" w:hAnsi="Verdana" w:cs="Arial"/>
                <w:color w:val="1F1F1F"/>
                <w:bdr w:val="none" w:sz="0" w:space="0" w:color="auto" w:frame="1"/>
              </w:rPr>
              <w:t xml:space="preserve">Ruta del archivo en </w:t>
            </w:r>
            <w:r w:rsidRPr="007E45D0">
              <w:rPr>
                <w:rStyle w:val="CdigoHTML"/>
                <w:rFonts w:ascii="Verdana" w:eastAsia="Calibri" w:hAnsi="Verdana" w:cs="Arial"/>
                <w:color w:val="444746"/>
                <w:bdr w:val="none" w:sz="0" w:space="0" w:color="auto" w:frame="1"/>
              </w:rPr>
              <w:t>/</w:t>
            </w:r>
            <w:proofErr w:type="spellStart"/>
            <w:r w:rsidRPr="007E45D0">
              <w:rPr>
                <w:rStyle w:val="CdigoHTML"/>
                <w:rFonts w:ascii="Verdana" w:eastAsia="Calibri" w:hAnsi="Verdana" w:cs="Arial"/>
                <w:color w:val="444746"/>
                <w:bdr w:val="none" w:sz="0" w:space="0" w:color="auto" w:frame="1"/>
              </w:rPr>
              <w:t>temp</w:t>
            </w:r>
            <w:proofErr w:type="spellEnd"/>
            <w:r w:rsidRPr="007E45D0">
              <w:rPr>
                <w:rFonts w:ascii="Verdana" w:hAnsi="Verdana" w:cs="Arial"/>
                <w:color w:val="1F1F1F"/>
                <w:bdr w:val="none" w:sz="0" w:space="0" w:color="auto" w:frame="1"/>
              </w:rPr>
              <w:t xml:space="preserve"> no existe o pesa 0 KB tras la espera.</w:t>
            </w:r>
          </w:p>
        </w:tc>
        <w:tc>
          <w:tcPr>
            <w:tcW w:w="4320" w:type="dxa"/>
            <w:vAlign w:val="center"/>
          </w:tcPr>
          <w:p w14:paraId="125EF5F5" w14:textId="2081958A" w:rsidR="000431C0" w:rsidRPr="007E45D0" w:rsidRDefault="000431C0" w:rsidP="00FB2536">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sz w:val="20"/>
                <w:szCs w:val="20"/>
              </w:rPr>
            </w:pPr>
            <w:r w:rsidRPr="00FB2536">
              <w:rPr>
                <w:rFonts w:ascii="Verdana" w:hAnsi="Verdana" w:cs="Arial"/>
                <w:b/>
                <w:bCs/>
                <w:color w:val="1F497D" w:themeColor="text2"/>
                <w:bdr w:val="none" w:sz="0" w:space="0" w:color="auto" w:frame="1"/>
              </w:rPr>
              <w:t>Eliminar temporal y reintentar</w:t>
            </w:r>
            <w:r w:rsidRPr="007E45D0">
              <w:rPr>
                <w:rFonts w:ascii="Verdana" w:hAnsi="Verdana" w:cs="Arial"/>
                <w:b/>
                <w:bCs/>
                <w:color w:val="1F1F1F"/>
                <w:bdr w:val="none" w:sz="0" w:space="0" w:color="auto" w:frame="1"/>
              </w:rPr>
              <w:t>.</w:t>
            </w:r>
            <w:r w:rsidRPr="007E45D0">
              <w:rPr>
                <w:rFonts w:ascii="Verdana" w:hAnsi="Verdana" w:cs="Arial"/>
                <w:color w:val="1F1F1F"/>
                <w:bdr w:val="none" w:sz="0" w:space="0" w:color="auto" w:frame="1"/>
              </w:rPr>
              <w:t xml:space="preserve"> El </w:t>
            </w:r>
            <w:proofErr w:type="spellStart"/>
            <w:r w:rsidRPr="007E45D0">
              <w:rPr>
                <w:rFonts w:ascii="Verdana" w:hAnsi="Verdana" w:cs="Arial"/>
                <w:color w:val="1F1F1F"/>
                <w:bdr w:val="none" w:sz="0" w:space="0" w:color="auto" w:frame="1"/>
              </w:rPr>
              <w:t>bot</w:t>
            </w:r>
            <w:proofErr w:type="spellEnd"/>
            <w:r w:rsidRPr="007E45D0">
              <w:rPr>
                <w:rFonts w:ascii="Verdana" w:hAnsi="Verdana" w:cs="Arial"/>
                <w:color w:val="1F1F1F"/>
                <w:bdr w:val="none" w:sz="0" w:space="0" w:color="auto" w:frame="1"/>
              </w:rPr>
              <w:t xml:space="preserve"> fuerza el borrado de cualquier archivo parcial en la carpeta </w:t>
            </w:r>
            <w:r w:rsidRPr="007E45D0">
              <w:rPr>
                <w:rStyle w:val="CdigoHTML"/>
                <w:rFonts w:ascii="Verdana" w:eastAsia="Calibri" w:hAnsi="Verdana" w:cs="Arial"/>
                <w:color w:val="444746"/>
                <w:bdr w:val="none" w:sz="0" w:space="0" w:color="auto" w:frame="1"/>
              </w:rPr>
              <w:t>/</w:t>
            </w:r>
            <w:proofErr w:type="spellStart"/>
            <w:r w:rsidRPr="007E45D0">
              <w:rPr>
                <w:rStyle w:val="CdigoHTML"/>
                <w:rFonts w:ascii="Verdana" w:eastAsia="Calibri" w:hAnsi="Verdana" w:cs="Arial"/>
                <w:color w:val="444746"/>
                <w:bdr w:val="none" w:sz="0" w:space="0" w:color="auto" w:frame="1"/>
              </w:rPr>
              <w:t>temp</w:t>
            </w:r>
            <w:proofErr w:type="spellEnd"/>
            <w:r w:rsidRPr="007E45D0">
              <w:rPr>
                <w:rFonts w:ascii="Verdana" w:hAnsi="Verdana" w:cs="Arial"/>
                <w:color w:val="1F1F1F"/>
                <w:bdr w:val="none" w:sz="0" w:space="0" w:color="auto" w:frame="1"/>
              </w:rPr>
              <w:t>, refresca la página de detalle y vuelve a hacer clic en el enlace de descarga (Máximo 2 reintentos).</w:t>
            </w:r>
          </w:p>
        </w:tc>
      </w:tr>
    </w:tbl>
    <w:p w14:paraId="2699B62E" w14:textId="77777777" w:rsidR="007942C2" w:rsidRPr="007E45D0" w:rsidRDefault="007942C2">
      <w:pPr>
        <w:rPr>
          <w:rFonts w:ascii="Verdana" w:eastAsia="Arial" w:hAnsi="Verdana" w:cs="Arial"/>
          <w:i/>
          <w:iCs/>
          <w:color w:val="0070C0"/>
        </w:rPr>
      </w:pPr>
    </w:p>
    <w:p w14:paraId="71EEBB48" w14:textId="77777777" w:rsidR="007942C2" w:rsidRPr="007E45D0" w:rsidRDefault="00000000">
      <w:pPr>
        <w:pStyle w:val="Ttulo4"/>
        <w:jc w:val="both"/>
        <w:rPr>
          <w:rFonts w:ascii="Verdana" w:eastAsia="Arial" w:hAnsi="Verdana" w:cs="Arial"/>
          <w:b/>
          <w:bCs/>
          <w:color w:val="1F497D" w:themeColor="text2"/>
        </w:rPr>
      </w:pPr>
      <w:r w:rsidRPr="007E45D0">
        <w:rPr>
          <w:rFonts w:ascii="Verdana" w:eastAsia="Arial" w:hAnsi="Verdana" w:cs="Arial"/>
          <w:b/>
          <w:bCs/>
          <w:color w:val="1F497D" w:themeColor="text2"/>
        </w:rPr>
        <w:lastRenderedPageBreak/>
        <w:t>Errores desconocidos y excepciones</w:t>
      </w:r>
    </w:p>
    <w:p w14:paraId="6E93A3D0" w14:textId="77777777" w:rsidR="007942C2" w:rsidRPr="007E45D0" w:rsidRDefault="00000000">
      <w:pPr>
        <w:spacing w:line="256" w:lineRule="auto"/>
        <w:rPr>
          <w:rFonts w:ascii="Verdana" w:eastAsia="Arial" w:hAnsi="Verdana" w:cs="Arial"/>
        </w:rPr>
      </w:pPr>
      <w:r w:rsidRPr="007E45D0">
        <w:rPr>
          <w:rFonts w:ascii="Verdana" w:eastAsia="Arial" w:hAnsi="Verdana" w:cs="Arial"/>
        </w:rPr>
        <w:t xml:space="preserve">Para todas las demás </w:t>
      </w:r>
      <w:r w:rsidRPr="007E45D0">
        <w:rPr>
          <w:rFonts w:ascii="Verdana" w:eastAsia="Arial" w:hAnsi="Verdana" w:cs="Arial"/>
          <w:b/>
          <w:bCs/>
          <w:color w:val="1F497D" w:themeColor="text2"/>
        </w:rPr>
        <w:t xml:space="preserve">excepciones/errores de aplicación imprevistos o </w:t>
      </w:r>
      <w:proofErr w:type="gramStart"/>
      <w:r w:rsidRPr="007E45D0">
        <w:rPr>
          <w:rFonts w:ascii="Verdana" w:eastAsia="Arial" w:hAnsi="Verdana" w:cs="Arial"/>
          <w:b/>
          <w:bCs/>
          <w:color w:val="1F497D" w:themeColor="text2"/>
        </w:rPr>
        <w:t xml:space="preserve">desconocidos </w:t>
      </w:r>
      <w:r w:rsidRPr="007E45D0">
        <w:rPr>
          <w:rFonts w:ascii="Verdana" w:eastAsia="Arial" w:hAnsi="Verdana" w:cs="Arial"/>
        </w:rPr>
        <w:t>,</w:t>
      </w:r>
      <w:proofErr w:type="gramEnd"/>
      <w:r w:rsidRPr="007E45D0">
        <w:rPr>
          <w:rFonts w:ascii="Verdana" w:eastAsia="Arial" w:hAnsi="Verdana" w:cs="Arial"/>
        </w:rPr>
        <w:t xml:space="preserve"> el robot debe:</w:t>
      </w:r>
    </w:p>
    <w:p w14:paraId="0564D969" w14:textId="31A21412" w:rsidR="000431C0" w:rsidRPr="007E45D0" w:rsidRDefault="000431C0" w:rsidP="000431C0">
      <w:pPr>
        <w:pStyle w:val="Prrafodelista"/>
        <w:numPr>
          <w:ilvl w:val="0"/>
          <w:numId w:val="10"/>
        </w:numPr>
        <w:rPr>
          <w:rFonts w:ascii="Verdana" w:eastAsia="Arial" w:hAnsi="Verdana" w:cs="Arial"/>
          <w:lang w:val="es-CO"/>
        </w:rPr>
      </w:pPr>
      <w:r w:rsidRPr="007E45D0">
        <w:rPr>
          <w:rFonts w:ascii="Verdana" w:eastAsia="Arial" w:hAnsi="Verdana" w:cs="Arial"/>
          <w:lang w:val="es-CO"/>
        </w:rPr>
        <w:t>Detener el procesamiento del caso actual de forma segura para no corromper datos.</w:t>
      </w:r>
    </w:p>
    <w:p w14:paraId="08F554F5" w14:textId="07F3212D" w:rsidR="000431C0" w:rsidRPr="007E45D0" w:rsidRDefault="000431C0" w:rsidP="000431C0">
      <w:pPr>
        <w:pStyle w:val="Prrafodelista"/>
        <w:numPr>
          <w:ilvl w:val="0"/>
          <w:numId w:val="10"/>
        </w:numPr>
        <w:rPr>
          <w:rFonts w:ascii="Verdana" w:eastAsia="Arial" w:hAnsi="Verdana" w:cs="Arial"/>
          <w:lang w:val="es-CO"/>
        </w:rPr>
      </w:pPr>
      <w:r w:rsidRPr="007E45D0">
        <w:rPr>
          <w:rFonts w:ascii="Verdana" w:eastAsia="Arial" w:hAnsi="Verdana" w:cs="Arial"/>
          <w:lang w:val="es-CO"/>
        </w:rPr>
        <w:t xml:space="preserve">Envíe una notificación de alerta (Nivel de Log: ERROR) por correo electrónico al equipo de TI/Soporte DIA a </w:t>
      </w:r>
      <w:r w:rsidRPr="00FB2536">
        <w:rPr>
          <w:rFonts w:ascii="Verdana" w:eastAsia="Arial" w:hAnsi="Verdana" w:cs="Arial"/>
          <w:b/>
          <w:bCs/>
          <w:color w:val="1F497D" w:themeColor="text2"/>
          <w:lang w:val="es-CO"/>
        </w:rPr>
        <w:t>jhrey@tcc.com.co</w:t>
      </w:r>
      <w:r w:rsidRPr="00FB2536">
        <w:rPr>
          <w:rFonts w:ascii="Verdana" w:eastAsia="Arial" w:hAnsi="Verdana" w:cs="Arial"/>
          <w:color w:val="1F497D" w:themeColor="text2"/>
          <w:lang w:val="es-CO"/>
        </w:rPr>
        <w:t xml:space="preserve"> </w:t>
      </w:r>
      <w:r w:rsidRPr="007E45D0">
        <w:rPr>
          <w:rFonts w:ascii="Verdana" w:eastAsia="Arial" w:hAnsi="Verdana" w:cs="Arial"/>
          <w:lang w:val="es-CO"/>
        </w:rPr>
        <w:t xml:space="preserve">y/o </w:t>
      </w:r>
      <w:r w:rsidRPr="00FB2536">
        <w:rPr>
          <w:rFonts w:ascii="Verdana" w:eastAsia="Arial" w:hAnsi="Verdana" w:cs="Arial"/>
          <w:b/>
          <w:bCs/>
          <w:color w:val="1F497D" w:themeColor="text2"/>
          <w:lang w:val="es-CO"/>
        </w:rPr>
        <w:t>soporte.rpa@tcc.com.co</w:t>
      </w:r>
      <w:r w:rsidRPr="007E45D0">
        <w:rPr>
          <w:rFonts w:ascii="Verdana" w:eastAsia="Arial" w:hAnsi="Verdana" w:cs="Arial"/>
          <w:lang w:val="es-CO"/>
        </w:rPr>
        <w:t>.</w:t>
      </w:r>
    </w:p>
    <w:p w14:paraId="46C8FD3E" w14:textId="3DA0BF32" w:rsidR="000431C0" w:rsidRPr="007E45D0" w:rsidRDefault="000431C0" w:rsidP="000431C0">
      <w:pPr>
        <w:pStyle w:val="Prrafodelista"/>
        <w:numPr>
          <w:ilvl w:val="0"/>
          <w:numId w:val="10"/>
        </w:numPr>
        <w:rPr>
          <w:rFonts w:ascii="Verdana" w:eastAsia="Arial" w:hAnsi="Verdana" w:cs="Arial"/>
          <w:lang w:val="es-CO"/>
        </w:rPr>
      </w:pPr>
      <w:r w:rsidRPr="007E45D0">
        <w:rPr>
          <w:rFonts w:ascii="Verdana" w:eastAsia="Arial" w:hAnsi="Verdana" w:cs="Arial"/>
          <w:lang w:val="es-CO"/>
        </w:rPr>
        <w:t xml:space="preserve">Adjuntar obligatoriamente la </w:t>
      </w:r>
      <w:r w:rsidRPr="00FB2536">
        <w:rPr>
          <w:rFonts w:ascii="Verdana" w:eastAsia="Arial" w:hAnsi="Verdana" w:cs="Arial"/>
          <w:b/>
          <w:bCs/>
          <w:color w:val="1F497D" w:themeColor="text2"/>
          <w:lang w:val="es-CO"/>
        </w:rPr>
        <w:t>captura de pantalla (/</w:t>
      </w:r>
      <w:proofErr w:type="spellStart"/>
      <w:r w:rsidRPr="00FB2536">
        <w:rPr>
          <w:rFonts w:ascii="Verdana" w:eastAsia="Arial" w:hAnsi="Verdana" w:cs="Arial"/>
          <w:b/>
          <w:bCs/>
          <w:color w:val="1F497D" w:themeColor="text2"/>
          <w:lang w:val="es-CO"/>
        </w:rPr>
        <w:t>screenshots</w:t>
      </w:r>
      <w:proofErr w:type="spellEnd"/>
      <w:r w:rsidRPr="00FB2536">
        <w:rPr>
          <w:rFonts w:ascii="Verdana" w:eastAsia="Arial" w:hAnsi="Verdana" w:cs="Arial"/>
          <w:b/>
          <w:bCs/>
          <w:color w:val="1F497D" w:themeColor="text2"/>
          <w:lang w:val="es-CO"/>
        </w:rPr>
        <w:t>/system_error.png)</w:t>
      </w:r>
      <w:r w:rsidRPr="007E45D0">
        <w:rPr>
          <w:rFonts w:ascii="Verdana" w:eastAsia="Arial" w:hAnsi="Verdana" w:cs="Arial"/>
          <w:lang w:val="es-CO"/>
        </w:rPr>
        <w:t xml:space="preserve"> del mensaje de error o pantalla colgada, junto con el archivo de traza detallado (/logs/log_ejecucion.csv) para permitir el análisis de causa raíz.</w:t>
      </w:r>
    </w:p>
    <w:p w14:paraId="773B868D" w14:textId="77777777" w:rsidR="007942C2" w:rsidRPr="007E45D0" w:rsidRDefault="007942C2">
      <w:pPr>
        <w:rPr>
          <w:rFonts w:ascii="Verdana" w:eastAsia="Arial" w:hAnsi="Verdana" w:cs="Arial"/>
          <w:lang w:val="es-CO"/>
        </w:rPr>
      </w:pPr>
    </w:p>
    <w:p w14:paraId="41A5BCEB" w14:textId="77777777" w:rsidR="007942C2" w:rsidRPr="007E45D0" w:rsidRDefault="00000000">
      <w:pPr>
        <w:pStyle w:val="Ttulo2"/>
        <w:rPr>
          <w:rFonts w:ascii="Verdana" w:eastAsia="Arial" w:hAnsi="Verdana" w:cs="Arial"/>
          <w:color w:val="1F497D" w:themeColor="text2"/>
        </w:rPr>
      </w:pPr>
      <w:r w:rsidRPr="007E45D0">
        <w:rPr>
          <w:rFonts w:ascii="Verdana" w:eastAsia="Arial" w:hAnsi="Verdana" w:cs="Arial"/>
          <w:color w:val="1F497D" w:themeColor="text2"/>
        </w:rPr>
        <w:t>III.7 Informes</w:t>
      </w:r>
    </w:p>
    <w:p w14:paraId="0E4D5A37" w14:textId="77777777" w:rsidR="007942C2" w:rsidRPr="007E45D0" w:rsidRDefault="007942C2">
      <w:pPr>
        <w:rPr>
          <w:rFonts w:ascii="Verdana" w:eastAsia="Arial" w:hAnsi="Verdana" w:cs="Arial"/>
        </w:rPr>
      </w:pPr>
    </w:p>
    <w:tbl>
      <w:tblPr>
        <w:tblStyle w:val="Tablaconcuadrcula4-nfasis1"/>
        <w:tblpPr w:leftFromText="180" w:rightFromText="180" w:vertAnchor="text"/>
        <w:tblW w:w="10075" w:type="dxa"/>
        <w:tblLayout w:type="fixed"/>
        <w:tblLook w:val="04A0" w:firstRow="1" w:lastRow="0" w:firstColumn="1" w:lastColumn="0" w:noHBand="0" w:noVBand="1"/>
      </w:tblPr>
      <w:tblGrid>
        <w:gridCol w:w="607"/>
        <w:gridCol w:w="1728"/>
        <w:gridCol w:w="1350"/>
        <w:gridCol w:w="180"/>
        <w:gridCol w:w="3958"/>
        <w:gridCol w:w="2252"/>
      </w:tblGrid>
      <w:tr w:rsidR="00ED3AD0" w:rsidRPr="007E45D0" w14:paraId="26ECFC58" w14:textId="77777777" w:rsidTr="00ED3AD0">
        <w:trPr>
          <w:cnfStyle w:val="100000000000" w:firstRow="1" w:lastRow="0" w:firstColumn="0" w:lastColumn="0" w:oddVBand="0" w:evenVBand="0" w:oddHBand="0" w:evenHBand="0" w:firstRowFirstColumn="0" w:firstRowLastColumn="0" w:lastRowFirstColumn="0" w:lastRowLastColumn="0"/>
          <w:trHeight w:val="917"/>
        </w:trPr>
        <w:tc>
          <w:tcPr>
            <w:cnfStyle w:val="001000000000" w:firstRow="0" w:lastRow="0" w:firstColumn="1" w:lastColumn="0" w:oddVBand="0" w:evenVBand="0" w:oddHBand="0" w:evenHBand="0" w:firstRowFirstColumn="0" w:firstRowLastColumn="0" w:lastRowFirstColumn="0" w:lastRowLastColumn="0"/>
            <w:tcW w:w="607" w:type="dxa"/>
            <w:vAlign w:val="center"/>
          </w:tcPr>
          <w:p w14:paraId="488AB776" w14:textId="7AAAFF0A" w:rsidR="00ED3AD0" w:rsidRPr="007E45D0" w:rsidRDefault="00ED3AD0" w:rsidP="00ED3AD0">
            <w:pPr>
              <w:keepNext/>
              <w:pBdr>
                <w:top w:val="nil"/>
                <w:left w:val="nil"/>
                <w:bottom w:val="nil"/>
                <w:right w:val="nil"/>
                <w:between w:val="nil"/>
              </w:pBdr>
              <w:spacing w:before="240" w:after="160"/>
              <w:ind w:left="90"/>
              <w:jc w:val="center"/>
              <w:rPr>
                <w:rFonts w:ascii="Verdana" w:eastAsia="Arial" w:hAnsi="Verdana" w:cs="Arial"/>
                <w:b w:val="0"/>
                <w:bCs w:val="0"/>
                <w:sz w:val="20"/>
                <w:szCs w:val="20"/>
              </w:rPr>
            </w:pPr>
            <w:r w:rsidRPr="007E45D0">
              <w:rPr>
                <w:rStyle w:val="Fuerte"/>
                <w:rFonts w:ascii="Verdana" w:hAnsi="Verdana" w:cs="Arial"/>
                <w:bdr w:val="none" w:sz="0" w:space="0" w:color="auto" w:frame="1"/>
              </w:rPr>
              <w:t>#</w:t>
            </w:r>
          </w:p>
        </w:tc>
        <w:tc>
          <w:tcPr>
            <w:tcW w:w="1728" w:type="dxa"/>
            <w:vAlign w:val="center"/>
          </w:tcPr>
          <w:p w14:paraId="0CAD0EA6" w14:textId="6523C53F" w:rsidR="00ED3AD0" w:rsidRPr="007E45D0" w:rsidRDefault="00ED3AD0" w:rsidP="00ED3AD0">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Tipo de informe</w:t>
            </w:r>
          </w:p>
        </w:tc>
        <w:tc>
          <w:tcPr>
            <w:tcW w:w="1350" w:type="dxa"/>
            <w:vAlign w:val="center"/>
          </w:tcPr>
          <w:p w14:paraId="6617B58B" w14:textId="114DB782" w:rsidR="00ED3AD0" w:rsidRPr="007E45D0" w:rsidRDefault="00ED3AD0" w:rsidP="00ED3AD0">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Frecuencia de actualización</w:t>
            </w:r>
          </w:p>
        </w:tc>
        <w:tc>
          <w:tcPr>
            <w:tcW w:w="4138" w:type="dxa"/>
            <w:gridSpan w:val="2"/>
            <w:vAlign w:val="center"/>
          </w:tcPr>
          <w:p w14:paraId="369C7B06" w14:textId="3CA9861B" w:rsidR="00ED3AD0" w:rsidRPr="007E45D0" w:rsidRDefault="00ED3AD0" w:rsidP="00ED3AD0">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Detalles</w:t>
            </w:r>
          </w:p>
        </w:tc>
        <w:tc>
          <w:tcPr>
            <w:tcW w:w="2252" w:type="dxa"/>
            <w:vAlign w:val="center"/>
          </w:tcPr>
          <w:p w14:paraId="2C2873BE" w14:textId="33B12B9A" w:rsidR="00ED3AD0" w:rsidRPr="007E45D0" w:rsidRDefault="00ED3AD0" w:rsidP="00ED3AD0">
            <w:pPr>
              <w:keepNext/>
              <w:pBdr>
                <w:top w:val="nil"/>
                <w:left w:val="nil"/>
                <w:bottom w:val="nil"/>
                <w:right w:val="nil"/>
                <w:between w:val="nil"/>
              </w:pBdr>
              <w:spacing w:before="240" w:after="160"/>
              <w:ind w:left="90"/>
              <w:jc w:val="center"/>
              <w:cnfStyle w:val="100000000000" w:firstRow="1" w:lastRow="0" w:firstColumn="0" w:lastColumn="0" w:oddVBand="0" w:evenVBand="0" w:oddHBand="0" w:evenHBand="0" w:firstRowFirstColumn="0" w:firstRowLastColumn="0" w:lastRowFirstColumn="0" w:lastRowLastColumn="0"/>
              <w:rPr>
                <w:rFonts w:ascii="Verdana" w:eastAsia="Arial" w:hAnsi="Verdana" w:cs="Arial"/>
                <w:b w:val="0"/>
                <w:bCs w:val="0"/>
                <w:sz w:val="20"/>
                <w:szCs w:val="20"/>
              </w:rPr>
            </w:pPr>
            <w:r w:rsidRPr="007E45D0">
              <w:rPr>
                <w:rStyle w:val="Fuerte"/>
                <w:rFonts w:ascii="Verdana" w:hAnsi="Verdana" w:cs="Arial"/>
                <w:bdr w:val="none" w:sz="0" w:space="0" w:color="auto" w:frame="1"/>
              </w:rPr>
              <w:t>Herramienta de seguimiento para visualizar los datos.</w:t>
            </w:r>
          </w:p>
        </w:tc>
      </w:tr>
      <w:tr w:rsidR="00ED3AD0" w:rsidRPr="007E45D0" w14:paraId="3F3171FE" w14:textId="77777777" w:rsidTr="007E45D0">
        <w:trPr>
          <w:cnfStyle w:val="000000100000" w:firstRow="0" w:lastRow="0" w:firstColumn="0" w:lastColumn="0" w:oddVBand="0" w:evenVBand="0" w:oddHBand="1" w:evenHBand="0" w:firstRowFirstColumn="0" w:firstRowLastColumn="0" w:lastRowFirstColumn="0" w:lastRowLastColumn="0"/>
          <w:trHeight w:val="1083"/>
        </w:trPr>
        <w:tc>
          <w:tcPr>
            <w:cnfStyle w:val="001000000000" w:firstRow="0" w:lastRow="0" w:firstColumn="1" w:lastColumn="0" w:oddVBand="0" w:evenVBand="0" w:oddHBand="0" w:evenHBand="0" w:firstRowFirstColumn="0" w:firstRowLastColumn="0" w:lastRowFirstColumn="0" w:lastRowLastColumn="0"/>
            <w:tcW w:w="607" w:type="dxa"/>
            <w:vAlign w:val="center"/>
          </w:tcPr>
          <w:p w14:paraId="6C9977E9" w14:textId="4120B0A5" w:rsidR="00ED3AD0" w:rsidRPr="007E45D0" w:rsidRDefault="00ED3AD0" w:rsidP="00ED3AD0">
            <w:pPr>
              <w:keepNext/>
              <w:pBdr>
                <w:top w:val="nil"/>
                <w:left w:val="nil"/>
                <w:bottom w:val="nil"/>
                <w:right w:val="nil"/>
                <w:between w:val="nil"/>
              </w:pBdr>
              <w:jc w:val="both"/>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1</w:t>
            </w:r>
          </w:p>
        </w:tc>
        <w:tc>
          <w:tcPr>
            <w:tcW w:w="1728" w:type="dxa"/>
            <w:vAlign w:val="center"/>
          </w:tcPr>
          <w:p w14:paraId="569A0B79" w14:textId="1F62EB29"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Registros de proceso (Resumen)</w:t>
            </w:r>
          </w:p>
        </w:tc>
        <w:tc>
          <w:tcPr>
            <w:tcW w:w="1530" w:type="dxa"/>
            <w:gridSpan w:val="2"/>
            <w:vAlign w:val="center"/>
          </w:tcPr>
          <w:p w14:paraId="6EB6F519" w14:textId="3F0D3F19"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Al finalizar cada ejecución</w:t>
            </w:r>
          </w:p>
        </w:tc>
        <w:tc>
          <w:tcPr>
            <w:tcW w:w="3958" w:type="dxa"/>
            <w:vAlign w:val="center"/>
          </w:tcPr>
          <w:p w14:paraId="7BE5BF9B" w14:textId="121F2952"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¿Detalles de la ejecución, para saber si se ejecutó completamente?</w:t>
            </w:r>
          </w:p>
        </w:tc>
        <w:tc>
          <w:tcPr>
            <w:tcW w:w="2252" w:type="dxa"/>
            <w:vAlign w:val="center"/>
          </w:tcPr>
          <w:p w14:paraId="37F4A382" w14:textId="0D6F72C5"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Archivo </w:t>
            </w:r>
            <w:proofErr w:type="spellStart"/>
            <w:r w:rsidRPr="007E45D0">
              <w:rPr>
                <w:rFonts w:ascii="Verdana" w:hAnsi="Verdana" w:cs="Arial"/>
                <w:color w:val="1F1F1F"/>
                <w:bdr w:val="none" w:sz="0" w:space="0" w:color="auto" w:frame="1"/>
              </w:rPr>
              <w:t>txt</w:t>
            </w:r>
            <w:proofErr w:type="spellEnd"/>
            <w:r w:rsidRPr="007E45D0">
              <w:rPr>
                <w:rFonts w:ascii="Verdana" w:hAnsi="Verdana" w:cs="Arial"/>
                <w:color w:val="1F1F1F"/>
                <w:bdr w:val="none" w:sz="0" w:space="0" w:color="auto" w:frame="1"/>
              </w:rPr>
              <w:t xml:space="preserve"> publicado localmente en disco (</w:t>
            </w:r>
            <w:r w:rsidRPr="007E45D0">
              <w:rPr>
                <w:rStyle w:val="CdigoHTML"/>
                <w:rFonts w:ascii="Verdana" w:eastAsia="Calibri" w:hAnsi="Verdana" w:cs="Arial"/>
                <w:color w:val="444746"/>
                <w:bdr w:val="none" w:sz="0" w:space="0" w:color="auto" w:frame="1"/>
              </w:rPr>
              <w:t xml:space="preserve">/logs/ </w:t>
            </w:r>
            <w:proofErr w:type="gramStart"/>
            <w:r w:rsidRPr="007E45D0">
              <w:rPr>
                <w:rStyle w:val="CdigoHTML"/>
                <w:rFonts w:ascii="Verdana" w:eastAsia="Calibri" w:hAnsi="Verdana" w:cs="Arial"/>
                <w:color w:val="444746"/>
                <w:bdr w:val="none" w:sz="0" w:space="0" w:color="auto" w:frame="1"/>
              </w:rPr>
              <w:t>log_transaccional_Fecha.txt</w:t>
            </w:r>
            <w:r w:rsidRPr="007E45D0">
              <w:rPr>
                <w:rFonts w:ascii="Verdana" w:hAnsi="Verdana" w:cs="Arial"/>
                <w:color w:val="1F1F1F"/>
                <w:bdr w:val="none" w:sz="0" w:space="0" w:color="auto" w:frame="1"/>
              </w:rPr>
              <w:t xml:space="preserve"> )</w:t>
            </w:r>
            <w:proofErr w:type="gramEnd"/>
          </w:p>
        </w:tc>
      </w:tr>
      <w:tr w:rsidR="00ED3AD0" w:rsidRPr="007E45D0" w14:paraId="0B6AD890" w14:textId="77777777" w:rsidTr="007E45D0">
        <w:trPr>
          <w:trHeight w:val="1032"/>
        </w:trPr>
        <w:tc>
          <w:tcPr>
            <w:cnfStyle w:val="001000000000" w:firstRow="0" w:lastRow="0" w:firstColumn="1" w:lastColumn="0" w:oddVBand="0" w:evenVBand="0" w:oddHBand="0" w:evenHBand="0" w:firstRowFirstColumn="0" w:firstRowLastColumn="0" w:lastRowFirstColumn="0" w:lastRowLastColumn="0"/>
            <w:tcW w:w="607" w:type="dxa"/>
            <w:vAlign w:val="center"/>
          </w:tcPr>
          <w:p w14:paraId="66EEE6DA" w14:textId="159E599C" w:rsidR="00ED3AD0" w:rsidRPr="007E45D0" w:rsidRDefault="00ED3AD0" w:rsidP="00ED3AD0">
            <w:pPr>
              <w:keepNext/>
              <w:pBdr>
                <w:top w:val="nil"/>
                <w:left w:val="nil"/>
                <w:bottom w:val="nil"/>
                <w:right w:val="nil"/>
                <w:between w:val="nil"/>
              </w:pBdr>
              <w:jc w:val="both"/>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2</w:t>
            </w:r>
          </w:p>
        </w:tc>
        <w:tc>
          <w:tcPr>
            <w:tcW w:w="1728" w:type="dxa"/>
            <w:vAlign w:val="center"/>
          </w:tcPr>
          <w:p w14:paraId="761B2145" w14:textId="1B8798F6"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Registros de transacciones (Auditoría)</w:t>
            </w:r>
          </w:p>
        </w:tc>
        <w:tc>
          <w:tcPr>
            <w:tcW w:w="1530" w:type="dxa"/>
            <w:gridSpan w:val="2"/>
            <w:vAlign w:val="center"/>
          </w:tcPr>
          <w:p w14:paraId="09D83960" w14:textId="78D2516A"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Por cada transacción procesada</w:t>
            </w:r>
          </w:p>
        </w:tc>
        <w:tc>
          <w:tcPr>
            <w:tcW w:w="3958" w:type="dxa"/>
            <w:vAlign w:val="center"/>
          </w:tcPr>
          <w:p w14:paraId="5AA2294D" w14:textId="378A38C8"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Detalle individual de cada consulta: Fecha/Hora, Correo Origen, Nombre Consultado (</w:t>
            </w:r>
            <w:proofErr w:type="spellStart"/>
            <w:r w:rsidRPr="007E45D0">
              <w:rPr>
                <w:rStyle w:val="CdigoHTML"/>
                <w:rFonts w:ascii="Verdana" w:eastAsia="Calibri" w:hAnsi="Verdana" w:cs="Arial"/>
                <w:color w:val="444746"/>
                <w:bdr w:val="none" w:sz="0" w:space="0" w:color="auto" w:frame="1"/>
              </w:rPr>
              <w:t>strNombreConsultar</w:t>
            </w:r>
            <w:proofErr w:type="spellEnd"/>
            <w:r w:rsidRPr="007E45D0">
              <w:rPr>
                <w:rFonts w:ascii="Verdana" w:hAnsi="Verdana" w:cs="Arial"/>
                <w:color w:val="1F1F1F"/>
                <w:bdr w:val="none" w:sz="0" w:space="0" w:color="auto" w:frame="1"/>
              </w:rPr>
              <w:t>), Radicado obtenido y Estado Final (Éxito/Fallo).</w:t>
            </w:r>
          </w:p>
        </w:tc>
        <w:tc>
          <w:tcPr>
            <w:tcW w:w="2252" w:type="dxa"/>
            <w:vAlign w:val="center"/>
          </w:tcPr>
          <w:p w14:paraId="1A175028" w14:textId="22DFAEB4"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Archivo </w:t>
            </w:r>
            <w:proofErr w:type="spellStart"/>
            <w:r w:rsidRPr="007E45D0">
              <w:rPr>
                <w:rFonts w:ascii="Verdana" w:hAnsi="Verdana" w:cs="Arial"/>
                <w:color w:val="1F1F1F"/>
                <w:bdr w:val="none" w:sz="0" w:space="0" w:color="auto" w:frame="1"/>
              </w:rPr>
              <w:t>txt</w:t>
            </w:r>
            <w:proofErr w:type="spellEnd"/>
            <w:r w:rsidRPr="007E45D0">
              <w:rPr>
                <w:rFonts w:ascii="Verdana" w:hAnsi="Verdana" w:cs="Arial"/>
                <w:color w:val="1F1F1F"/>
                <w:bdr w:val="none" w:sz="0" w:space="0" w:color="auto" w:frame="1"/>
              </w:rPr>
              <w:t xml:space="preserve"> publicado localmente en disco (</w:t>
            </w:r>
            <w:r w:rsidRPr="007E45D0">
              <w:rPr>
                <w:rStyle w:val="CdigoHTML"/>
                <w:rFonts w:ascii="Verdana" w:eastAsia="Calibri" w:hAnsi="Verdana" w:cs="Arial"/>
                <w:color w:val="444746"/>
                <w:bdr w:val="none" w:sz="0" w:space="0" w:color="auto" w:frame="1"/>
              </w:rPr>
              <w:t>/logs/log_transaccional_Fecha.txt</w:t>
            </w:r>
            <w:r w:rsidRPr="007E45D0">
              <w:rPr>
                <w:rFonts w:ascii="Verdana" w:hAnsi="Verdana" w:cs="Arial"/>
                <w:color w:val="1F1F1F"/>
                <w:bdr w:val="none" w:sz="0" w:space="0" w:color="auto" w:frame="1"/>
              </w:rPr>
              <w:t>)</w:t>
            </w:r>
          </w:p>
        </w:tc>
      </w:tr>
      <w:tr w:rsidR="00ED3AD0" w:rsidRPr="007E45D0" w14:paraId="215188EF" w14:textId="77777777" w:rsidTr="007E45D0">
        <w:trPr>
          <w:cnfStyle w:val="000000100000" w:firstRow="0" w:lastRow="0" w:firstColumn="0" w:lastColumn="0" w:oddVBand="0" w:evenVBand="0" w:oddHBand="1" w:evenHBand="0" w:firstRowFirstColumn="0" w:firstRowLastColumn="0" w:lastRowFirstColumn="0" w:lastRowLastColumn="0"/>
          <w:trHeight w:val="705"/>
        </w:trPr>
        <w:tc>
          <w:tcPr>
            <w:cnfStyle w:val="001000000000" w:firstRow="0" w:lastRow="0" w:firstColumn="1" w:lastColumn="0" w:oddVBand="0" w:evenVBand="0" w:oddHBand="0" w:evenHBand="0" w:firstRowFirstColumn="0" w:firstRowLastColumn="0" w:lastRowFirstColumn="0" w:lastRowLastColumn="0"/>
            <w:tcW w:w="607" w:type="dxa"/>
            <w:vAlign w:val="center"/>
          </w:tcPr>
          <w:p w14:paraId="1D02D179" w14:textId="171C7D94" w:rsidR="00ED3AD0" w:rsidRPr="007E45D0" w:rsidRDefault="00ED3AD0" w:rsidP="00ED3AD0">
            <w:pPr>
              <w:keepNext/>
              <w:pBdr>
                <w:top w:val="nil"/>
                <w:left w:val="nil"/>
                <w:bottom w:val="nil"/>
                <w:right w:val="nil"/>
                <w:between w:val="nil"/>
              </w:pBdr>
              <w:jc w:val="both"/>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3</w:t>
            </w:r>
          </w:p>
        </w:tc>
        <w:tc>
          <w:tcPr>
            <w:tcW w:w="1728" w:type="dxa"/>
            <w:vAlign w:val="center"/>
          </w:tcPr>
          <w:p w14:paraId="102ADB89" w14:textId="7A3E0794"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Notificaciones de Excepción de Negocio </w:t>
            </w:r>
          </w:p>
        </w:tc>
        <w:tc>
          <w:tcPr>
            <w:tcW w:w="1530" w:type="dxa"/>
            <w:gridSpan w:val="2"/>
            <w:vAlign w:val="center"/>
          </w:tcPr>
          <w:p w14:paraId="5734E2AC" w14:textId="7B9374AB"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En tiempo real</w:t>
            </w:r>
          </w:p>
        </w:tc>
        <w:tc>
          <w:tcPr>
            <w:tcW w:w="3958" w:type="dxa"/>
            <w:vAlign w:val="center"/>
          </w:tcPr>
          <w:p w14:paraId="22E8BA67" w14:textId="24932728"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Alerta inmediata cuando un correo no tiene el formato correcto o cuando la consulta en la Rama Judicial arroja menos de 6 resultados.</w:t>
            </w:r>
          </w:p>
        </w:tc>
        <w:tc>
          <w:tcPr>
            <w:tcW w:w="2252" w:type="dxa"/>
            <w:vAlign w:val="center"/>
          </w:tcPr>
          <w:p w14:paraId="5543B3B2" w14:textId="30E80A3A"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Bandeja de entrada del Process Owner (</w:t>
            </w:r>
            <w:r w:rsidRPr="007E45D0">
              <w:rPr>
                <w:rStyle w:val="CdigoHTML"/>
                <w:rFonts w:ascii="Verdana" w:eastAsia="Calibri" w:hAnsi="Verdana" w:cs="Arial"/>
                <w:color w:val="444746"/>
                <w:bdr w:val="none" w:sz="0" w:space="0" w:color="auto" w:frame="1"/>
              </w:rPr>
              <w:t>jhrey@tcc.com.co</w:t>
            </w:r>
            <w:r w:rsidRPr="007E45D0">
              <w:rPr>
                <w:rFonts w:ascii="Verdana" w:hAnsi="Verdana" w:cs="Arial"/>
                <w:color w:val="1F1F1F"/>
                <w:bdr w:val="none" w:sz="0" w:space="0" w:color="auto" w:frame="1"/>
              </w:rPr>
              <w:t>)</w:t>
            </w:r>
          </w:p>
        </w:tc>
      </w:tr>
      <w:tr w:rsidR="00ED3AD0" w:rsidRPr="007E45D0" w14:paraId="2BD5E06C" w14:textId="77777777" w:rsidTr="007E45D0">
        <w:trPr>
          <w:trHeight w:val="615"/>
        </w:trPr>
        <w:tc>
          <w:tcPr>
            <w:cnfStyle w:val="001000000000" w:firstRow="0" w:lastRow="0" w:firstColumn="1" w:lastColumn="0" w:oddVBand="0" w:evenVBand="0" w:oddHBand="0" w:evenHBand="0" w:firstRowFirstColumn="0" w:firstRowLastColumn="0" w:lastRowFirstColumn="0" w:lastRowLastColumn="0"/>
            <w:tcW w:w="607" w:type="dxa"/>
            <w:vAlign w:val="center"/>
          </w:tcPr>
          <w:p w14:paraId="4FFF076C" w14:textId="51164C8C" w:rsidR="00ED3AD0" w:rsidRPr="007E45D0" w:rsidRDefault="00ED3AD0" w:rsidP="00ED3AD0">
            <w:pPr>
              <w:keepNext/>
              <w:pBdr>
                <w:top w:val="nil"/>
                <w:left w:val="nil"/>
                <w:bottom w:val="nil"/>
                <w:right w:val="nil"/>
                <w:between w:val="nil"/>
              </w:pBdr>
              <w:jc w:val="both"/>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4</w:t>
            </w:r>
          </w:p>
        </w:tc>
        <w:tc>
          <w:tcPr>
            <w:tcW w:w="1728" w:type="dxa"/>
            <w:vAlign w:val="center"/>
          </w:tcPr>
          <w:p w14:paraId="05CCA8D5" w14:textId="47AB9D4B"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Registros de Errores de Sistema</w:t>
            </w:r>
          </w:p>
        </w:tc>
        <w:tc>
          <w:tcPr>
            <w:tcW w:w="1530" w:type="dxa"/>
            <w:gridSpan w:val="2"/>
            <w:vAlign w:val="center"/>
          </w:tcPr>
          <w:p w14:paraId="1775AAC1" w14:textId="12D16D33"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En tiempo real / Diario</w:t>
            </w:r>
          </w:p>
        </w:tc>
        <w:tc>
          <w:tcPr>
            <w:tcW w:w="3958" w:type="dxa"/>
            <w:vAlign w:val="center"/>
          </w:tcPr>
          <w:p w14:paraId="18246A82" w14:textId="31033B86"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Alertas sobre caídas del portal de la Rama Judicial o fallos de red. Incluye ruta local de la captura de pantalla del error (</w:t>
            </w:r>
            <w:r w:rsidRPr="007E45D0">
              <w:rPr>
                <w:rStyle w:val="CdigoHTML"/>
                <w:rFonts w:ascii="Verdana" w:eastAsia="Calibri" w:hAnsi="Verdana" w:cs="Arial"/>
                <w:color w:val="444746"/>
                <w:bdr w:val="none" w:sz="0" w:space="0" w:color="auto" w:frame="1"/>
              </w:rPr>
              <w:t>/</w:t>
            </w:r>
            <w:proofErr w:type="spellStart"/>
            <w:r w:rsidRPr="007E45D0">
              <w:rPr>
                <w:rStyle w:val="CdigoHTML"/>
                <w:rFonts w:ascii="Verdana" w:eastAsia="Calibri" w:hAnsi="Verdana" w:cs="Arial"/>
                <w:color w:val="444746"/>
                <w:bdr w:val="none" w:sz="0" w:space="0" w:color="auto" w:frame="1"/>
              </w:rPr>
              <w:t>screenshots</w:t>
            </w:r>
            <w:proofErr w:type="spellEnd"/>
            <w:r w:rsidRPr="007E45D0">
              <w:rPr>
                <w:rStyle w:val="CdigoHTML"/>
                <w:rFonts w:ascii="Verdana" w:eastAsia="Calibri" w:hAnsi="Verdana" w:cs="Arial"/>
                <w:color w:val="444746"/>
                <w:bdr w:val="none" w:sz="0" w:space="0" w:color="auto" w:frame="1"/>
              </w:rPr>
              <w:t>/</w:t>
            </w:r>
            <w:r w:rsidRPr="007E45D0">
              <w:rPr>
                <w:rFonts w:ascii="Verdana" w:hAnsi="Verdana" w:cs="Arial"/>
                <w:color w:val="1F1F1F"/>
                <w:bdr w:val="none" w:sz="0" w:space="0" w:color="auto" w:frame="1"/>
              </w:rPr>
              <w:t>).</w:t>
            </w:r>
          </w:p>
        </w:tc>
        <w:tc>
          <w:tcPr>
            <w:tcW w:w="2252" w:type="dxa"/>
            <w:vAlign w:val="center"/>
          </w:tcPr>
          <w:p w14:paraId="4816C023" w14:textId="599A60D3" w:rsidR="00ED3AD0" w:rsidRPr="007E45D0" w:rsidRDefault="00ED3AD0" w:rsidP="00ED3AD0">
            <w:pPr>
              <w:keepNext/>
              <w:pBdr>
                <w:top w:val="nil"/>
                <w:left w:val="nil"/>
                <w:bottom w:val="nil"/>
                <w:right w:val="nil"/>
                <w:between w:val="nil"/>
              </w:pBdr>
              <w:jc w:val="both"/>
              <w:cnfStyle w:val="000000000000" w:firstRow="0" w:lastRow="0" w:firstColumn="0" w:lastColumn="0" w:oddVBand="0" w:evenVBand="0" w:oddHBand="0"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Bandeja de soporte y Archivo </w:t>
            </w:r>
            <w:proofErr w:type="spellStart"/>
            <w:r w:rsidRPr="007E45D0">
              <w:rPr>
                <w:rFonts w:ascii="Verdana" w:hAnsi="Verdana" w:cs="Arial"/>
                <w:color w:val="1F1F1F"/>
                <w:bdr w:val="none" w:sz="0" w:space="0" w:color="auto" w:frame="1"/>
              </w:rPr>
              <w:t>txt</w:t>
            </w:r>
            <w:proofErr w:type="spellEnd"/>
            <w:r w:rsidRPr="007E45D0">
              <w:rPr>
                <w:rFonts w:ascii="Verdana" w:hAnsi="Verdana" w:cs="Arial"/>
                <w:color w:val="1F1F1F"/>
                <w:bdr w:val="none" w:sz="0" w:space="0" w:color="auto" w:frame="1"/>
              </w:rPr>
              <w:t xml:space="preserve"> de errores (</w:t>
            </w:r>
            <w:r w:rsidRPr="007E45D0">
              <w:rPr>
                <w:rStyle w:val="CdigoHTML"/>
                <w:rFonts w:ascii="Verdana" w:eastAsia="Calibri" w:hAnsi="Verdana" w:cs="Arial"/>
                <w:color w:val="444746"/>
                <w:bdr w:val="none" w:sz="0" w:space="0" w:color="auto" w:frame="1"/>
              </w:rPr>
              <w:t xml:space="preserve">/logs/ </w:t>
            </w:r>
            <w:proofErr w:type="gramStart"/>
            <w:r w:rsidRPr="007E45D0">
              <w:rPr>
                <w:rStyle w:val="CdigoHTML"/>
                <w:rFonts w:ascii="Verdana" w:eastAsia="Calibri" w:hAnsi="Verdana" w:cs="Arial"/>
                <w:color w:val="444746"/>
                <w:bdr w:val="none" w:sz="0" w:space="0" w:color="auto" w:frame="1"/>
              </w:rPr>
              <w:t>log_transaccional_Fecha.txt</w:t>
            </w:r>
            <w:r w:rsidRPr="007E45D0">
              <w:rPr>
                <w:rFonts w:ascii="Verdana" w:hAnsi="Verdana" w:cs="Arial"/>
                <w:color w:val="1F1F1F"/>
                <w:bdr w:val="none" w:sz="0" w:space="0" w:color="auto" w:frame="1"/>
              </w:rPr>
              <w:t xml:space="preserve"> )</w:t>
            </w:r>
            <w:proofErr w:type="gramEnd"/>
          </w:p>
        </w:tc>
      </w:tr>
      <w:tr w:rsidR="00ED3AD0" w:rsidRPr="007E45D0" w14:paraId="58F15E54" w14:textId="77777777" w:rsidTr="007E45D0">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607" w:type="dxa"/>
            <w:vAlign w:val="center"/>
          </w:tcPr>
          <w:p w14:paraId="470F63AE" w14:textId="59BDB3E6" w:rsidR="00ED3AD0" w:rsidRPr="007E45D0" w:rsidRDefault="00ED3AD0" w:rsidP="00ED3AD0">
            <w:pPr>
              <w:keepNext/>
              <w:pBdr>
                <w:top w:val="nil"/>
                <w:left w:val="nil"/>
                <w:bottom w:val="nil"/>
                <w:right w:val="nil"/>
                <w:between w:val="nil"/>
              </w:pBdr>
              <w:jc w:val="both"/>
              <w:rPr>
                <w:rFonts w:ascii="Verdana" w:eastAsia="Arial" w:hAnsi="Verdana" w:cs="Arial"/>
                <w:b w:val="0"/>
                <w:bCs w:val="0"/>
                <w:color w:val="000000" w:themeColor="text1"/>
                <w:sz w:val="20"/>
                <w:szCs w:val="20"/>
              </w:rPr>
            </w:pPr>
            <w:r w:rsidRPr="007E45D0">
              <w:rPr>
                <w:rFonts w:ascii="Verdana" w:hAnsi="Verdana" w:cs="Arial"/>
                <w:b w:val="0"/>
                <w:bCs w:val="0"/>
                <w:color w:val="1F1F1F"/>
                <w:bdr w:val="none" w:sz="0" w:space="0" w:color="auto" w:frame="1"/>
              </w:rPr>
              <w:t>5</w:t>
            </w:r>
          </w:p>
        </w:tc>
        <w:tc>
          <w:tcPr>
            <w:tcW w:w="1728" w:type="dxa"/>
            <w:vAlign w:val="center"/>
          </w:tcPr>
          <w:p w14:paraId="346FD8E3" w14:textId="109915CF"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Métricas de Calidad y Oportunidad</w:t>
            </w:r>
          </w:p>
        </w:tc>
        <w:tc>
          <w:tcPr>
            <w:tcW w:w="1530" w:type="dxa"/>
            <w:gridSpan w:val="2"/>
            <w:vAlign w:val="center"/>
          </w:tcPr>
          <w:p w14:paraId="41E04BAA" w14:textId="2E10FEC6"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Mensual (Proyectado)</w:t>
            </w:r>
          </w:p>
        </w:tc>
        <w:tc>
          <w:tcPr>
            <w:tcW w:w="3958" w:type="dxa"/>
            <w:vAlign w:val="center"/>
          </w:tcPr>
          <w:p w14:paraId="54C3925F" w14:textId="7E63E256"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eastAsia="Arial" w:hAnsi="Verdana" w:cs="Arial"/>
                <w:color w:val="000000" w:themeColor="text1"/>
                <w:sz w:val="20"/>
                <w:szCs w:val="20"/>
              </w:rPr>
            </w:pPr>
            <w:r w:rsidRPr="007E45D0">
              <w:rPr>
                <w:rFonts w:ascii="Verdana" w:hAnsi="Verdana" w:cs="Arial"/>
                <w:color w:val="1F1F1F"/>
                <w:bdr w:val="none" w:sz="0" w:space="0" w:color="auto" w:frame="1"/>
              </w:rPr>
              <w:t xml:space="preserve">Resumen del Volumen total procesado, % de tasa de éxito, Tiempo Medio Operativo (AHT) </w:t>
            </w:r>
            <w:r w:rsidRPr="007E45D0">
              <w:rPr>
                <w:rFonts w:ascii="Verdana" w:hAnsi="Verdana" w:cs="Arial"/>
                <w:color w:val="1F1F1F"/>
                <w:bdr w:val="none" w:sz="0" w:space="0" w:color="auto" w:frame="1"/>
              </w:rPr>
              <w:lastRenderedPageBreak/>
              <w:t xml:space="preserve">del </w:t>
            </w:r>
            <w:proofErr w:type="spellStart"/>
            <w:r w:rsidRPr="007E45D0">
              <w:rPr>
                <w:rFonts w:ascii="Verdana" w:hAnsi="Verdana" w:cs="Arial"/>
                <w:color w:val="1F1F1F"/>
                <w:bdr w:val="none" w:sz="0" w:space="0" w:color="auto" w:frame="1"/>
              </w:rPr>
              <w:t>bot</w:t>
            </w:r>
            <w:proofErr w:type="spellEnd"/>
            <w:r w:rsidRPr="007E45D0">
              <w:rPr>
                <w:rFonts w:ascii="Verdana" w:hAnsi="Verdana" w:cs="Arial"/>
                <w:color w:val="1F1F1F"/>
                <w:bdr w:val="none" w:sz="0" w:space="0" w:color="auto" w:frame="1"/>
              </w:rPr>
              <w:t xml:space="preserve"> vs. Humano, y horas devueltas al negocio.</w:t>
            </w:r>
          </w:p>
        </w:tc>
        <w:tc>
          <w:tcPr>
            <w:tcW w:w="2252" w:type="dxa"/>
            <w:vAlign w:val="center"/>
          </w:tcPr>
          <w:p w14:paraId="6DD329A4" w14:textId="37202B8E" w:rsidR="00ED3AD0" w:rsidRPr="007E45D0" w:rsidRDefault="00ED3AD0" w:rsidP="00ED3AD0">
            <w:pPr>
              <w:keepNext/>
              <w:pBdr>
                <w:top w:val="nil"/>
                <w:left w:val="nil"/>
                <w:bottom w:val="nil"/>
                <w:right w:val="nil"/>
                <w:between w:val="nil"/>
              </w:pBdr>
              <w:jc w:val="both"/>
              <w:cnfStyle w:val="000000100000" w:firstRow="0" w:lastRow="0" w:firstColumn="0" w:lastColumn="0" w:oddVBand="0" w:evenVBand="0" w:oddHBand="1" w:evenHBand="0" w:firstRowFirstColumn="0" w:firstRowLastColumn="0" w:lastRowFirstColumn="0" w:lastRowLastColumn="0"/>
              <w:rPr>
                <w:rFonts w:ascii="Verdana" w:hAnsi="Verdana" w:cs="Arial"/>
                <w:color w:val="1F1F1F"/>
                <w:bdr w:val="none" w:sz="0" w:space="0" w:color="auto" w:frame="1"/>
              </w:rPr>
            </w:pPr>
            <w:r w:rsidRPr="007E45D0">
              <w:rPr>
                <w:rFonts w:ascii="Verdana" w:hAnsi="Verdana" w:cs="Arial"/>
                <w:color w:val="1F1F1F"/>
                <w:bdr w:val="none" w:sz="0" w:space="0" w:color="auto" w:frame="1"/>
              </w:rPr>
              <w:lastRenderedPageBreak/>
              <w:t xml:space="preserve">Reporte consolidado en tipo tabla en el </w:t>
            </w:r>
            <w:r w:rsidRPr="007E45D0">
              <w:rPr>
                <w:rFonts w:ascii="Verdana" w:hAnsi="Verdana" w:cs="Arial"/>
                <w:color w:val="1F1F1F"/>
                <w:bdr w:val="none" w:sz="0" w:space="0" w:color="auto" w:frame="1"/>
              </w:rPr>
              <w:lastRenderedPageBreak/>
              <w:t>correo, detallando el proceso de ejecución por transacción</w:t>
            </w:r>
          </w:p>
        </w:tc>
      </w:tr>
    </w:tbl>
    <w:p w14:paraId="3EBCB021" w14:textId="77777777" w:rsidR="007942C2" w:rsidRPr="007E45D0" w:rsidRDefault="00000000">
      <w:pPr>
        <w:rPr>
          <w:rFonts w:ascii="Verdana" w:eastAsia="Arial" w:hAnsi="Verdana" w:cs="Arial"/>
          <w:i/>
          <w:iCs/>
          <w:color w:val="1F497D"/>
          <w:sz w:val="20"/>
          <w:szCs w:val="20"/>
        </w:rPr>
      </w:pPr>
      <w:r w:rsidRPr="007E45D0">
        <w:rPr>
          <w:rFonts w:ascii="Verdana" w:eastAsia="Arial" w:hAnsi="Verdana" w:cs="Arial"/>
          <w:i/>
          <w:iCs/>
          <w:color w:val="1F497D"/>
          <w:sz w:val="20"/>
          <w:szCs w:val="20"/>
        </w:rPr>
        <w:lastRenderedPageBreak/>
        <w:t>* Para requisitos de informes complejos, inclúyalos en un documento separado y adjúntelo a la presente documentación.</w:t>
      </w:r>
    </w:p>
    <w:p w14:paraId="67BDC63E" w14:textId="77777777" w:rsidR="007942C2" w:rsidRPr="007E45D0" w:rsidRDefault="007942C2">
      <w:pPr>
        <w:rPr>
          <w:rFonts w:ascii="Verdana" w:hAnsi="Verdana"/>
        </w:rPr>
      </w:pPr>
    </w:p>
    <w:p w14:paraId="04E00922" w14:textId="77777777" w:rsidR="007942C2" w:rsidRPr="007E45D0" w:rsidRDefault="00000000">
      <w:pPr>
        <w:pStyle w:val="Ttulo2"/>
        <w:numPr>
          <w:ilvl w:val="0"/>
          <w:numId w:val="4"/>
        </w:numPr>
        <w:jc w:val="both"/>
        <w:rPr>
          <w:rFonts w:ascii="Verdana" w:eastAsia="Arial" w:hAnsi="Verdana" w:cs="Arial"/>
          <w:b/>
          <w:bCs/>
          <w:color w:val="1F497D"/>
          <w:sz w:val="32"/>
          <w:szCs w:val="32"/>
        </w:rPr>
      </w:pPr>
      <w:r w:rsidRPr="007E45D0">
        <w:rPr>
          <w:rFonts w:ascii="Verdana" w:eastAsia="Arial" w:hAnsi="Verdana" w:cs="Arial"/>
          <w:b/>
          <w:bCs/>
          <w:color w:val="1F497D"/>
          <w:sz w:val="32"/>
          <w:szCs w:val="32"/>
        </w:rPr>
        <w:t>Otras observaciones</w:t>
      </w:r>
    </w:p>
    <w:p w14:paraId="21CB12ED" w14:textId="77777777" w:rsidR="007942C2" w:rsidRPr="007E45D0" w:rsidRDefault="007942C2">
      <w:pPr>
        <w:rPr>
          <w:rFonts w:ascii="Verdana" w:eastAsia="Arial" w:hAnsi="Verdana" w:cs="Arial"/>
        </w:rPr>
      </w:pPr>
    </w:p>
    <w:p w14:paraId="06A1E312" w14:textId="77777777" w:rsidR="007942C2" w:rsidRPr="007E45D0" w:rsidRDefault="00000000">
      <w:pPr>
        <w:rPr>
          <w:rFonts w:ascii="Verdana" w:eastAsia="Arial" w:hAnsi="Verdana" w:cs="Arial"/>
        </w:rPr>
      </w:pPr>
      <w:r w:rsidRPr="007E45D0">
        <w:rPr>
          <w:rFonts w:ascii="Verdana" w:eastAsia="Arial" w:hAnsi="Verdana" w:cs="Arial"/>
        </w:rPr>
        <w:t>Incluya a continuación cualquier otra observación relevante que considere necesaria para documentar aquí.</w:t>
      </w:r>
    </w:p>
    <w:p w14:paraId="0B90DC45" w14:textId="77777777" w:rsidR="007942C2" w:rsidRPr="007E45D0" w:rsidRDefault="00000000">
      <w:pPr>
        <w:rPr>
          <w:rFonts w:ascii="Verdana" w:eastAsia="Arial" w:hAnsi="Verdana" w:cs="Arial"/>
          <w:i/>
          <w:iCs/>
        </w:rPr>
      </w:pPr>
      <w:r w:rsidRPr="007E45D0">
        <w:rPr>
          <w:rFonts w:ascii="Verdana" w:eastAsia="Arial" w:hAnsi="Verdana" w:cs="Arial"/>
          <w:i/>
          <w:iCs/>
        </w:rPr>
        <w:t>Ejemplo: requisitos específicos de seguimiento empresarial (auditoría e informes), etc.</w:t>
      </w:r>
    </w:p>
    <w:p w14:paraId="4F5EF56B" w14:textId="77777777" w:rsidR="007942C2" w:rsidRPr="007E45D0" w:rsidRDefault="007942C2">
      <w:pPr>
        <w:rPr>
          <w:rFonts w:ascii="Verdana" w:eastAsia="Arial" w:hAnsi="Verdana" w:cs="Arial"/>
          <w:i/>
          <w:iCs/>
        </w:rPr>
      </w:pPr>
    </w:p>
    <w:p w14:paraId="08F9E61D" w14:textId="77777777" w:rsidR="007942C2" w:rsidRPr="007E45D0" w:rsidRDefault="00000000">
      <w:pPr>
        <w:pStyle w:val="Ttulo2"/>
        <w:numPr>
          <w:ilvl w:val="0"/>
          <w:numId w:val="4"/>
        </w:numPr>
        <w:rPr>
          <w:rFonts w:ascii="Verdana" w:eastAsia="Arial" w:hAnsi="Verdana" w:cs="Arial"/>
          <w:b/>
          <w:bCs/>
          <w:color w:val="1F497D"/>
          <w:sz w:val="32"/>
          <w:szCs w:val="32"/>
        </w:rPr>
      </w:pPr>
      <w:r w:rsidRPr="007E45D0">
        <w:rPr>
          <w:rFonts w:ascii="Verdana" w:eastAsia="Arial" w:hAnsi="Verdana" w:cs="Arial"/>
          <w:b/>
          <w:bCs/>
          <w:color w:val="1F497D"/>
          <w:sz w:val="32"/>
          <w:szCs w:val="32"/>
        </w:rPr>
        <w:t>adicionales de documentación de procesos</w:t>
      </w:r>
    </w:p>
    <w:p w14:paraId="75FD8AA6" w14:textId="77777777" w:rsidR="007942C2" w:rsidRPr="007E45D0" w:rsidRDefault="00000000">
      <w:pPr>
        <w:rPr>
          <w:rFonts w:ascii="Verdana" w:eastAsia="Arial" w:hAnsi="Verdana" w:cs="Arial"/>
        </w:rPr>
      </w:pPr>
      <w:r w:rsidRPr="007E45D0">
        <w:rPr>
          <w:rFonts w:ascii="Verdana" w:eastAsia="Arial" w:hAnsi="Verdana" w:cs="Arial"/>
        </w:rPr>
        <w:t xml:space="preserve"> </w:t>
      </w:r>
    </w:p>
    <w:p w14:paraId="1ABCF147" w14:textId="77777777" w:rsidR="007942C2" w:rsidRPr="007E45D0" w:rsidRDefault="00000000">
      <w:pPr>
        <w:rPr>
          <w:rFonts w:ascii="Verdana" w:eastAsia="Arial" w:hAnsi="Verdana" w:cs="Arial"/>
        </w:rPr>
      </w:pPr>
      <w:r w:rsidRPr="007E45D0">
        <w:rPr>
          <w:rFonts w:ascii="Verdana" w:eastAsia="Arial" w:hAnsi="Verdana" w:cs="Arial"/>
        </w:rPr>
        <w:t>Si hay material adicional creado para respaldar la automatización del proceso, menciónelo aquí, junto con la documentación respaldada proporcionada.</w:t>
      </w:r>
    </w:p>
    <w:tbl>
      <w:tblPr>
        <w:tblStyle w:val="Tablaconcuadrcula4-nfasis1"/>
        <w:tblW w:w="10075" w:type="dxa"/>
        <w:tblLayout w:type="fixed"/>
        <w:tblLook w:val="04A0" w:firstRow="1" w:lastRow="0" w:firstColumn="1" w:lastColumn="0" w:noHBand="0" w:noVBand="1"/>
      </w:tblPr>
      <w:tblGrid>
        <w:gridCol w:w="3505"/>
        <w:gridCol w:w="3780"/>
        <w:gridCol w:w="2790"/>
      </w:tblGrid>
      <w:tr w:rsidR="007942C2" w:rsidRPr="007E45D0" w14:paraId="34D33BF7" w14:textId="77777777" w:rsidTr="008D4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5" w:type="dxa"/>
            <w:gridSpan w:val="3"/>
          </w:tcPr>
          <w:p w14:paraId="5D80E4B8" w14:textId="77777777" w:rsidR="007942C2" w:rsidRPr="007E45D0" w:rsidRDefault="00000000">
            <w:pPr>
              <w:jc w:val="center"/>
              <w:rPr>
                <w:rFonts w:ascii="Verdana" w:eastAsia="Arial" w:hAnsi="Verdana" w:cs="Arial"/>
                <w:sz w:val="20"/>
                <w:szCs w:val="20"/>
              </w:rPr>
            </w:pPr>
            <w:r w:rsidRPr="007E45D0">
              <w:rPr>
                <w:rFonts w:ascii="Verdana" w:eastAsia="Arial" w:hAnsi="Verdana" w:cs="Arial"/>
                <w:sz w:val="20"/>
                <w:szCs w:val="20"/>
              </w:rPr>
              <w:t>Documentación de proceso adicional</w:t>
            </w:r>
          </w:p>
        </w:tc>
      </w:tr>
      <w:tr w:rsidR="007942C2" w:rsidRPr="007E45D0" w14:paraId="739D8652"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26B03365"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Grabación de vídeo del proceso [Opcional]</w:t>
            </w:r>
          </w:p>
        </w:tc>
        <w:tc>
          <w:tcPr>
            <w:tcW w:w="3780" w:type="dxa"/>
          </w:tcPr>
          <w:p w14:paraId="50B07A2A" w14:textId="2FA165E0" w:rsidR="007942C2" w:rsidRPr="007E45D0" w:rsidRDefault="007942C2">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
        </w:tc>
        <w:tc>
          <w:tcPr>
            <w:tcW w:w="2790" w:type="dxa"/>
          </w:tcPr>
          <w:p w14:paraId="1D4B7A3F" w14:textId="7069527F" w:rsidR="007942C2" w:rsidRPr="007E45D0" w:rsidRDefault="007942C2">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
        </w:tc>
      </w:tr>
      <w:tr w:rsidR="007942C2" w:rsidRPr="007E45D0" w14:paraId="47ED3A44" w14:textId="77777777" w:rsidTr="008D484A">
        <w:tc>
          <w:tcPr>
            <w:cnfStyle w:val="001000000000" w:firstRow="0" w:lastRow="0" w:firstColumn="1" w:lastColumn="0" w:oddVBand="0" w:evenVBand="0" w:oddHBand="0" w:evenHBand="0" w:firstRowFirstColumn="0" w:firstRowLastColumn="0" w:lastRowFirstColumn="0" w:lastRowLastColumn="0"/>
            <w:tcW w:w="3505" w:type="dxa"/>
          </w:tcPr>
          <w:p w14:paraId="7D36E3E8"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Estándar de Procedimientos Operativos)</w:t>
            </w:r>
          </w:p>
          <w:p w14:paraId="3DD23FAE"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(Opcional)</w:t>
            </w:r>
          </w:p>
        </w:tc>
        <w:tc>
          <w:tcPr>
            <w:tcW w:w="3780" w:type="dxa"/>
          </w:tcPr>
          <w:p w14:paraId="45E1CE8D" w14:textId="77777777" w:rsidR="007942C2" w:rsidRPr="007E45D0" w:rsidRDefault="007942C2">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
        </w:tc>
        <w:tc>
          <w:tcPr>
            <w:tcW w:w="2790" w:type="dxa"/>
          </w:tcPr>
          <w:p w14:paraId="02BDD6FC" w14:textId="138EBA37" w:rsidR="007942C2" w:rsidRPr="007E45D0" w:rsidRDefault="007942C2">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
        </w:tc>
      </w:tr>
      <w:tr w:rsidR="007942C2" w:rsidRPr="007E45D0" w14:paraId="5401C131" w14:textId="77777777" w:rsidTr="008D4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72E12FCC"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Tabla de traducción de lógica empresarial</w:t>
            </w:r>
          </w:p>
          <w:p w14:paraId="43F3A7EF"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(Opcional)</w:t>
            </w:r>
          </w:p>
        </w:tc>
        <w:tc>
          <w:tcPr>
            <w:tcW w:w="3780" w:type="dxa"/>
          </w:tcPr>
          <w:p w14:paraId="757E5B5B" w14:textId="276C1309" w:rsidR="007942C2" w:rsidRPr="007E45D0" w:rsidRDefault="007942C2">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
        </w:tc>
        <w:tc>
          <w:tcPr>
            <w:tcW w:w="2790" w:type="dxa"/>
          </w:tcPr>
          <w:p w14:paraId="0B83A29B" w14:textId="658A8EFE" w:rsidR="007942C2" w:rsidRPr="007E45D0" w:rsidRDefault="007942C2">
            <w:pPr>
              <w:cnfStyle w:val="000000100000" w:firstRow="0" w:lastRow="0" w:firstColumn="0" w:lastColumn="0" w:oddVBand="0" w:evenVBand="0" w:oddHBand="1" w:evenHBand="0" w:firstRowFirstColumn="0" w:firstRowLastColumn="0" w:lastRowFirstColumn="0" w:lastRowLastColumn="0"/>
              <w:rPr>
                <w:rFonts w:ascii="Verdana" w:eastAsia="Arial" w:hAnsi="Verdana" w:cs="Arial"/>
                <w:sz w:val="20"/>
                <w:szCs w:val="20"/>
              </w:rPr>
            </w:pPr>
          </w:p>
        </w:tc>
      </w:tr>
      <w:tr w:rsidR="007942C2" w:rsidRPr="007E45D0" w14:paraId="62308651" w14:textId="77777777" w:rsidTr="008D484A">
        <w:tc>
          <w:tcPr>
            <w:cnfStyle w:val="001000000000" w:firstRow="0" w:lastRow="0" w:firstColumn="1" w:lastColumn="0" w:oddVBand="0" w:evenVBand="0" w:oddHBand="0" w:evenHBand="0" w:firstRowFirstColumn="0" w:firstRowLastColumn="0" w:lastRowFirstColumn="0" w:lastRowLastColumn="0"/>
            <w:tcW w:w="3505" w:type="dxa"/>
          </w:tcPr>
          <w:p w14:paraId="625D4712"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Otra documentación</w:t>
            </w:r>
          </w:p>
          <w:p w14:paraId="2F7C6850" w14:textId="77777777" w:rsidR="007942C2" w:rsidRPr="007E45D0" w:rsidRDefault="00000000">
            <w:pPr>
              <w:rPr>
                <w:rFonts w:ascii="Verdana" w:eastAsia="Arial" w:hAnsi="Verdana" w:cs="Arial"/>
                <w:sz w:val="20"/>
                <w:szCs w:val="20"/>
              </w:rPr>
            </w:pPr>
            <w:r w:rsidRPr="007E45D0">
              <w:rPr>
                <w:rFonts w:ascii="Verdana" w:eastAsia="Arial" w:hAnsi="Verdana" w:cs="Arial"/>
                <w:sz w:val="20"/>
                <w:szCs w:val="20"/>
              </w:rPr>
              <w:t>(Opcional)</w:t>
            </w:r>
          </w:p>
        </w:tc>
        <w:tc>
          <w:tcPr>
            <w:tcW w:w="3780" w:type="dxa"/>
          </w:tcPr>
          <w:p w14:paraId="52BA98AF" w14:textId="7822F6F7" w:rsidR="007942C2" w:rsidRPr="007E45D0" w:rsidRDefault="007942C2">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
        </w:tc>
        <w:tc>
          <w:tcPr>
            <w:tcW w:w="2790" w:type="dxa"/>
          </w:tcPr>
          <w:p w14:paraId="5B804053" w14:textId="0F9C9D43" w:rsidR="007942C2" w:rsidRPr="007E45D0" w:rsidRDefault="007942C2">
            <w:pPr>
              <w:cnfStyle w:val="000000000000" w:firstRow="0" w:lastRow="0" w:firstColumn="0" w:lastColumn="0" w:oddVBand="0" w:evenVBand="0" w:oddHBand="0" w:evenHBand="0" w:firstRowFirstColumn="0" w:firstRowLastColumn="0" w:lastRowFirstColumn="0" w:lastRowLastColumn="0"/>
              <w:rPr>
                <w:rFonts w:ascii="Verdana" w:eastAsia="Arial" w:hAnsi="Verdana" w:cs="Arial"/>
                <w:sz w:val="20"/>
                <w:szCs w:val="20"/>
              </w:rPr>
            </w:pPr>
          </w:p>
        </w:tc>
      </w:tr>
    </w:tbl>
    <w:p w14:paraId="7A9DCD47" w14:textId="77777777" w:rsidR="007942C2" w:rsidRPr="007E45D0" w:rsidRDefault="00000000">
      <w:pPr>
        <w:rPr>
          <w:rFonts w:ascii="Verdana" w:eastAsia="Arial" w:hAnsi="Verdana" w:cs="Arial"/>
          <w:color w:val="1F497D" w:themeColor="text2"/>
        </w:rPr>
      </w:pPr>
      <w:r w:rsidRPr="007E45D0">
        <w:rPr>
          <w:rFonts w:ascii="Verdana" w:eastAsia="Arial" w:hAnsi="Verdana" w:cs="Arial"/>
          <w:i/>
          <w:iCs/>
          <w:color w:val="1F497D" w:themeColor="text2"/>
        </w:rPr>
        <w:t>*Agregue más filas a la tabla para reflejar la documentación completa proporcionada para respaldar el proceso de RPA</w:t>
      </w:r>
    </w:p>
    <w:p w14:paraId="12D926AA" w14:textId="77777777" w:rsidR="007942C2" w:rsidRPr="007E45D0" w:rsidRDefault="007942C2">
      <w:pPr>
        <w:rPr>
          <w:rFonts w:ascii="Verdana" w:eastAsia="Arial" w:hAnsi="Verdana" w:cs="Arial"/>
          <w:b/>
          <w:bCs/>
          <w:color w:val="FFFFFF"/>
          <w:sz w:val="24"/>
          <w:szCs w:val="24"/>
        </w:rPr>
      </w:pPr>
    </w:p>
    <w:p w14:paraId="2FAD03A0" w14:textId="77777777" w:rsidR="007942C2" w:rsidRPr="007E45D0" w:rsidRDefault="007942C2">
      <w:pPr>
        <w:rPr>
          <w:rFonts w:ascii="Verdana" w:eastAsia="Arial" w:hAnsi="Verdana" w:cs="Arial"/>
        </w:rPr>
      </w:pPr>
    </w:p>
    <w:p w14:paraId="1B70EFFD" w14:textId="77777777" w:rsidR="007942C2" w:rsidRPr="007E45D0" w:rsidRDefault="007942C2">
      <w:pPr>
        <w:rPr>
          <w:rFonts w:ascii="Verdana" w:eastAsia="Arial" w:hAnsi="Verdana" w:cs="Arial"/>
        </w:rPr>
      </w:pPr>
    </w:p>
    <w:p w14:paraId="56B36EBD" w14:textId="77777777" w:rsidR="007942C2" w:rsidRPr="007E45D0" w:rsidRDefault="007942C2">
      <w:pPr>
        <w:rPr>
          <w:rFonts w:ascii="Verdana" w:eastAsia="Arial" w:hAnsi="Verdana" w:cs="Arial"/>
        </w:rPr>
      </w:pPr>
    </w:p>
    <w:sectPr w:rsidR="007942C2" w:rsidRPr="007E45D0" w:rsidSect="00D12820">
      <w:pgSz w:w="12240" w:h="15840"/>
      <w:pgMar w:top="1440" w:right="1080" w:bottom="994" w:left="108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DE29B8" w14:textId="77777777" w:rsidR="00EE0E79" w:rsidRDefault="00EE0E79">
      <w:pPr>
        <w:spacing w:after="0" w:line="240" w:lineRule="auto"/>
      </w:pPr>
      <w:r>
        <w:separator/>
      </w:r>
    </w:p>
  </w:endnote>
  <w:endnote w:type="continuationSeparator" w:id="0">
    <w:p w14:paraId="5DAE6276" w14:textId="77777777" w:rsidR="00EE0E79" w:rsidRDefault="00EE0E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C5346F7F-80B7-45CF-B083-95D5963006C7}"/>
  </w:font>
  <w:font w:name="Calibri">
    <w:panose1 w:val="020F0502020204030204"/>
    <w:charset w:val="00"/>
    <w:family w:val="swiss"/>
    <w:pitch w:val="variable"/>
    <w:sig w:usb0="E4002EFF" w:usb1="C200247B" w:usb2="00000009" w:usb3="00000000" w:csb0="000001FF" w:csb1="00000000"/>
    <w:embedRegular r:id="rId2" w:fontKey="{9DA8998D-B983-4BC5-9D93-6DC56C3F7CBB}"/>
    <w:embedBold r:id="rId3" w:fontKey="{08BB357E-F2EE-445B-BCE6-1549DDC3D36F}"/>
    <w:embedItalic r:id="rId4" w:fontKey="{C926F52A-AB21-468F-B111-44E0252427FA}"/>
  </w:font>
  <w:font w:name="Verdana">
    <w:panose1 w:val="020B0604030504040204"/>
    <w:charset w:val="00"/>
    <w:family w:val="swiss"/>
    <w:pitch w:val="variable"/>
    <w:sig w:usb0="A00006FF" w:usb1="4000205B" w:usb2="00000010" w:usb3="00000000" w:csb0="0000019F" w:csb1="00000000"/>
    <w:embedRegular r:id="rId5" w:fontKey="{96284713-7D3E-49CD-85F6-A30EF4AF532B}"/>
    <w:embedBold r:id="rId6" w:fontKey="{E96BC1A2-D88C-44C9-9D9F-D6ACCBD82EC5}"/>
    <w:embedItalic r:id="rId7" w:fontKey="{0AC49965-C9C6-4014-933E-3BC02663D49E}"/>
    <w:embedBoldItalic r:id="rId8" w:fontKey="{9A796F9B-1036-49EB-BE34-B5EF4B0F8FA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04D59DA3-CF7B-43B5-A432-850DBE45D66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2DED" w14:textId="77777777" w:rsidR="007942C2"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A150A6">
      <w:rPr>
        <w:noProof/>
        <w:color w:val="000000"/>
      </w:rPr>
      <w:t>1</w:t>
    </w:r>
    <w:r>
      <w:rPr>
        <w:color w:val="000000"/>
      </w:rPr>
      <w:fldChar w:fldCharType="end"/>
    </w:r>
  </w:p>
  <w:p w14:paraId="11958C02" w14:textId="77777777" w:rsidR="007942C2" w:rsidRDefault="007942C2">
    <w:pPr>
      <w:pBdr>
        <w:top w:val="nil"/>
        <w:left w:val="nil"/>
        <w:bottom w:val="nil"/>
        <w:right w:val="nil"/>
        <w:between w:val="nil"/>
      </w:pBdr>
      <w:tabs>
        <w:tab w:val="center" w:pos="4680"/>
        <w:tab w:val="right" w:pos="9360"/>
        <w:tab w:val="left" w:pos="825"/>
        <w:tab w:val="left" w:pos="12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CA3FD4" w14:textId="77777777" w:rsidR="00EE0E79" w:rsidRDefault="00EE0E79">
      <w:pPr>
        <w:spacing w:after="0" w:line="240" w:lineRule="auto"/>
      </w:pPr>
      <w:r>
        <w:separator/>
      </w:r>
    </w:p>
  </w:footnote>
  <w:footnote w:type="continuationSeparator" w:id="0">
    <w:p w14:paraId="23A04132" w14:textId="77777777" w:rsidR="00EE0E79" w:rsidRDefault="00EE0E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D2F26" w14:textId="08D98151" w:rsidR="007942C2" w:rsidRDefault="007942C2">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779AC"/>
    <w:multiLevelType w:val="multilevel"/>
    <w:tmpl w:val="2FDEB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908CC"/>
    <w:multiLevelType w:val="multilevel"/>
    <w:tmpl w:val="79DC6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BD7841"/>
    <w:multiLevelType w:val="multilevel"/>
    <w:tmpl w:val="3D1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2172C"/>
    <w:multiLevelType w:val="multilevel"/>
    <w:tmpl w:val="60ECBC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78D4E50"/>
    <w:multiLevelType w:val="multilevel"/>
    <w:tmpl w:val="810AE5E0"/>
    <w:lvl w:ilvl="0">
      <w:start w:val="1"/>
      <w:numFmt w:val="upperRoman"/>
      <w:lvlText w:val="%1."/>
      <w:lvlJc w:val="left"/>
      <w:pPr>
        <w:ind w:left="1080" w:hanging="720"/>
      </w:pPr>
      <w:rPr>
        <w:color w:val="1F497D"/>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8187E6E"/>
    <w:multiLevelType w:val="multilevel"/>
    <w:tmpl w:val="2134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91CDC"/>
    <w:multiLevelType w:val="multilevel"/>
    <w:tmpl w:val="949249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A5B44AD"/>
    <w:multiLevelType w:val="multilevel"/>
    <w:tmpl w:val="D54C3E40"/>
    <w:lvl w:ilvl="0">
      <w:start w:val="1"/>
      <w:numFmt w:val="decimal"/>
      <w:lvlText w:val="%1."/>
      <w:lvlJc w:val="left"/>
      <w:pPr>
        <w:ind w:left="108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F2161C3"/>
    <w:multiLevelType w:val="multilevel"/>
    <w:tmpl w:val="3D1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A06B64"/>
    <w:multiLevelType w:val="multilevel"/>
    <w:tmpl w:val="3D12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558140">
    <w:abstractNumId w:val="7"/>
  </w:num>
  <w:num w:numId="2" w16cid:durableId="968391923">
    <w:abstractNumId w:val="6"/>
  </w:num>
  <w:num w:numId="3" w16cid:durableId="1586187990">
    <w:abstractNumId w:val="3"/>
  </w:num>
  <w:num w:numId="4" w16cid:durableId="2117749872">
    <w:abstractNumId w:val="4"/>
  </w:num>
  <w:num w:numId="5" w16cid:durableId="1451435619">
    <w:abstractNumId w:val="5"/>
  </w:num>
  <w:num w:numId="6" w16cid:durableId="572815045">
    <w:abstractNumId w:val="0"/>
  </w:num>
  <w:num w:numId="7" w16cid:durableId="303707202">
    <w:abstractNumId w:val="1"/>
  </w:num>
  <w:num w:numId="8" w16cid:durableId="941452138">
    <w:abstractNumId w:val="9"/>
  </w:num>
  <w:num w:numId="9" w16cid:durableId="851265110">
    <w:abstractNumId w:val="2"/>
  </w:num>
  <w:num w:numId="10" w16cid:durableId="8760914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2C2"/>
    <w:rsid w:val="000431C0"/>
    <w:rsid w:val="000719D7"/>
    <w:rsid w:val="000D6D8A"/>
    <w:rsid w:val="000E7AD6"/>
    <w:rsid w:val="00105BFC"/>
    <w:rsid w:val="00216401"/>
    <w:rsid w:val="00437AB5"/>
    <w:rsid w:val="007942C2"/>
    <w:rsid w:val="007E45D0"/>
    <w:rsid w:val="008D484A"/>
    <w:rsid w:val="009A7B96"/>
    <w:rsid w:val="00A13B42"/>
    <w:rsid w:val="00A150A6"/>
    <w:rsid w:val="00AE4E6D"/>
    <w:rsid w:val="00BF4B35"/>
    <w:rsid w:val="00CC0B97"/>
    <w:rsid w:val="00CF1E00"/>
    <w:rsid w:val="00CF4622"/>
    <w:rsid w:val="00D12820"/>
    <w:rsid w:val="00DB79C9"/>
    <w:rsid w:val="00DE40D8"/>
    <w:rsid w:val="00E876E8"/>
    <w:rsid w:val="00ED3AD0"/>
    <w:rsid w:val="00EE0E79"/>
    <w:rsid w:val="00FB253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67586B"/>
  <w15:docId w15:val="{703EED89-27F0-4428-A35B-0A9423CE9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1A5585"/>
      <w:sz w:val="32"/>
      <w:szCs w:val="32"/>
    </w:rPr>
  </w:style>
  <w:style w:type="paragraph" w:styleId="Ttulo2">
    <w:name w:val="heading 2"/>
    <w:basedOn w:val="Normal"/>
    <w:next w:val="Normal"/>
    <w:uiPriority w:val="9"/>
    <w:unhideWhenUsed/>
    <w:qFormat/>
    <w:pPr>
      <w:keepNext/>
      <w:keepLines/>
      <w:spacing w:before="40" w:after="0"/>
      <w:outlineLvl w:val="1"/>
    </w:pPr>
    <w:rPr>
      <w:color w:val="1A5585"/>
      <w:sz w:val="26"/>
      <w:szCs w:val="26"/>
    </w:rPr>
  </w:style>
  <w:style w:type="paragraph" w:styleId="Ttulo3">
    <w:name w:val="heading 3"/>
    <w:basedOn w:val="Normal"/>
    <w:next w:val="Normal"/>
    <w:uiPriority w:val="9"/>
    <w:unhideWhenUsed/>
    <w:qFormat/>
    <w:pPr>
      <w:keepNext/>
      <w:keepLines/>
      <w:spacing w:before="40" w:after="0"/>
      <w:outlineLvl w:val="2"/>
    </w:pPr>
    <w:rPr>
      <w:color w:val="113858"/>
      <w:sz w:val="24"/>
      <w:szCs w:val="24"/>
    </w:rPr>
  </w:style>
  <w:style w:type="paragraph" w:styleId="Ttulo4">
    <w:name w:val="heading 4"/>
    <w:basedOn w:val="Normal"/>
    <w:next w:val="Normal"/>
    <w:uiPriority w:val="9"/>
    <w:unhideWhenUsed/>
    <w:qFormat/>
    <w:pPr>
      <w:keepNext/>
      <w:keepLines/>
      <w:spacing w:before="40" w:after="0"/>
      <w:outlineLvl w:val="3"/>
    </w:pPr>
    <w:rPr>
      <w:i/>
      <w:iCs/>
      <w:color w:val="1A5585"/>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jc w:val="center"/>
    </w:pPr>
    <w:rPr>
      <w:b/>
      <w:bCs/>
      <w:color w:val="0070C0"/>
      <w:sz w:val="56"/>
      <w:szCs w:val="56"/>
    </w:rPr>
  </w:style>
  <w:style w:type="paragraph" w:styleId="Subttulo">
    <w:name w:val="Subtitle"/>
    <w:basedOn w:val="Normal"/>
    <w:next w:val="Normal"/>
    <w:uiPriority w:val="11"/>
    <w:qFormat/>
    <w:pPr>
      <w:jc w:val="both"/>
    </w:pPr>
    <w:rPr>
      <w:color w:val="0070C0"/>
    </w:rPr>
  </w:style>
  <w:style w:type="table" w:customStyle="1" w:styleId="a">
    <w:basedOn w:val="TableNormal"/>
    <w:pPr>
      <w:spacing w:after="0" w:line="240" w:lineRule="auto"/>
    </w:pPr>
    <w:rPr>
      <w:color w:val="7F7F7F"/>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E5E5"/>
      </w:tcPr>
    </w:tblStylePr>
    <w:tblStylePr w:type="band1Horz">
      <w:tblPr/>
      <w:tcPr>
        <w:shd w:val="clear" w:color="auto" w:fill="E5E5E5"/>
      </w:tcPr>
    </w:tblStylePr>
    <w:tblStylePr w:type="neCell">
      <w:tblPr/>
      <w:tcPr>
        <w:tcBorders>
          <w:bottom w:val="single" w:sz="4" w:space="0" w:color="B2B2B2"/>
        </w:tcBorders>
      </w:tcPr>
    </w:tblStylePr>
    <w:tblStylePr w:type="nwCell">
      <w:tblPr/>
      <w:tcPr>
        <w:tcBorders>
          <w:bottom w:val="single" w:sz="4" w:space="0" w:color="B2B2B2"/>
        </w:tcBorders>
      </w:tcPr>
    </w:tblStylePr>
    <w:tblStylePr w:type="seCell">
      <w:tblPr/>
      <w:tcPr>
        <w:tcBorders>
          <w:top w:val="single" w:sz="4" w:space="0" w:color="B2B2B2"/>
        </w:tcBorders>
      </w:tcPr>
    </w:tblStylePr>
    <w:tblStylePr w:type="swCell">
      <w:tblPr/>
      <w:tcPr>
        <w:tcBorders>
          <w:top w:val="single" w:sz="4" w:space="0" w:color="B2B2B2"/>
        </w:tcBorders>
      </w:tcPr>
    </w:tblStylePr>
  </w:style>
  <w:style w:type="table" w:customStyle="1" w:styleId="a0">
    <w:basedOn w:val="TableNormal"/>
    <w:pPr>
      <w:spacing w:after="0" w:line="240" w:lineRule="auto"/>
    </w:pPr>
    <w:rPr>
      <w:color w:val="7F7F7F"/>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E5E5"/>
      </w:tcPr>
    </w:tblStylePr>
    <w:tblStylePr w:type="band1Horz">
      <w:tblPr/>
      <w:tcPr>
        <w:shd w:val="clear" w:color="auto" w:fill="E5E5E5"/>
      </w:tcPr>
    </w:tblStylePr>
    <w:tblStylePr w:type="neCell">
      <w:tblPr/>
      <w:tcPr>
        <w:tcBorders>
          <w:bottom w:val="single" w:sz="4" w:space="0" w:color="B2B2B2"/>
        </w:tcBorders>
      </w:tcPr>
    </w:tblStylePr>
    <w:tblStylePr w:type="nwCell">
      <w:tblPr/>
      <w:tcPr>
        <w:tcBorders>
          <w:bottom w:val="single" w:sz="4" w:space="0" w:color="B2B2B2"/>
        </w:tcBorders>
      </w:tcPr>
    </w:tblStylePr>
    <w:tblStylePr w:type="seCell">
      <w:tblPr/>
      <w:tcPr>
        <w:tcBorders>
          <w:top w:val="single" w:sz="4" w:space="0" w:color="B2B2B2"/>
        </w:tcBorders>
      </w:tcPr>
    </w:tblStylePr>
    <w:tblStylePr w:type="swCell">
      <w:tblPr/>
      <w:tcPr>
        <w:tcBorders>
          <w:top w:val="single" w:sz="4" w:space="0" w:color="B2B2B2"/>
        </w:tcBorders>
      </w:tcPr>
    </w:tblStyle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table" w:customStyle="1" w:styleId="ad">
    <w:basedOn w:val="TableNormal"/>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2372B2"/>
          <w:left w:val="single" w:sz="4" w:space="0" w:color="2372B2"/>
          <w:bottom w:val="single" w:sz="4" w:space="0" w:color="2372B2"/>
          <w:right w:val="single" w:sz="4" w:space="0" w:color="2372B2"/>
          <w:insideH w:val="nil"/>
          <w:insideV w:val="nil"/>
        </w:tcBorders>
        <w:shd w:val="clear" w:color="auto" w:fill="2372B2"/>
      </w:tcPr>
    </w:tblStylePr>
    <w:tblStylePr w:type="lastRow">
      <w:rPr>
        <w:b/>
        <w:bCs/>
      </w:rPr>
      <w:tblPr/>
      <w:tcPr>
        <w:tcBorders>
          <w:top w:val="single" w:sz="4" w:space="0" w:color="2372B2"/>
        </w:tcBorders>
      </w:tcPr>
    </w:tblStylePr>
    <w:tblStylePr w:type="firstCol">
      <w:rPr>
        <w:b/>
        <w:bCs/>
      </w:rPr>
    </w:tblStylePr>
    <w:tblStylePr w:type="lastCol">
      <w:rPr>
        <w:b/>
        <w:bCs/>
      </w:rPr>
    </w:tblStylePr>
    <w:tblStylePr w:type="band1Vert">
      <w:tblPr/>
      <w:tcPr>
        <w:shd w:val="clear" w:color="auto" w:fill="CDE3F5"/>
      </w:tcPr>
    </w:tblStylePr>
    <w:tblStylePr w:type="band1Horz">
      <w:tblPr/>
      <w:tcPr>
        <w:shd w:val="clear" w:color="auto" w:fill="CDE3F5"/>
      </w:tcPr>
    </w:tblStylePr>
  </w:style>
  <w:style w:type="paragraph" w:styleId="Encabezado">
    <w:name w:val="header"/>
    <w:basedOn w:val="Normal"/>
    <w:link w:val="EncabezadoCar"/>
    <w:uiPriority w:val="99"/>
    <w:unhideWhenUsed/>
    <w:rsid w:val="00A150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50A6"/>
  </w:style>
  <w:style w:type="paragraph" w:styleId="Piedepgina">
    <w:name w:val="footer"/>
    <w:basedOn w:val="Normal"/>
    <w:link w:val="PiedepginaCar"/>
    <w:uiPriority w:val="99"/>
    <w:unhideWhenUsed/>
    <w:rsid w:val="00A150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50A6"/>
  </w:style>
  <w:style w:type="table" w:styleId="Tablaconcuadrcula4-nfasis1">
    <w:name w:val="Grid Table 4 Accent 1"/>
    <w:basedOn w:val="Tablanormal"/>
    <w:uiPriority w:val="49"/>
    <w:rsid w:val="00A150A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uerte">
    <w:name w:val="Strong"/>
    <w:basedOn w:val="Fuentedeprrafopredeter"/>
    <w:uiPriority w:val="22"/>
    <w:qFormat/>
    <w:rsid w:val="00CC0B97"/>
    <w:rPr>
      <w:b/>
      <w:bCs/>
    </w:rPr>
  </w:style>
  <w:style w:type="character" w:styleId="CdigoHTML">
    <w:name w:val="HTML Code"/>
    <w:basedOn w:val="Fuentedeprrafopredeter"/>
    <w:uiPriority w:val="99"/>
    <w:semiHidden/>
    <w:unhideWhenUsed/>
    <w:rsid w:val="00CC0B97"/>
    <w:rPr>
      <w:rFonts w:ascii="Courier New" w:eastAsia="Times New Roman" w:hAnsi="Courier New" w:cs="Courier New"/>
      <w:sz w:val="20"/>
      <w:szCs w:val="20"/>
    </w:rPr>
  </w:style>
  <w:style w:type="paragraph" w:styleId="Prrafodelista">
    <w:name w:val="List Paragraph"/>
    <w:basedOn w:val="Normal"/>
    <w:uiPriority w:val="34"/>
    <w:qFormat/>
    <w:rsid w:val="000E7A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CDjChNXYPxHRAxR7w54aBdVrOg==">CgMxLjAyDmgueWwwbHF4ZnQ2Y2w1OAByITFnTFlvN0RRcE1pQWRZd1pSQWNzcVVwVDFXTUZoQVBodA==</go:docsCustomData>
</go:gDocsCustomXmlDataStorage>
</file>

<file path=customXml/itemProps1.xml><?xml version="1.0" encoding="utf-8"?>
<ds:datastoreItem xmlns:ds="http://schemas.openxmlformats.org/officeDocument/2006/customXml" ds:itemID="{B8355676-E5A4-4DA2-9F72-433362234AD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19</Pages>
  <Words>3906</Words>
  <Characters>21483</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Galiatech</dc:creator>
  <cp:lastModifiedBy>JONATHAN ANDRES RINCON RUIZ</cp:lastModifiedBy>
  <cp:revision>2</cp:revision>
  <dcterms:created xsi:type="dcterms:W3CDTF">2026-05-13T11:53:00Z</dcterms:created>
  <dcterms:modified xsi:type="dcterms:W3CDTF">2026-05-13T11:53:00Z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0x010100B72571CA2527C84E917C44C2CE1255DA</vt:lpwstr>
  </property>
</Properties>
</file>