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BM Plex Mono" w:cs="IBM Plex Mono" w:eastAsia="IBM Plex Mono" w:hAnsi="IBM Plex Mono"/>
          <w:b w:val="1"/>
          <w:sz w:val="36"/>
          <w:szCs w:val="36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36"/>
          <w:szCs w:val="36"/>
          <w:rtl w:val="0"/>
        </w:rPr>
        <w:t xml:space="preserve">Exercise on Variables</w:t>
      </w:r>
    </w:p>
    <w:p w:rsidR="00000000" w:rsidDel="00000000" w:rsidP="00000000" w:rsidRDefault="00000000" w:rsidRPr="00000000" w14:paraId="00000002">
      <w:pPr>
        <w:rPr>
          <w:rFonts w:ascii="IBM Plex Mono" w:cs="IBM Plex Mono" w:eastAsia="IBM Plex Mono" w:hAnsi="IBM Plex Mono"/>
          <w:i w:val="1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rtl w:val="0"/>
        </w:rPr>
        <w:t xml:space="preserve">Answer the questions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1. What are the four main types of variables used in Java and what are they used to store?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int, boolean, double, char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2. What type of variable would you use to store your name?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3. What type of variable would you use to store the square root of 2?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double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4. What type of variable would you use to store your age?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5. Write a single line of code that will create a 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double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variable called p and store 1.921 X 10</w:t>
      </w:r>
      <w:r w:rsidDel="00000000" w:rsidR="00000000" w:rsidRPr="00000000">
        <w:rPr>
          <w:rFonts w:ascii="IBM Plex Mono" w:cs="IBM Plex Mono" w:eastAsia="IBM Plex Mono" w:hAnsi="IBM Plex Mono"/>
          <w:vertAlign w:val="superscript"/>
          <w:rtl w:val="0"/>
        </w:rPr>
        <w:t xml:space="preserve">-16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in it.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double p = 1.921 X 10^-16;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6. Write a single line of code that will create an 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integer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variable called i and store 407 in it.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int i = 407;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7. Write a single line of code that will create a 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String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variable called my_name and store your name in it.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String my_name = “jontron”;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8. Write a line of code that will declare the variable count to be of type int. Don’t initialize.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int count = 1;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9. Write a line of code that initializes a 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double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variable bankBalance to 136.05. Assume this variable has already been declared.</w:t>
      </w:r>
    </w:p>
    <w:p w:rsidR="00000000" w:rsidDel="00000000" w:rsidP="00000000" w:rsidRDefault="00000000" w:rsidRPr="00000000" w14:paraId="0000001E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double bankBalance = 136.05;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10. Which of the following are legal variable names? (</w:t>
      </w:r>
      <w:r w:rsidDel="00000000" w:rsidR="00000000" w:rsidRPr="00000000">
        <w:rPr>
          <w:rFonts w:ascii="IBM Plex Mono" w:cs="IBM Plex Mono" w:eastAsia="IBM Plex Mono" w:hAnsi="IBM Plex Mono"/>
          <w:shd w:fill="d9ead3" w:val="clear"/>
          <w:rtl w:val="0"/>
        </w:rPr>
        <w:t xml:space="preserve">Highlight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the correct answers)</w:t>
      </w:r>
    </w:p>
    <w:p w:rsidR="00000000" w:rsidDel="00000000" w:rsidP="00000000" w:rsidRDefault="00000000" w:rsidRPr="00000000" w14:paraId="0000002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shd w:fill="d9ead3" w:val="clear"/>
          <w:rtl w:val="0"/>
        </w:rPr>
        <w:t xml:space="preserve">scooter13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shd w:fill="d9ead3" w:val="clear"/>
          <w:rtl w:val="0"/>
        </w:rPr>
        <w:t xml:space="preserve">139_scooter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;mary </w:t>
      </w:r>
    </w:p>
    <w:p w:rsidR="00000000" w:rsidDel="00000000" w:rsidP="00000000" w:rsidRDefault="00000000" w:rsidRPr="00000000" w14:paraId="0000002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public </w:t>
      </w:r>
    </w:p>
    <w:p w:rsidR="00000000" w:rsidDel="00000000" w:rsidP="00000000" w:rsidRDefault="00000000" w:rsidRPr="00000000" w14:paraId="0000002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shd w:fill="d9ead3" w:val="clear"/>
          <w:rtl w:val="0"/>
        </w:rPr>
        <w:t xml:space="preserve">doubled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double </w:t>
      </w:r>
    </w:p>
    <w:p w:rsidR="00000000" w:rsidDel="00000000" w:rsidP="00000000" w:rsidRDefault="00000000" w:rsidRPr="00000000" w14:paraId="0000002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ab c</w:t>
      </w:r>
    </w:p>
    <w:p w:rsidR="00000000" w:rsidDel="00000000" w:rsidP="00000000" w:rsidRDefault="00000000" w:rsidRPr="00000000" w14:paraId="00000029">
      <w:pPr>
        <w:rPr>
          <w:rFonts w:ascii="IBM Plex Mono" w:cs="IBM Plex Mono" w:eastAsia="IBM Plex Mono" w:hAnsi="IBM Plex Mono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11. Which of the following is the most acceptable way of naming a variable. Multiple answers are possible. (</w:t>
      </w:r>
      <w:r w:rsidDel="00000000" w:rsidR="00000000" w:rsidRPr="00000000">
        <w:rPr>
          <w:rFonts w:ascii="IBM Plex Mono" w:cs="IBM Plex Mono" w:eastAsia="IBM Plex Mono" w:hAnsi="IBM Plex Mono"/>
          <w:shd w:fill="d9ead3" w:val="clear"/>
          <w:rtl w:val="0"/>
        </w:rPr>
        <w:t xml:space="preserve">Highlight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the correct answers)</w:t>
      </w:r>
    </w:p>
    <w:p w:rsidR="00000000" w:rsidDel="00000000" w:rsidP="00000000" w:rsidRDefault="00000000" w:rsidRPr="00000000" w14:paraId="0000002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a. GroovyDude</w:t>
      </w:r>
    </w:p>
    <w:p w:rsidR="00000000" w:rsidDel="00000000" w:rsidP="00000000" w:rsidRDefault="00000000" w:rsidRPr="00000000" w14:paraId="0000002C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b. GROOVYDUDE</w:t>
      </w:r>
    </w:p>
    <w:p w:rsidR="00000000" w:rsidDel="00000000" w:rsidP="00000000" w:rsidRDefault="00000000" w:rsidRPr="00000000" w14:paraId="0000002D">
      <w:pPr>
        <w:rPr>
          <w:rFonts w:ascii="IBM Plex Mono" w:cs="IBM Plex Mono" w:eastAsia="IBM Plex Mono" w:hAnsi="IBM Plex Mono"/>
          <w:shd w:fill="d9ead3" w:val="clear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c. </w:t>
      </w:r>
      <w:r w:rsidDel="00000000" w:rsidR="00000000" w:rsidRPr="00000000">
        <w:rPr>
          <w:rFonts w:ascii="IBM Plex Mono" w:cs="IBM Plex Mono" w:eastAsia="IBM Plex Mono" w:hAnsi="IBM Plex Mono"/>
          <w:shd w:fill="d9ead3" w:val="clear"/>
          <w:rtl w:val="0"/>
        </w:rPr>
        <w:t xml:space="preserve">groovyDude</w:t>
      </w:r>
    </w:p>
    <w:p w:rsidR="00000000" w:rsidDel="00000000" w:rsidP="00000000" w:rsidRDefault="00000000" w:rsidRPr="00000000" w14:paraId="0000002E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d. Groovydude</w:t>
      </w:r>
    </w:p>
    <w:p w:rsidR="00000000" w:rsidDel="00000000" w:rsidP="00000000" w:rsidRDefault="00000000" w:rsidRPr="00000000" w14:paraId="0000002F">
      <w:pPr>
        <w:rPr>
          <w:rFonts w:ascii="IBM Plex Mono" w:cs="IBM Plex Mono" w:eastAsia="IBM Plex Mono" w:hAnsi="IBM Plex Mono"/>
          <w:shd w:fill="d9ead3" w:val="clear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e. </w:t>
      </w:r>
      <w:r w:rsidDel="00000000" w:rsidR="00000000" w:rsidRPr="00000000">
        <w:rPr>
          <w:rFonts w:ascii="IBM Plex Mono" w:cs="IBM Plex Mono" w:eastAsia="IBM Plex Mono" w:hAnsi="IBM Plex Mono"/>
          <w:shd w:fill="d9ead3" w:val="clear"/>
          <w:rtl w:val="0"/>
        </w:rPr>
        <w:t xml:space="preserve">groovy_dude</w:t>
      </w:r>
    </w:p>
    <w:p w:rsidR="00000000" w:rsidDel="00000000" w:rsidP="00000000" w:rsidRDefault="00000000" w:rsidRPr="00000000" w14:paraId="0000003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f. groovydude</w:t>
      </w:r>
    </w:p>
    <w:p w:rsidR="00000000" w:rsidDel="00000000" w:rsidP="00000000" w:rsidRDefault="00000000" w:rsidRPr="00000000" w14:paraId="0000003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12. What is wrong about the following two lines of code?</w:t>
      </w:r>
    </w:p>
    <w:p w:rsidR="00000000" w:rsidDel="00000000" w:rsidP="00000000" w:rsidRDefault="00000000" w:rsidRPr="00000000" w14:paraId="0000003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double dist = 1003;</w:t>
      </w:r>
    </w:p>
    <w:p w:rsidR="00000000" w:rsidDel="00000000" w:rsidP="00000000" w:rsidRDefault="00000000" w:rsidRPr="00000000" w14:paraId="0000003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int alt = 1493.86;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an integer cannot be a decimal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4248150</wp:posOffset>
          </wp:positionH>
          <wp:positionV relativeFrom="paragraph">
            <wp:posOffset>-247649</wp:posOffset>
          </wp:positionV>
          <wp:extent cx="2343150" cy="131445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2142" l="19114" r="22295" t="18571"/>
                  <a:stretch>
                    <a:fillRect/>
                  </a:stretch>
                </pic:blipFill>
                <pic:spPr>
                  <a:xfrm>
                    <a:off x="0" y="0"/>
                    <a:ext cx="2343150" cy="1314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